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DC" w:rsidRDefault="00493C95">
      <w:pPr>
        <w:rPr>
          <w:sz w:val="28"/>
          <w:szCs w:val="28"/>
        </w:rPr>
      </w:pPr>
      <w:r>
        <w:rPr>
          <w:sz w:val="28"/>
          <w:szCs w:val="28"/>
        </w:rPr>
        <w:t>NDUBUISI DAVID KELECHI</w:t>
      </w:r>
    </w:p>
    <w:p w:rsidR="00D107DC" w:rsidRDefault="00493C95">
      <w:pPr>
        <w:rPr>
          <w:sz w:val="28"/>
          <w:szCs w:val="28"/>
        </w:rPr>
      </w:pPr>
      <w:r>
        <w:rPr>
          <w:sz w:val="28"/>
          <w:szCs w:val="28"/>
        </w:rPr>
        <w:t>15/ENG01/008</w:t>
      </w:r>
    </w:p>
    <w:p w:rsidR="00D107DC" w:rsidRDefault="00D107DC">
      <w:pPr>
        <w:rPr>
          <w:sz w:val="28"/>
          <w:szCs w:val="28"/>
        </w:rPr>
      </w:pPr>
      <w:r>
        <w:rPr>
          <w:sz w:val="28"/>
          <w:szCs w:val="28"/>
        </w:rPr>
        <w:t>CHEMICAL ENGINEERING</w:t>
      </w:r>
    </w:p>
    <w:p w:rsidR="00D107DC" w:rsidRDefault="00D107DC">
      <w:pPr>
        <w:rPr>
          <w:sz w:val="28"/>
          <w:szCs w:val="28"/>
        </w:rPr>
      </w:pPr>
      <w:r>
        <w:rPr>
          <w:sz w:val="28"/>
          <w:szCs w:val="28"/>
        </w:rPr>
        <w:t>CHE311</w:t>
      </w:r>
    </w:p>
    <w:p w:rsidR="00D107DC" w:rsidRDefault="00D107DC">
      <w:pPr>
        <w:rPr>
          <w:sz w:val="28"/>
          <w:szCs w:val="28"/>
        </w:rPr>
      </w:pPr>
    </w:p>
    <w:p w:rsidR="00D107DC" w:rsidRDefault="00E61A66">
      <w:pPr>
        <w:rPr>
          <w:sz w:val="28"/>
          <w:szCs w:val="28"/>
        </w:rPr>
      </w:pPr>
      <w:r>
        <w:rPr>
          <w:sz w:val="28"/>
          <w:szCs w:val="28"/>
        </w:rPr>
        <w:t>TYPES OF FLOW WITH DIAGRAMATICAL ILLUSTRATIONS:</w:t>
      </w:r>
    </w:p>
    <w:p w:rsidR="00D107DC" w:rsidRDefault="00D107DC" w:rsidP="00D107DC">
      <w:pPr>
        <w:pStyle w:val="ListParagraph"/>
        <w:numPr>
          <w:ilvl w:val="0"/>
          <w:numId w:val="1"/>
        </w:numPr>
        <w:rPr>
          <w:sz w:val="28"/>
          <w:szCs w:val="28"/>
        </w:rPr>
      </w:pPr>
      <w:r>
        <w:rPr>
          <w:sz w:val="28"/>
          <w:szCs w:val="28"/>
        </w:rPr>
        <w:t>Steady and unsteady flow</w:t>
      </w:r>
    </w:p>
    <w:p w:rsidR="00D107DC" w:rsidRDefault="00D107DC" w:rsidP="00D107DC">
      <w:pPr>
        <w:pStyle w:val="ListParagraph"/>
        <w:numPr>
          <w:ilvl w:val="0"/>
          <w:numId w:val="2"/>
        </w:numPr>
        <w:rPr>
          <w:sz w:val="28"/>
          <w:szCs w:val="28"/>
        </w:rPr>
      </w:pPr>
      <w:r>
        <w:rPr>
          <w:sz w:val="28"/>
          <w:szCs w:val="28"/>
        </w:rPr>
        <w:t>Steady flow is the type of flow in which the fluid characteristics like velocity, pressure, density at any point, does not change with time</w:t>
      </w:r>
      <w:r w:rsidR="00DF05B4">
        <w:rPr>
          <w:sz w:val="28"/>
          <w:szCs w:val="28"/>
        </w:rPr>
        <w:t xml:space="preserve"> (the fluid characteristics are constant). </w:t>
      </w:r>
    </w:p>
    <w:p w:rsidR="00DF05B4" w:rsidRDefault="00DF05B4" w:rsidP="00D107DC">
      <w:pPr>
        <w:pStyle w:val="ListParagraph"/>
        <w:numPr>
          <w:ilvl w:val="0"/>
          <w:numId w:val="2"/>
        </w:numPr>
        <w:rPr>
          <w:sz w:val="28"/>
          <w:szCs w:val="28"/>
        </w:rPr>
      </w:pPr>
      <w:r>
        <w:rPr>
          <w:sz w:val="28"/>
          <w:szCs w:val="28"/>
        </w:rPr>
        <w:t>Unsteady flow is the type of flow in which the velocity, pressure or density at any point changes with respect to time. When the flow is unsteady, the fluid’s velocity can differ between two points. The rate of flow through any cross-section of a pipe is not constant.</w:t>
      </w:r>
    </w:p>
    <w:p w:rsidR="00DF05B4" w:rsidRDefault="00DF05B4" w:rsidP="00DF05B4">
      <w:pPr>
        <w:pStyle w:val="ListParagraph"/>
        <w:ind w:left="1080"/>
        <w:rPr>
          <w:sz w:val="28"/>
          <w:szCs w:val="28"/>
        </w:rPr>
      </w:pPr>
      <w:r w:rsidRPr="00DF05B4">
        <w:rPr>
          <w:noProof/>
          <w:sz w:val="28"/>
          <w:szCs w:val="28"/>
        </w:rPr>
        <w:drawing>
          <wp:inline distT="0" distB="0" distL="0" distR="0">
            <wp:extent cx="4419600" cy="2383118"/>
            <wp:effectExtent l="0" t="0" r="0" b="0"/>
            <wp:docPr id="1" name="Picture 1" descr="C:\Users\david\Pictures\inde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Pictures\index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1394" cy="2389478"/>
                    </a:xfrm>
                    <a:prstGeom prst="rect">
                      <a:avLst/>
                    </a:prstGeom>
                    <a:noFill/>
                    <a:ln>
                      <a:noFill/>
                    </a:ln>
                  </pic:spPr>
                </pic:pic>
              </a:graphicData>
            </a:graphic>
          </wp:inline>
        </w:drawing>
      </w:r>
    </w:p>
    <w:p w:rsidR="00DF05B4" w:rsidRDefault="00DF05B4" w:rsidP="00DF05B4">
      <w:pPr>
        <w:pStyle w:val="ListParagraph"/>
        <w:numPr>
          <w:ilvl w:val="0"/>
          <w:numId w:val="1"/>
        </w:numPr>
        <w:rPr>
          <w:sz w:val="28"/>
          <w:szCs w:val="28"/>
        </w:rPr>
      </w:pPr>
      <w:r>
        <w:rPr>
          <w:sz w:val="28"/>
          <w:szCs w:val="28"/>
        </w:rPr>
        <w:t>Compressible and incompressible flow</w:t>
      </w:r>
    </w:p>
    <w:p w:rsidR="00DF05B4" w:rsidRDefault="00DF05B4" w:rsidP="00DF05B4">
      <w:pPr>
        <w:pStyle w:val="ListParagraph"/>
        <w:numPr>
          <w:ilvl w:val="0"/>
          <w:numId w:val="3"/>
        </w:numPr>
        <w:rPr>
          <w:sz w:val="28"/>
          <w:szCs w:val="28"/>
        </w:rPr>
      </w:pPr>
      <w:r>
        <w:rPr>
          <w:sz w:val="28"/>
          <w:szCs w:val="28"/>
        </w:rPr>
        <w:t>Compressible flow is the type of flow in which the density of the fluid changes from point to point (in other words, density is not constant for this flow). Examples include the flow of gases through</w:t>
      </w:r>
      <w:r w:rsidR="00E61A66">
        <w:rPr>
          <w:sz w:val="28"/>
          <w:szCs w:val="28"/>
        </w:rPr>
        <w:t xml:space="preserve"> </w:t>
      </w:r>
      <w:proofErr w:type="gramStart"/>
      <w:r w:rsidR="00E61A66">
        <w:rPr>
          <w:sz w:val="28"/>
          <w:szCs w:val="28"/>
        </w:rPr>
        <w:t xml:space="preserve">orifices, </w:t>
      </w:r>
      <w:r>
        <w:rPr>
          <w:sz w:val="28"/>
          <w:szCs w:val="28"/>
        </w:rPr>
        <w:t xml:space="preserve"> etc.</w:t>
      </w:r>
      <w:proofErr w:type="gramEnd"/>
    </w:p>
    <w:p w:rsidR="00DF05B4" w:rsidRDefault="00DF05B4" w:rsidP="00DF05B4">
      <w:pPr>
        <w:pStyle w:val="ListParagraph"/>
        <w:numPr>
          <w:ilvl w:val="0"/>
          <w:numId w:val="3"/>
        </w:numPr>
        <w:rPr>
          <w:sz w:val="28"/>
          <w:szCs w:val="28"/>
        </w:rPr>
      </w:pPr>
      <w:r>
        <w:rPr>
          <w:sz w:val="28"/>
          <w:szCs w:val="28"/>
        </w:rPr>
        <w:t>Incompressible flow is that type of flow in which the density is constant for the fluid flow. Liquids are generally considered flowing incompressible. An example is subatomic aerodynamics.</w:t>
      </w:r>
    </w:p>
    <w:p w:rsidR="00DF05B4" w:rsidRDefault="009449B8" w:rsidP="00DF05B4">
      <w:pPr>
        <w:pStyle w:val="ListParagraph"/>
        <w:ind w:left="1080"/>
        <w:rPr>
          <w:sz w:val="28"/>
          <w:szCs w:val="28"/>
        </w:rPr>
      </w:pPr>
      <w:r w:rsidRPr="009449B8">
        <w:rPr>
          <w:noProof/>
          <w:sz w:val="28"/>
          <w:szCs w:val="28"/>
        </w:rPr>
        <w:lastRenderedPageBreak/>
        <w:drawing>
          <wp:inline distT="0" distB="0" distL="0" distR="0" wp14:anchorId="11D4FE43" wp14:editId="332B1533">
            <wp:extent cx="3381375" cy="2612278"/>
            <wp:effectExtent l="0" t="0" r="0" b="0"/>
            <wp:docPr id="2" name="Picture 2" descr="C:\Users\david\Pictures\index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Pictures\index6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2639" cy="2620980"/>
                    </a:xfrm>
                    <a:prstGeom prst="rect">
                      <a:avLst/>
                    </a:prstGeom>
                    <a:noFill/>
                    <a:ln>
                      <a:noFill/>
                    </a:ln>
                  </pic:spPr>
                </pic:pic>
              </a:graphicData>
            </a:graphic>
          </wp:inline>
        </w:drawing>
      </w:r>
    </w:p>
    <w:p w:rsidR="009449B8" w:rsidRDefault="009449B8" w:rsidP="00DF05B4">
      <w:pPr>
        <w:pStyle w:val="ListParagraph"/>
        <w:ind w:left="1080"/>
        <w:rPr>
          <w:sz w:val="28"/>
          <w:szCs w:val="28"/>
        </w:rPr>
      </w:pPr>
    </w:p>
    <w:p w:rsidR="009449B8" w:rsidRDefault="009449B8" w:rsidP="009449B8">
      <w:pPr>
        <w:pStyle w:val="ListParagraph"/>
        <w:numPr>
          <w:ilvl w:val="0"/>
          <w:numId w:val="1"/>
        </w:numPr>
        <w:rPr>
          <w:sz w:val="28"/>
          <w:szCs w:val="28"/>
        </w:rPr>
      </w:pPr>
      <w:r>
        <w:rPr>
          <w:sz w:val="28"/>
          <w:szCs w:val="28"/>
        </w:rPr>
        <w:t>Uniform and non-uniform flow</w:t>
      </w:r>
    </w:p>
    <w:p w:rsidR="004377AE" w:rsidRDefault="009449B8" w:rsidP="009449B8">
      <w:pPr>
        <w:pStyle w:val="ListParagraph"/>
        <w:numPr>
          <w:ilvl w:val="0"/>
          <w:numId w:val="4"/>
        </w:numPr>
        <w:rPr>
          <w:sz w:val="28"/>
          <w:szCs w:val="28"/>
        </w:rPr>
      </w:pPr>
      <w:r>
        <w:rPr>
          <w:sz w:val="28"/>
          <w:szCs w:val="28"/>
        </w:rPr>
        <w:t>Uniform flow is the type of flow, in which velocity of flow does not change either in magnitude or in direction at any point in a flowing fluid for a given time. For example, the flow of liquid</w:t>
      </w:r>
    </w:p>
    <w:p w:rsidR="009449B8" w:rsidRDefault="009449B8" w:rsidP="009449B8">
      <w:pPr>
        <w:pStyle w:val="ListParagraph"/>
        <w:numPr>
          <w:ilvl w:val="0"/>
          <w:numId w:val="4"/>
        </w:numPr>
        <w:rPr>
          <w:sz w:val="28"/>
          <w:szCs w:val="28"/>
        </w:rPr>
      </w:pPr>
      <w:r>
        <w:rPr>
          <w:sz w:val="28"/>
          <w:szCs w:val="28"/>
        </w:rPr>
        <w:t>s under pressure through long pipeline with a constant diameter.</w:t>
      </w:r>
    </w:p>
    <w:p w:rsidR="009449B8" w:rsidRDefault="009449B8" w:rsidP="009449B8">
      <w:pPr>
        <w:pStyle w:val="ListParagraph"/>
        <w:numPr>
          <w:ilvl w:val="0"/>
          <w:numId w:val="4"/>
        </w:numPr>
        <w:rPr>
          <w:sz w:val="28"/>
          <w:szCs w:val="28"/>
        </w:rPr>
      </w:pPr>
      <w:r>
        <w:rPr>
          <w:sz w:val="28"/>
          <w:szCs w:val="28"/>
        </w:rPr>
        <w:t xml:space="preserve"> Non uniform flow is the type of flow in which the velocity of the flow changes at different points in a flowing fluid, for a given time; example is the flow of liquids under pressure through long pipelines of varying diameter.</w:t>
      </w:r>
    </w:p>
    <w:p w:rsidR="009449B8" w:rsidRDefault="009449B8" w:rsidP="009449B8">
      <w:pPr>
        <w:pStyle w:val="ListParagraph"/>
        <w:ind w:left="1080"/>
        <w:rPr>
          <w:sz w:val="28"/>
          <w:szCs w:val="28"/>
        </w:rPr>
      </w:pPr>
      <w:r w:rsidRPr="009449B8">
        <w:rPr>
          <w:noProof/>
          <w:sz w:val="28"/>
          <w:szCs w:val="28"/>
        </w:rPr>
        <w:drawing>
          <wp:inline distT="0" distB="0" distL="0" distR="0">
            <wp:extent cx="3133725" cy="3133725"/>
            <wp:effectExtent l="0" t="0" r="9525" b="9525"/>
            <wp:docPr id="3" name="Picture 3" descr="C:\Users\david\Pictures\index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Pictures\index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a:noFill/>
                    </a:ln>
                  </pic:spPr>
                </pic:pic>
              </a:graphicData>
            </a:graphic>
          </wp:inline>
        </w:drawing>
      </w:r>
    </w:p>
    <w:p w:rsidR="009449B8" w:rsidRDefault="00166635" w:rsidP="009449B8">
      <w:pPr>
        <w:pStyle w:val="ListParagraph"/>
        <w:numPr>
          <w:ilvl w:val="0"/>
          <w:numId w:val="1"/>
        </w:numPr>
        <w:rPr>
          <w:sz w:val="28"/>
          <w:szCs w:val="28"/>
        </w:rPr>
      </w:pPr>
      <w:r>
        <w:rPr>
          <w:sz w:val="28"/>
          <w:szCs w:val="28"/>
        </w:rPr>
        <w:lastRenderedPageBreak/>
        <w:t xml:space="preserve">Rotational and </w:t>
      </w:r>
      <w:proofErr w:type="spellStart"/>
      <w:r>
        <w:rPr>
          <w:sz w:val="28"/>
          <w:szCs w:val="28"/>
        </w:rPr>
        <w:t>irrotational</w:t>
      </w:r>
      <w:proofErr w:type="spellEnd"/>
      <w:r>
        <w:rPr>
          <w:sz w:val="28"/>
          <w:szCs w:val="28"/>
        </w:rPr>
        <w:t xml:space="preserve"> flow</w:t>
      </w:r>
    </w:p>
    <w:p w:rsidR="00166635" w:rsidRDefault="00166635" w:rsidP="00166635">
      <w:pPr>
        <w:pStyle w:val="ListParagraph"/>
        <w:numPr>
          <w:ilvl w:val="0"/>
          <w:numId w:val="5"/>
        </w:numPr>
        <w:rPr>
          <w:sz w:val="28"/>
          <w:szCs w:val="28"/>
        </w:rPr>
      </w:pPr>
      <w:r>
        <w:rPr>
          <w:sz w:val="28"/>
          <w:szCs w:val="28"/>
        </w:rPr>
        <w:t>Rotational flow is when the fluid particles while moving in the direction of the flow, rotate about their mass centers. Flow near the solid boundaries is rotational. Example is the motion of liquid in a rotating tank.</w:t>
      </w:r>
    </w:p>
    <w:p w:rsidR="009549BE" w:rsidRPr="009549BE" w:rsidRDefault="009549BE" w:rsidP="009549BE">
      <w:pPr>
        <w:pStyle w:val="ListParagraph"/>
        <w:ind w:left="1080"/>
        <w:rPr>
          <w:sz w:val="28"/>
          <w:szCs w:val="28"/>
        </w:rPr>
      </w:pPr>
      <w:r w:rsidRPr="009549BE">
        <w:rPr>
          <w:noProof/>
          <w:sz w:val="28"/>
          <w:szCs w:val="28"/>
        </w:rPr>
        <w:drawing>
          <wp:inline distT="0" distB="0" distL="0" distR="0">
            <wp:extent cx="2143125" cy="1685925"/>
            <wp:effectExtent l="0" t="0" r="9525" b="9525"/>
            <wp:docPr id="6" name="Picture 6" descr="C:\Users\david\Pictures\fluid-kinematics-13-63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id\Pictures\fluid-kinematics-13-638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685925"/>
                    </a:xfrm>
                    <a:prstGeom prst="rect">
                      <a:avLst/>
                    </a:prstGeom>
                    <a:noFill/>
                    <a:ln>
                      <a:noFill/>
                    </a:ln>
                  </pic:spPr>
                </pic:pic>
              </a:graphicData>
            </a:graphic>
          </wp:inline>
        </w:drawing>
      </w:r>
      <w:r>
        <w:rPr>
          <w:sz w:val="28"/>
          <w:szCs w:val="28"/>
        </w:rPr>
        <w:t>an illustration of r</w:t>
      </w:r>
      <w:r w:rsidRPr="009549BE">
        <w:rPr>
          <w:sz w:val="28"/>
          <w:szCs w:val="28"/>
        </w:rPr>
        <w:t>otational flow</w:t>
      </w:r>
    </w:p>
    <w:p w:rsidR="00166635" w:rsidRDefault="00166635" w:rsidP="00F2141B">
      <w:pPr>
        <w:pStyle w:val="ListParagraph"/>
        <w:numPr>
          <w:ilvl w:val="0"/>
          <w:numId w:val="5"/>
        </w:numPr>
        <w:rPr>
          <w:sz w:val="28"/>
          <w:szCs w:val="28"/>
        </w:rPr>
      </w:pPr>
      <w:proofErr w:type="spellStart"/>
      <w:r w:rsidRPr="00166635">
        <w:rPr>
          <w:sz w:val="28"/>
          <w:szCs w:val="28"/>
        </w:rPr>
        <w:t>Irrotational</w:t>
      </w:r>
      <w:proofErr w:type="spellEnd"/>
      <w:r w:rsidRPr="00166635">
        <w:rPr>
          <w:sz w:val="28"/>
          <w:szCs w:val="28"/>
        </w:rPr>
        <w:t xml:space="preserve"> flow is wh</w:t>
      </w:r>
      <w:r>
        <w:rPr>
          <w:sz w:val="28"/>
          <w:szCs w:val="28"/>
        </w:rPr>
        <w:t>en the fluid particles while moving in the direction of flow, do not rotate about their mass centers. Example is the flow above a drain hole of a stationary tank or a wash basin.</w:t>
      </w:r>
    </w:p>
    <w:p w:rsidR="00166635" w:rsidRDefault="009549BE" w:rsidP="00166635">
      <w:pPr>
        <w:pStyle w:val="ListParagraph"/>
        <w:ind w:left="1080"/>
        <w:rPr>
          <w:sz w:val="28"/>
          <w:szCs w:val="28"/>
        </w:rPr>
      </w:pPr>
      <w:r w:rsidRPr="009549BE">
        <w:rPr>
          <w:noProof/>
          <w:sz w:val="28"/>
          <w:szCs w:val="28"/>
        </w:rPr>
        <w:drawing>
          <wp:inline distT="0" distB="0" distL="0" distR="0">
            <wp:extent cx="2171700" cy="1657350"/>
            <wp:effectExtent l="0" t="0" r="0" b="0"/>
            <wp:docPr id="7" name="Picture 7" descr="C:\Users\david\Pictures\fluid-kinematics-13-638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id\Pictures\fluid-kinematics-13-638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657350"/>
                    </a:xfrm>
                    <a:prstGeom prst="rect">
                      <a:avLst/>
                    </a:prstGeom>
                    <a:noFill/>
                    <a:ln>
                      <a:noFill/>
                    </a:ln>
                  </pic:spPr>
                </pic:pic>
              </a:graphicData>
            </a:graphic>
          </wp:inline>
        </w:drawing>
      </w:r>
      <w:r>
        <w:rPr>
          <w:sz w:val="28"/>
          <w:szCs w:val="28"/>
        </w:rPr>
        <w:t xml:space="preserve">an illustration of </w:t>
      </w:r>
      <w:proofErr w:type="spellStart"/>
      <w:r>
        <w:rPr>
          <w:sz w:val="28"/>
          <w:szCs w:val="28"/>
        </w:rPr>
        <w:t>irrotational</w:t>
      </w:r>
      <w:proofErr w:type="spellEnd"/>
      <w:r>
        <w:rPr>
          <w:sz w:val="28"/>
          <w:szCs w:val="28"/>
        </w:rPr>
        <w:t xml:space="preserve"> flow</w:t>
      </w:r>
    </w:p>
    <w:p w:rsidR="00166635" w:rsidRDefault="00166635" w:rsidP="00166635">
      <w:pPr>
        <w:pStyle w:val="ListParagraph"/>
        <w:numPr>
          <w:ilvl w:val="0"/>
          <w:numId w:val="1"/>
        </w:numPr>
        <w:rPr>
          <w:sz w:val="28"/>
          <w:szCs w:val="28"/>
        </w:rPr>
      </w:pPr>
      <w:r>
        <w:rPr>
          <w:sz w:val="28"/>
          <w:szCs w:val="28"/>
        </w:rPr>
        <w:t>Viscous and inviscid flow</w:t>
      </w:r>
    </w:p>
    <w:p w:rsidR="00166635" w:rsidRDefault="00166635" w:rsidP="00166635">
      <w:pPr>
        <w:pStyle w:val="ListParagraph"/>
        <w:numPr>
          <w:ilvl w:val="0"/>
          <w:numId w:val="6"/>
        </w:numPr>
        <w:rPr>
          <w:sz w:val="28"/>
          <w:szCs w:val="28"/>
        </w:rPr>
      </w:pPr>
      <w:r>
        <w:rPr>
          <w:sz w:val="28"/>
          <w:szCs w:val="28"/>
        </w:rPr>
        <w:t>Viscous flow are flows in which the frictional effects are significant. It is a type of fluid flow in which there is a continuous steady motion of the particles, the motion at a fixed point always remain constant.</w:t>
      </w:r>
    </w:p>
    <w:p w:rsidR="00166635" w:rsidRDefault="00166635" w:rsidP="00166635">
      <w:pPr>
        <w:pStyle w:val="ListParagraph"/>
        <w:numPr>
          <w:ilvl w:val="0"/>
          <w:numId w:val="6"/>
        </w:numPr>
        <w:rPr>
          <w:sz w:val="28"/>
          <w:szCs w:val="28"/>
        </w:rPr>
      </w:pPr>
      <w:r>
        <w:rPr>
          <w:sz w:val="28"/>
          <w:szCs w:val="28"/>
        </w:rPr>
        <w:t>Inviscid flow is the flow where the viscosity of a fluid is equal to zero.</w:t>
      </w:r>
    </w:p>
    <w:p w:rsidR="00166635" w:rsidRDefault="00166635" w:rsidP="00166635">
      <w:pPr>
        <w:pStyle w:val="ListParagraph"/>
        <w:ind w:left="1080"/>
        <w:rPr>
          <w:sz w:val="28"/>
          <w:szCs w:val="28"/>
        </w:rPr>
      </w:pPr>
      <w:r>
        <w:rPr>
          <w:sz w:val="28"/>
          <w:szCs w:val="28"/>
        </w:rPr>
        <w:t>Viscosity of a fluid is the measure of its resistance to gradual deformation by shear stress.</w:t>
      </w:r>
    </w:p>
    <w:p w:rsidR="00166635" w:rsidRDefault="00166635" w:rsidP="00166635">
      <w:pPr>
        <w:pStyle w:val="ListParagraph"/>
        <w:ind w:left="1080"/>
        <w:rPr>
          <w:sz w:val="28"/>
          <w:szCs w:val="28"/>
        </w:rPr>
      </w:pPr>
      <w:r w:rsidRPr="00166635">
        <w:rPr>
          <w:noProof/>
          <w:sz w:val="28"/>
          <w:szCs w:val="28"/>
        </w:rPr>
        <w:lastRenderedPageBreak/>
        <w:drawing>
          <wp:inline distT="0" distB="0" distL="0" distR="0">
            <wp:extent cx="2438400" cy="2839233"/>
            <wp:effectExtent l="0" t="0" r="0" b="0"/>
            <wp:docPr id="4" name="Picture 4" descr="C:\Users\david\Pictures\index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Pictures\index4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1093" cy="2842368"/>
                    </a:xfrm>
                    <a:prstGeom prst="rect">
                      <a:avLst/>
                    </a:prstGeom>
                    <a:noFill/>
                    <a:ln>
                      <a:noFill/>
                    </a:ln>
                  </pic:spPr>
                </pic:pic>
              </a:graphicData>
            </a:graphic>
          </wp:inline>
        </w:drawing>
      </w:r>
    </w:p>
    <w:p w:rsidR="00166635" w:rsidRDefault="00166635" w:rsidP="00166635">
      <w:pPr>
        <w:pStyle w:val="ListParagraph"/>
        <w:numPr>
          <w:ilvl w:val="0"/>
          <w:numId w:val="1"/>
        </w:numPr>
        <w:rPr>
          <w:sz w:val="28"/>
          <w:szCs w:val="28"/>
        </w:rPr>
      </w:pPr>
      <w:proofErr w:type="spellStart"/>
      <w:r>
        <w:rPr>
          <w:sz w:val="28"/>
          <w:szCs w:val="28"/>
        </w:rPr>
        <w:t>Seperated</w:t>
      </w:r>
      <w:proofErr w:type="spellEnd"/>
      <w:r>
        <w:rPr>
          <w:sz w:val="28"/>
          <w:szCs w:val="28"/>
        </w:rPr>
        <w:t xml:space="preserve"> and unseparated flow</w:t>
      </w:r>
    </w:p>
    <w:p w:rsidR="00CB42A1" w:rsidRDefault="00CB42A1" w:rsidP="00CB42A1">
      <w:pPr>
        <w:pStyle w:val="ListParagraph"/>
        <w:numPr>
          <w:ilvl w:val="0"/>
          <w:numId w:val="7"/>
        </w:numPr>
        <w:rPr>
          <w:rStyle w:val="renderedqtext"/>
          <w:sz w:val="28"/>
          <w:szCs w:val="28"/>
        </w:rPr>
      </w:pPr>
      <w:r>
        <w:rPr>
          <w:sz w:val="28"/>
          <w:szCs w:val="28"/>
        </w:rPr>
        <w:t>A separated flow</w:t>
      </w:r>
      <w:r w:rsidRPr="00CB42A1">
        <w:rPr>
          <w:sz w:val="28"/>
          <w:szCs w:val="28"/>
        </w:rPr>
        <w:t xml:space="preserve"> </w:t>
      </w:r>
      <w:r w:rsidRPr="00CB42A1">
        <w:rPr>
          <w:rStyle w:val="renderedqtext"/>
          <w:sz w:val="28"/>
          <w:szCs w:val="28"/>
        </w:rPr>
        <w:t xml:space="preserve">is </w:t>
      </w:r>
      <w:r>
        <w:rPr>
          <w:rStyle w:val="renderedqtext"/>
          <w:sz w:val="28"/>
          <w:szCs w:val="28"/>
        </w:rPr>
        <w:t xml:space="preserve">the </w:t>
      </w:r>
      <w:r w:rsidRPr="00CB42A1">
        <w:rPr>
          <w:rStyle w:val="renderedqtext"/>
          <w:sz w:val="28"/>
          <w:szCs w:val="28"/>
        </w:rPr>
        <w:t>boundary layer separation that occurs whenever there is a change in velocity of the fluid in either magnitude or direction, and is too large for the fluid to adhere to the solid surface</w:t>
      </w:r>
      <w:r>
        <w:rPr>
          <w:rStyle w:val="renderedqtext"/>
          <w:sz w:val="28"/>
          <w:szCs w:val="28"/>
        </w:rPr>
        <w:t>.</w:t>
      </w:r>
    </w:p>
    <w:p w:rsidR="00CB42A1" w:rsidRDefault="00CB42A1" w:rsidP="00CB42A1">
      <w:pPr>
        <w:pStyle w:val="ListParagraph"/>
        <w:numPr>
          <w:ilvl w:val="0"/>
          <w:numId w:val="7"/>
        </w:numPr>
        <w:rPr>
          <w:sz w:val="28"/>
          <w:szCs w:val="28"/>
        </w:rPr>
      </w:pPr>
      <w:r>
        <w:rPr>
          <w:sz w:val="28"/>
          <w:szCs w:val="28"/>
        </w:rPr>
        <w:t xml:space="preserve">Unseparated flow </w:t>
      </w:r>
    </w:p>
    <w:p w:rsidR="00166635" w:rsidRPr="00D107DC" w:rsidRDefault="00166635" w:rsidP="00166635">
      <w:pPr>
        <w:pStyle w:val="ListParagraph"/>
        <w:rPr>
          <w:sz w:val="28"/>
          <w:szCs w:val="28"/>
        </w:rPr>
      </w:pPr>
      <w:bookmarkStart w:id="0" w:name="_GoBack"/>
      <w:bookmarkEnd w:id="0"/>
    </w:p>
    <w:sectPr w:rsidR="00166635" w:rsidRPr="00D10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7B6F"/>
    <w:multiLevelType w:val="hybridMultilevel"/>
    <w:tmpl w:val="5A969906"/>
    <w:lvl w:ilvl="0" w:tplc="6A222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8222A"/>
    <w:multiLevelType w:val="hybridMultilevel"/>
    <w:tmpl w:val="74B23C52"/>
    <w:lvl w:ilvl="0" w:tplc="316C6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B15510"/>
    <w:multiLevelType w:val="hybridMultilevel"/>
    <w:tmpl w:val="17660560"/>
    <w:lvl w:ilvl="0" w:tplc="E2D82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FA2D76"/>
    <w:multiLevelType w:val="hybridMultilevel"/>
    <w:tmpl w:val="F7BEBF86"/>
    <w:lvl w:ilvl="0" w:tplc="1E6ED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8D695B"/>
    <w:multiLevelType w:val="hybridMultilevel"/>
    <w:tmpl w:val="606A44DA"/>
    <w:lvl w:ilvl="0" w:tplc="843C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C02844"/>
    <w:multiLevelType w:val="hybridMultilevel"/>
    <w:tmpl w:val="91608744"/>
    <w:lvl w:ilvl="0" w:tplc="2EEA0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F06122"/>
    <w:multiLevelType w:val="hybridMultilevel"/>
    <w:tmpl w:val="6536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DC"/>
    <w:rsid w:val="00166635"/>
    <w:rsid w:val="003A0B56"/>
    <w:rsid w:val="004377AE"/>
    <w:rsid w:val="00493C95"/>
    <w:rsid w:val="00615A8D"/>
    <w:rsid w:val="00787E9B"/>
    <w:rsid w:val="009449B8"/>
    <w:rsid w:val="009549BE"/>
    <w:rsid w:val="00B56A55"/>
    <w:rsid w:val="00CB42A1"/>
    <w:rsid w:val="00D107DC"/>
    <w:rsid w:val="00DF05B4"/>
    <w:rsid w:val="00E6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867F"/>
  <w15:chartTrackingRefBased/>
  <w15:docId w15:val="{704D06B1-B7CD-462E-ABF5-9A39F5F3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7DC"/>
    <w:pPr>
      <w:ind w:left="720"/>
      <w:contextualSpacing/>
    </w:pPr>
  </w:style>
  <w:style w:type="character" w:customStyle="1" w:styleId="renderedqtext">
    <w:name w:val="rendered_qtext"/>
    <w:basedOn w:val="DefaultParagraphFont"/>
    <w:rsid w:val="00CB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ndubuisi</dc:creator>
  <cp:keywords/>
  <dc:description/>
  <cp:lastModifiedBy>david ndubuisi</cp:lastModifiedBy>
  <cp:revision>7</cp:revision>
  <dcterms:created xsi:type="dcterms:W3CDTF">2017-10-09T18:33:00Z</dcterms:created>
  <dcterms:modified xsi:type="dcterms:W3CDTF">2017-10-30T06:18:00Z</dcterms:modified>
</cp:coreProperties>
</file>