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84" w:rsidRDefault="006242E7">
      <w:r>
        <w:t>BAMIGBADE DAVID OLUMIDE</w:t>
      </w:r>
    </w:p>
    <w:p w:rsidR="006242E7" w:rsidRDefault="006242E7">
      <w:r>
        <w:t>15/ENG07/009</w:t>
      </w:r>
    </w:p>
    <w:p w:rsidR="006242E7" w:rsidRDefault="006242E7">
      <w:r>
        <w:t>PETROLEUM ENGINEERING</w:t>
      </w:r>
    </w:p>
    <w:p w:rsidR="006242E7" w:rsidRDefault="006242E7">
      <w:r>
        <w:t>ENG317</w:t>
      </w:r>
    </w:p>
    <w:p w:rsidR="006242E7" w:rsidRDefault="006242E7" w:rsidP="006242E7">
      <w:pPr>
        <w:pStyle w:val="ListParagraph"/>
        <w:numPr>
          <w:ilvl w:val="0"/>
          <w:numId w:val="1"/>
        </w:numPr>
      </w:pPr>
      <w:r>
        <w:t>As at 2016, Nigeria’s proven crude oil reserve  was 37463 million barrels</w:t>
      </w:r>
    </w:p>
    <w:p w:rsidR="006242E7" w:rsidRDefault="006242E7" w:rsidP="006242E7">
      <w:pPr>
        <w:pStyle w:val="ListParagraph"/>
      </w:pPr>
      <w:r>
        <w:t xml:space="preserve">                                                                   Source: annual statistical bulletin, 2017</w:t>
      </w:r>
    </w:p>
    <w:p w:rsidR="006242E7" w:rsidRDefault="006242E7" w:rsidP="006242E7">
      <w:pPr>
        <w:pStyle w:val="ListParagraph"/>
      </w:pPr>
      <w:r>
        <w:t>As at 2011, Nigeria had 32.7 billion</w:t>
      </w:r>
      <w:r w:rsidR="00321C14">
        <w:t xml:space="preserve"> barrels of proven oil reserves</w:t>
      </w:r>
    </w:p>
    <w:p w:rsidR="00321C14" w:rsidRDefault="00321C14" w:rsidP="006242E7">
      <w:pPr>
        <w:pStyle w:val="ListParagraph"/>
      </w:pPr>
      <w:r>
        <w:t xml:space="preserve">                                                                    Source: google.com</w:t>
      </w:r>
    </w:p>
    <w:p w:rsidR="000916A3" w:rsidRDefault="000916A3" w:rsidP="006242E7">
      <w:pPr>
        <w:pStyle w:val="ListParagraph"/>
      </w:pPr>
    </w:p>
    <w:p w:rsidR="00321C14" w:rsidRDefault="00321C14" w:rsidP="00321C14">
      <w:pPr>
        <w:pStyle w:val="ListParagraph"/>
        <w:numPr>
          <w:ilvl w:val="0"/>
          <w:numId w:val="1"/>
        </w:numPr>
      </w:pPr>
      <w:r>
        <w:t>Ghana is believed to have up to 5 billion barrels to 7 billion barrels of petroleum in reserves</w:t>
      </w:r>
    </w:p>
    <w:p w:rsidR="00321C14" w:rsidRDefault="00321C14" w:rsidP="00321C14">
      <w:pPr>
        <w:pStyle w:val="ListParagraph"/>
      </w:pPr>
      <w:r>
        <w:t xml:space="preserve">                                                                     Source: google.com</w:t>
      </w:r>
    </w:p>
    <w:p w:rsidR="000916A3" w:rsidRDefault="000916A3" w:rsidP="00321C14">
      <w:pPr>
        <w:pStyle w:val="ListParagraph"/>
      </w:pPr>
    </w:p>
    <w:p w:rsidR="000916A3" w:rsidRDefault="000916A3" w:rsidP="000916A3">
      <w:pPr>
        <w:pStyle w:val="ListParagraph"/>
        <w:numPr>
          <w:ilvl w:val="0"/>
          <w:numId w:val="1"/>
        </w:numPr>
      </w:pPr>
      <w:r>
        <w:t>As at 2010,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13"/>
        <w:gridCol w:w="4183"/>
      </w:tblGrid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Country 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Proven oil reserve(million </w:t>
            </w:r>
            <w:proofErr w:type="spellStart"/>
            <w:r>
              <w:t>bbls</w:t>
            </w:r>
            <w:proofErr w:type="spellEnd"/>
            <w:r>
              <w:t>)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Nigeria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37200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Ghana 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18000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Chad 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1500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Congo 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1900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Eq. Guinea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1700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Gabon 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3700</w:t>
            </w:r>
          </w:p>
        </w:tc>
      </w:tr>
      <w:tr w:rsidR="000916A3" w:rsidTr="000916A3"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 xml:space="preserve">Others </w:t>
            </w:r>
          </w:p>
        </w:tc>
        <w:tc>
          <w:tcPr>
            <w:tcW w:w="4508" w:type="dxa"/>
          </w:tcPr>
          <w:p w:rsidR="000916A3" w:rsidRDefault="000916A3" w:rsidP="000916A3">
            <w:pPr>
              <w:pStyle w:val="ListParagraph"/>
              <w:ind w:left="0"/>
            </w:pPr>
            <w:r>
              <w:t>2300</w:t>
            </w:r>
          </w:p>
        </w:tc>
      </w:tr>
    </w:tbl>
    <w:p w:rsidR="000916A3" w:rsidRDefault="000916A3" w:rsidP="000916A3">
      <w:pPr>
        <w:pStyle w:val="ListParagraph"/>
      </w:pPr>
    </w:p>
    <w:p w:rsidR="000916A3" w:rsidRDefault="000916A3" w:rsidP="000916A3">
      <w:pPr>
        <w:pStyle w:val="ListParagraph"/>
      </w:pPr>
      <w:r>
        <w:t xml:space="preserve">                                                                                   Total: 66300 million barrels</w:t>
      </w:r>
    </w:p>
    <w:p w:rsidR="000916A3" w:rsidRDefault="000916A3" w:rsidP="000916A3">
      <w:pPr>
        <w:pStyle w:val="ListParagraph"/>
      </w:pPr>
      <w:r>
        <w:t xml:space="preserve">                                                                                    Source: BP statistical review, wood Mackenzie</w:t>
      </w:r>
      <w:bookmarkStart w:id="0" w:name="_GoBack"/>
      <w:bookmarkEnd w:id="0"/>
    </w:p>
    <w:p w:rsidR="00321C14" w:rsidRDefault="00321C14" w:rsidP="00321C14">
      <w:pPr>
        <w:pStyle w:val="ListParagraph"/>
      </w:pPr>
    </w:p>
    <w:sectPr w:rsidR="00321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0094D"/>
    <w:multiLevelType w:val="hybridMultilevel"/>
    <w:tmpl w:val="39189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7"/>
    <w:rsid w:val="000916A3"/>
    <w:rsid w:val="00321C14"/>
    <w:rsid w:val="00500484"/>
    <w:rsid w:val="0062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14A78-5A0A-432C-A8B5-67EEDE84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E7"/>
    <w:pPr>
      <w:ind w:left="720"/>
      <w:contextualSpacing/>
    </w:pPr>
  </w:style>
  <w:style w:type="table" w:styleId="TableGrid">
    <w:name w:val="Table Grid"/>
    <w:basedOn w:val="TableNormal"/>
    <w:uiPriority w:val="39"/>
    <w:rsid w:val="00091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Olumide1</dc:creator>
  <cp:keywords/>
  <dc:description/>
  <cp:lastModifiedBy>Olumide1</cp:lastModifiedBy>
  <cp:revision>1</cp:revision>
  <dcterms:created xsi:type="dcterms:W3CDTF">2017-10-31T22:48:00Z</dcterms:created>
  <dcterms:modified xsi:type="dcterms:W3CDTF">2017-10-31T23:15:00Z</dcterms:modified>
</cp:coreProperties>
</file>