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E2" w:rsidRDefault="00F903CB">
      <w:pPr>
        <w:rPr>
          <w:sz w:val="28"/>
          <w:szCs w:val="28"/>
        </w:rPr>
      </w:pPr>
      <w:r>
        <w:rPr>
          <w:sz w:val="28"/>
          <w:szCs w:val="28"/>
        </w:rPr>
        <w:t>NAME; OLOTU IYINOLUWA PELUMI</w:t>
      </w:r>
    </w:p>
    <w:p w:rsidR="00F903CB" w:rsidRDefault="00F903CB">
      <w:pPr>
        <w:rPr>
          <w:sz w:val="28"/>
          <w:szCs w:val="28"/>
        </w:rPr>
      </w:pPr>
      <w:r>
        <w:rPr>
          <w:sz w:val="28"/>
          <w:szCs w:val="28"/>
        </w:rPr>
        <w:t>MATRIC NUMBER; 16/ MHS06/053</w:t>
      </w:r>
    </w:p>
    <w:p w:rsidR="00F903CB" w:rsidRDefault="00F903CB">
      <w:pPr>
        <w:rPr>
          <w:sz w:val="28"/>
          <w:szCs w:val="28"/>
        </w:rPr>
      </w:pPr>
      <w:r>
        <w:rPr>
          <w:sz w:val="28"/>
          <w:szCs w:val="28"/>
        </w:rPr>
        <w:t>LEVEL; 200 LEVEL</w:t>
      </w:r>
    </w:p>
    <w:p w:rsidR="00F903CB" w:rsidRDefault="00F903CB">
      <w:pPr>
        <w:rPr>
          <w:sz w:val="28"/>
          <w:szCs w:val="28"/>
        </w:rPr>
      </w:pPr>
      <w:r>
        <w:rPr>
          <w:sz w:val="28"/>
          <w:szCs w:val="28"/>
        </w:rPr>
        <w:t>DEPARTMENT; MEDICAL LABORATORY SCIENCE</w:t>
      </w:r>
    </w:p>
    <w:p w:rsidR="00F903CB" w:rsidRDefault="00F903CB" w:rsidP="00F903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ASSIGNMENT</w:t>
      </w:r>
    </w:p>
    <w:p w:rsidR="00F903CB" w:rsidRDefault="00F903CB" w:rsidP="00F903CB">
      <w:pPr>
        <w:rPr>
          <w:sz w:val="28"/>
          <w:szCs w:val="28"/>
        </w:rPr>
      </w:pPr>
      <w:r>
        <w:rPr>
          <w:sz w:val="28"/>
          <w:szCs w:val="28"/>
        </w:rPr>
        <w:t>Describe cleaning methods of 4 named laboratory glassware.</w:t>
      </w:r>
    </w:p>
    <w:p w:rsidR="00F903CB" w:rsidRDefault="00A66EC0" w:rsidP="00F903C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Pyrex blood chemistry pipettes.</w:t>
      </w:r>
    </w:p>
    <w:p w:rsidR="003321B0" w:rsidRDefault="00A66EC0" w:rsidP="00F903CB">
      <w:pPr>
        <w:rPr>
          <w:sz w:val="28"/>
          <w:szCs w:val="28"/>
        </w:rPr>
      </w:pPr>
      <w:r w:rsidRPr="00A66EC0">
        <w:rPr>
          <w:sz w:val="28"/>
          <w:szCs w:val="28"/>
        </w:rPr>
        <w:t xml:space="preserve">After use, rinse thoroughly </w:t>
      </w:r>
      <w:r>
        <w:rPr>
          <w:sz w:val="28"/>
          <w:szCs w:val="28"/>
        </w:rPr>
        <w:t>with cool tap water, distilled water, alcohol or acetone, and then either.</w:t>
      </w:r>
      <w:r w:rsidR="007E26C3">
        <w:rPr>
          <w:sz w:val="28"/>
          <w:szCs w:val="28"/>
        </w:rPr>
        <w:t xml:space="preserve"> Dry by suction.  (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not blow into the pipets as this will cause moisture to condense on the inside of the pipette.) To remove particles of coagulated blood or dirt, a cleaning solution should be used.</w:t>
      </w:r>
      <w:r w:rsidR="007E26C3">
        <w:rPr>
          <w:sz w:val="28"/>
          <w:szCs w:val="28"/>
        </w:rPr>
        <w:t xml:space="preserve"> It is best to fill the pipette overnight with the cleaning solution such as hypochlorite, hydrogen peroxide or any detergent. In difficult cases concentrated nitric acid is used.</w:t>
      </w:r>
    </w:p>
    <w:p w:rsidR="003321B0" w:rsidRPr="007E26C3" w:rsidRDefault="003321B0" w:rsidP="00F903CB">
      <w:pPr>
        <w:rPr>
          <w:sz w:val="28"/>
          <w:szCs w:val="28"/>
          <w:u w:val="single"/>
        </w:rPr>
      </w:pPr>
      <w:proofErr w:type="spellStart"/>
      <w:r w:rsidRPr="007E26C3">
        <w:rPr>
          <w:sz w:val="28"/>
          <w:szCs w:val="28"/>
          <w:u w:val="single"/>
        </w:rPr>
        <w:t>Pyrexplus</w:t>
      </w:r>
      <w:proofErr w:type="spellEnd"/>
      <w:r w:rsidRPr="007E26C3">
        <w:rPr>
          <w:sz w:val="28"/>
          <w:szCs w:val="28"/>
          <w:u w:val="single"/>
        </w:rPr>
        <w:t xml:space="preserve"> glassware</w:t>
      </w:r>
    </w:p>
    <w:p w:rsidR="003321B0" w:rsidRDefault="003321B0" w:rsidP="00F903CB">
      <w:pPr>
        <w:rPr>
          <w:sz w:val="28"/>
          <w:szCs w:val="28"/>
        </w:rPr>
      </w:pPr>
      <w:r>
        <w:rPr>
          <w:sz w:val="28"/>
          <w:szCs w:val="28"/>
        </w:rPr>
        <w:t xml:space="preserve">Any </w:t>
      </w:r>
      <w:r w:rsidR="007E26C3">
        <w:rPr>
          <w:sz w:val="28"/>
          <w:szCs w:val="28"/>
        </w:rPr>
        <w:t>non- abrasive</w:t>
      </w:r>
      <w:r>
        <w:rPr>
          <w:sz w:val="28"/>
          <w:szCs w:val="28"/>
        </w:rPr>
        <w:t xml:space="preserve"> glassware detergent may be used. If using a glassware dishwasher or glassware dryer, care should be taken to be sure the drying temperature does not exceed 110˚C. Exposure to dry heat should be minimized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Avoid brushes and cleaning </w:t>
      </w:r>
      <w:r w:rsidR="007E26C3">
        <w:rPr>
          <w:sz w:val="28"/>
          <w:szCs w:val="28"/>
        </w:rPr>
        <w:t xml:space="preserve">pads which could abrade the glass or damage the coating. </w:t>
      </w:r>
    </w:p>
    <w:p w:rsidR="003321B0" w:rsidRPr="007E26C3" w:rsidRDefault="003321B0" w:rsidP="00F903CB">
      <w:pPr>
        <w:rPr>
          <w:sz w:val="28"/>
          <w:szCs w:val="28"/>
          <w:u w:val="single"/>
        </w:rPr>
      </w:pPr>
      <w:r w:rsidRPr="007E26C3">
        <w:rPr>
          <w:sz w:val="28"/>
          <w:szCs w:val="28"/>
          <w:u w:val="single"/>
        </w:rPr>
        <w:t>Corning slides and cover glass</w:t>
      </w:r>
    </w:p>
    <w:p w:rsidR="003321B0" w:rsidRDefault="003321B0" w:rsidP="00F903CB">
      <w:pPr>
        <w:rPr>
          <w:sz w:val="28"/>
          <w:szCs w:val="28"/>
        </w:rPr>
      </w:pPr>
      <w:r>
        <w:rPr>
          <w:sz w:val="28"/>
          <w:szCs w:val="28"/>
        </w:rPr>
        <w:t xml:space="preserve">Slides should be washed, placed in glacial acetic acid for 10 minutes, rinsed with distilled water </w:t>
      </w:r>
      <w:r w:rsidR="00A66EC0">
        <w:rPr>
          <w:sz w:val="28"/>
          <w:szCs w:val="28"/>
        </w:rPr>
        <w:t>and wiped dry with paper or cloth. Before use, wash with alcohol and wipe dry.</w:t>
      </w:r>
      <w:r w:rsidR="007E26C3">
        <w:rPr>
          <w:sz w:val="28"/>
          <w:szCs w:val="28"/>
        </w:rPr>
        <w:t xml:space="preserve"> T</w:t>
      </w:r>
      <w:r w:rsidR="00A66EC0">
        <w:rPr>
          <w:sz w:val="28"/>
          <w:szCs w:val="28"/>
        </w:rPr>
        <w:t>he slides, after treatment and rinsing, may be placed in a wide jar and covered with alcohol.</w:t>
      </w:r>
    </w:p>
    <w:p w:rsidR="00A66EC0" w:rsidRPr="007E26C3" w:rsidRDefault="00A66EC0" w:rsidP="00F903CB">
      <w:pPr>
        <w:rPr>
          <w:sz w:val="28"/>
          <w:szCs w:val="28"/>
          <w:u w:val="single"/>
        </w:rPr>
      </w:pPr>
      <w:r w:rsidRPr="007E26C3">
        <w:rPr>
          <w:sz w:val="28"/>
          <w:szCs w:val="28"/>
          <w:u w:val="single"/>
        </w:rPr>
        <w:t>Pyrex burettes</w:t>
      </w:r>
    </w:p>
    <w:p w:rsidR="00A66EC0" w:rsidRPr="00F903CB" w:rsidRDefault="00A66EC0" w:rsidP="00F903CB">
      <w:pPr>
        <w:rPr>
          <w:sz w:val="28"/>
          <w:szCs w:val="28"/>
        </w:rPr>
      </w:pPr>
      <w:r>
        <w:rPr>
          <w:sz w:val="28"/>
          <w:szCs w:val="28"/>
        </w:rPr>
        <w:t>Remo</w:t>
      </w:r>
      <w:r w:rsidR="007E26C3">
        <w:rPr>
          <w:sz w:val="28"/>
          <w:szCs w:val="28"/>
        </w:rPr>
        <w:t>ve the stopcock or rubber tip an</w:t>
      </w:r>
      <w:r>
        <w:rPr>
          <w:sz w:val="28"/>
          <w:szCs w:val="28"/>
        </w:rPr>
        <w:t>d wash the burette with detergent a</w:t>
      </w:r>
      <w:r w:rsidR="007E26C3">
        <w:rPr>
          <w:sz w:val="28"/>
          <w:szCs w:val="28"/>
        </w:rPr>
        <w:t xml:space="preserve">nd water. Rinse with tap water </w:t>
      </w:r>
      <w:r>
        <w:rPr>
          <w:sz w:val="28"/>
          <w:szCs w:val="28"/>
        </w:rPr>
        <w:t>till all the dirt is removed. Then rinse with distilled water and dry. Wash the stopcock or rubber tip separately</w:t>
      </w:r>
      <w:r w:rsidR="007E26C3">
        <w:rPr>
          <w:sz w:val="28"/>
          <w:szCs w:val="28"/>
        </w:rPr>
        <w:t xml:space="preserve"> .Before a glass </w:t>
      </w:r>
      <w:r w:rsidR="007E26C3">
        <w:rPr>
          <w:sz w:val="28"/>
          <w:szCs w:val="28"/>
        </w:rPr>
        <w:lastRenderedPageBreak/>
        <w:t xml:space="preserve">stopcock is placed back in the burette, lubricate the joint with a stopcock lubricant. </w:t>
      </w:r>
      <w:bookmarkStart w:id="0" w:name="_GoBack"/>
      <w:bookmarkEnd w:id="0"/>
    </w:p>
    <w:sectPr w:rsidR="00A66EC0" w:rsidRPr="00F90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CB"/>
    <w:rsid w:val="002B47E2"/>
    <w:rsid w:val="003321B0"/>
    <w:rsid w:val="007E26C3"/>
    <w:rsid w:val="00A66EC0"/>
    <w:rsid w:val="00F9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F5C26-1FD2-4DC8-A17E-05FED6D2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6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0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0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2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7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8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57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6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4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0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3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1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6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12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4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8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4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8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5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4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5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27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0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7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2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1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2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8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3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8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82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26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9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6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0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8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95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6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3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0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1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43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5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8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5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17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9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5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36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1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9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61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5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66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6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8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5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8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9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0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9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0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56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6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2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9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5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8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1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5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9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46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8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9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1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87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31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5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7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0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86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8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9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1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7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05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2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67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12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5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9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4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1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27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3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4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2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96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8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9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5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33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3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26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6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5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3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85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1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9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1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7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0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9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0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8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6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9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9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63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32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0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9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9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4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56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0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1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33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7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8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2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7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4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3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4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2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02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13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1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1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79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6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9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8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8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85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9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0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76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8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27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7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8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7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0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6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13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8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12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16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6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53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2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7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6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7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96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60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4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2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6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7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3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6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2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1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96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94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27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8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72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7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8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43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82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0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27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9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5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53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8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47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35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5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89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04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3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7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16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9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1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5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1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2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8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0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5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7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2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0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8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10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1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8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0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46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0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1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9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0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3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9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4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46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7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72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26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4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95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2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0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0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27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16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7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9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46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13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57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44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4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8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9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87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45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8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5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9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6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9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0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31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8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0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45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94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9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9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35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9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2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9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8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0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9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2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4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38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5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6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44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8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30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7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4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0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9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8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0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91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09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17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0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7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3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1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1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85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6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45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3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3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47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49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1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8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2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24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4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8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2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1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74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2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6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4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55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64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63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3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1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8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9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1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76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0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20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2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2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69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26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3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03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1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8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4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7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4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1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1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6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4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59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97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1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9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12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56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2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8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1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8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4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4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1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6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0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15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0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7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7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46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8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4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9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5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8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54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8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5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7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7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7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5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1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3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5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12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1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9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5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3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1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1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4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36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79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0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85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71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0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8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0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0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0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9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44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2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1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8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1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2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9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9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4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7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8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6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9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64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5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8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15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5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29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1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9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63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2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25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92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13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0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96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55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1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34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8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2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7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1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57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6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74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7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14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4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3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3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4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3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1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7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67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9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0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7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8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51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0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34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9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3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7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5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1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9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0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9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6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45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34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6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3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7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3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48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6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94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06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63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5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1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9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1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4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2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20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7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7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36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1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3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2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6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1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28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4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1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8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76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4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56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0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1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2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3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2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74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65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9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0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4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39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8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6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3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9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95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9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66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4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4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14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8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1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2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1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9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30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9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5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9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2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8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9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25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0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96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3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8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3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6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26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5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6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9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0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2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26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1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6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4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73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8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8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5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27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6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87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03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2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9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86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2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6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1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13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8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8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3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1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8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16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2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1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6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1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77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1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2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1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2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62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8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6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9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9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32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5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2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12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6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5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7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8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4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3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82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4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7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9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59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63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62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7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2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1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1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8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8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4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67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9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3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0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9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0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8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5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3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43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2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8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66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6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0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49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06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3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0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78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94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50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6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5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5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7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0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26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35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83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2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3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2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0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1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92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30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7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6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1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2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8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3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4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9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34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8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2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8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1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8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05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6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55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8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56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80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8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0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8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47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26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9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06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96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74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88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1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6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0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96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2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74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4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7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47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3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4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1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9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59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76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4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7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8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05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6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8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9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1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0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53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0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6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8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4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8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0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43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85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4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1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9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3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4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44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5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43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9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9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15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5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6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54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7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5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2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2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0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36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9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9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78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26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16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6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4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53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27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19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1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6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4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8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9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4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51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06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2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0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06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4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25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15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9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4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4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86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15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0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43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8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8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5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5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6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5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0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3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7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25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9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8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5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2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8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7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4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5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7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1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9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0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87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10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55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8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0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4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0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76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8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3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4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61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5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1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66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9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28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2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1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8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7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4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56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2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2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4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23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7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8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2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7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6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7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56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07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3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1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8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3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6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75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36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3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7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4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84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75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32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8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1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7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5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1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6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1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6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2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7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3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5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39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8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7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4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8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4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7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5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1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55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13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6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56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5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7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7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9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8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33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35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6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1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1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2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62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7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85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85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3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22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8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2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5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9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3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54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8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4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4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0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5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7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6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9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8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19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8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8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44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7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22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5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84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59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75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7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3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2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84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2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8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6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5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0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8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3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43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3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9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9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8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2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8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8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0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4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09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72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1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6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85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3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6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15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10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4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3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6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20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4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8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0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8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3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9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53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12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14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1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2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4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52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37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7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2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83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1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13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1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50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1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1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4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8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0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13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06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9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1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2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7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77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76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9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2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0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5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24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5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0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1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6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1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42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2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9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4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45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2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4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2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0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9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0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80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25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1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9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15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4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2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66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4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8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1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2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05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1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1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2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9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9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42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64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43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85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15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2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82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4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9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0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6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9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7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7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9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26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6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1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6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7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2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14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2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9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2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5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43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83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1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5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6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2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4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1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5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44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6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8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27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6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2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94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8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8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0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0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8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0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56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5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4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73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9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4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7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73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74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9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4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1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38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6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0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1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4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9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8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73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8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16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75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0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3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1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4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3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8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0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7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1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6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85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3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4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7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6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4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9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6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82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0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1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6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1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0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5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4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7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7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2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6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17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1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1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0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6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3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1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1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3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3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13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1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33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0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7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7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9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2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5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45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7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37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1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38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3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2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8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1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5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8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4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2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6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0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7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99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0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9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4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8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8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5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8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82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4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32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5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7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8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0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2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1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01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4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0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8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0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13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15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2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16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1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9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1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71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4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9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2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32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48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76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75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5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1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9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24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5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8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0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4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1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0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4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3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2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8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7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0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2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8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94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06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4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94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14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33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83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9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5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8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7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4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0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7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14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7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0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9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4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3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32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7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2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89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2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9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0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2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4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2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31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0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1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4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5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74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1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2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4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5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6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2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9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1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23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3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5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8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8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26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7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9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9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6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8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2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9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0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5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6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9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0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9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4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90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7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8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46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9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35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8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0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83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8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73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8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6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67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80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57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0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6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9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7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0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34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96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6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3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0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5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4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93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5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4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9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0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9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6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1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15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0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7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9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1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0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6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0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1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1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67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66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4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90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5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2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1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96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9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8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0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55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7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9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8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9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2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1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7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2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2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0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5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16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1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91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1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1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5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0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8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4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0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9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4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9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5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0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7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2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8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9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26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43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44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9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7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4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8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5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2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6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90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7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8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8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0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2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63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8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0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1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3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8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0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5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4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1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87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1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3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0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3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9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2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25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86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5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8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8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85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3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7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8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09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7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2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1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83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8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0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4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9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17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4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8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2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07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8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0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1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4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8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3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0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6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9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6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8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5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42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05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1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63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0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91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7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46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9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8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9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8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1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7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05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93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3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5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90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8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2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1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6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50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78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3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8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9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2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8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44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9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7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1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0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9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2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1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9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9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9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8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47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0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45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33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27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3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7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97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7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8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9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17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1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7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5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93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7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7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1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3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82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0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03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1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9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43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8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1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0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33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41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64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9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9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5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0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8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4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5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2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62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9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95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5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65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1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36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33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55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5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83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4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8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73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93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87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8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9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2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7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9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53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7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66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8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0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7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5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7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3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42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1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7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9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2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2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2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8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0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6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5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5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0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0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4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77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3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32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1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13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9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69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27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5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1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7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9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2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1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35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6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75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6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06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27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9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0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1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7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5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5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7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2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13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4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7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5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3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2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4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25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76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93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60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20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84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7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64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53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96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43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99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50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6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4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22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0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0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2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2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6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3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5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0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2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2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3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22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2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77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1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5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5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0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5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56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8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7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0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0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2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7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4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03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0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5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73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5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9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5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55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9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9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3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0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3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1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4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2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1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93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6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19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0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3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8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22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2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9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6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43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6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8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0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03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96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7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2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55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6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0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67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5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9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09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2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7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7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7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5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66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3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23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8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7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11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3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3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7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54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5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0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0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9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6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76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93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8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95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59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6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3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0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95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3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8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13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5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2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2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19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0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78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9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26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22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24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7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1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2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1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03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2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86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50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3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1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0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0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9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3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2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0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1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3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3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7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56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95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64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1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1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3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32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9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5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3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22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7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9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07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8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7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34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09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1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7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1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91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8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8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2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7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49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8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1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15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93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4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6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6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92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0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8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8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8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6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2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3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2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64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8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86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30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3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9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3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9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1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1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3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5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9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9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4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8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4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7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1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2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9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8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1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8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3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Iyinoluwa Olotu</dc:creator>
  <cp:keywords/>
  <dc:description/>
  <cp:lastModifiedBy>Iyinoluwa Olotu</cp:lastModifiedBy>
  <cp:revision>1</cp:revision>
  <dcterms:created xsi:type="dcterms:W3CDTF">2017-11-01T00:15:00Z</dcterms:created>
  <dcterms:modified xsi:type="dcterms:W3CDTF">2017-11-01T00:55:00Z</dcterms:modified>
</cp:coreProperties>
</file>