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84E" w:rsidRPr="005336C8" w:rsidRDefault="00A37563">
      <w:pPr>
        <w:rPr>
          <w:rFonts w:ascii="Times New Roman" w:hAnsi="Times New Roman" w:cs="Times New Roman"/>
          <w:sz w:val="28"/>
          <w:szCs w:val="28"/>
        </w:rPr>
      </w:pPr>
      <w:r w:rsidRPr="005336C8">
        <w:rPr>
          <w:rFonts w:ascii="Times New Roman" w:hAnsi="Times New Roman" w:cs="Times New Roman"/>
          <w:sz w:val="28"/>
          <w:szCs w:val="28"/>
        </w:rPr>
        <w:t>NAME; MARY-JOY SOUGHUL</w:t>
      </w:r>
    </w:p>
    <w:p w:rsidR="00A37563" w:rsidRPr="005336C8" w:rsidRDefault="00A37563">
      <w:pPr>
        <w:rPr>
          <w:rFonts w:ascii="Times New Roman" w:hAnsi="Times New Roman" w:cs="Times New Roman"/>
          <w:sz w:val="28"/>
          <w:szCs w:val="28"/>
        </w:rPr>
      </w:pPr>
      <w:r w:rsidRPr="005336C8">
        <w:rPr>
          <w:rFonts w:ascii="Times New Roman" w:hAnsi="Times New Roman" w:cs="Times New Roman"/>
          <w:sz w:val="28"/>
          <w:szCs w:val="28"/>
        </w:rPr>
        <w:t>MARTRIC NO; 16/MHS06/065</w:t>
      </w:r>
    </w:p>
    <w:p w:rsidR="00A37563" w:rsidRPr="005336C8" w:rsidRDefault="00A37563">
      <w:pPr>
        <w:rPr>
          <w:rFonts w:ascii="Times New Roman" w:hAnsi="Times New Roman" w:cs="Times New Roman"/>
          <w:sz w:val="28"/>
          <w:szCs w:val="28"/>
        </w:rPr>
      </w:pPr>
      <w:r w:rsidRPr="005336C8">
        <w:rPr>
          <w:rFonts w:ascii="Times New Roman" w:hAnsi="Times New Roman" w:cs="Times New Roman"/>
          <w:sz w:val="28"/>
          <w:szCs w:val="28"/>
        </w:rPr>
        <w:t>COURSE; MLS201 (GLASSWARE CLEANING)</w:t>
      </w:r>
    </w:p>
    <w:p w:rsidR="00A37563" w:rsidRPr="005336C8" w:rsidRDefault="00A37563">
      <w:pPr>
        <w:rPr>
          <w:rFonts w:ascii="Times New Roman" w:hAnsi="Times New Roman" w:cs="Times New Roman"/>
          <w:sz w:val="28"/>
          <w:szCs w:val="28"/>
        </w:rPr>
      </w:pPr>
      <w:r w:rsidRPr="005336C8">
        <w:rPr>
          <w:rFonts w:ascii="Times New Roman" w:hAnsi="Times New Roman" w:cs="Times New Roman"/>
          <w:sz w:val="28"/>
          <w:szCs w:val="28"/>
        </w:rPr>
        <w:t>ASSIGINMENT</w:t>
      </w:r>
    </w:p>
    <w:p w:rsidR="00A37563" w:rsidRPr="005336C8" w:rsidRDefault="00A37563">
      <w:pPr>
        <w:rPr>
          <w:rFonts w:ascii="Times New Roman" w:hAnsi="Times New Roman" w:cs="Times New Roman"/>
          <w:sz w:val="28"/>
          <w:szCs w:val="28"/>
        </w:rPr>
      </w:pPr>
      <w:r w:rsidRPr="005336C8">
        <w:rPr>
          <w:rFonts w:ascii="Times New Roman" w:hAnsi="Times New Roman" w:cs="Times New Roman"/>
          <w:sz w:val="28"/>
          <w:szCs w:val="28"/>
        </w:rPr>
        <w:t>Describe the cleaning methods of four laboratory equipment.</w:t>
      </w:r>
    </w:p>
    <w:p w:rsidR="00A37563" w:rsidRPr="005336C8" w:rsidRDefault="00A37563" w:rsidP="00A37563">
      <w:pPr>
        <w:pStyle w:val="ListParagraph"/>
        <w:numPr>
          <w:ilvl w:val="0"/>
          <w:numId w:val="1"/>
        </w:numPr>
        <w:rPr>
          <w:rFonts w:ascii="Times New Roman" w:hAnsi="Times New Roman" w:cs="Times New Roman"/>
          <w:sz w:val="28"/>
          <w:szCs w:val="28"/>
        </w:rPr>
      </w:pPr>
      <w:r w:rsidRPr="005336C8">
        <w:rPr>
          <w:rFonts w:ascii="Times New Roman" w:hAnsi="Times New Roman" w:cs="Times New Roman"/>
          <w:b/>
          <w:sz w:val="28"/>
          <w:szCs w:val="28"/>
          <w:u w:val="single"/>
        </w:rPr>
        <w:t>CLEANING METHOD FOR BURRET-</w:t>
      </w:r>
    </w:p>
    <w:p w:rsidR="00A37563" w:rsidRPr="005336C8" w:rsidRDefault="00A37563" w:rsidP="00A37563">
      <w:pPr>
        <w:pStyle w:val="ListParagraph"/>
        <w:numPr>
          <w:ilvl w:val="0"/>
          <w:numId w:val="2"/>
        </w:numPr>
        <w:spacing w:before="100" w:beforeAutospacing="1" w:after="270" w:line="240" w:lineRule="auto"/>
        <w:rPr>
          <w:rFonts w:ascii="Times New Roman" w:eastAsia="Times New Roman" w:hAnsi="Times New Roman" w:cs="Times New Roman"/>
          <w:color w:val="000000"/>
          <w:sz w:val="28"/>
          <w:szCs w:val="28"/>
          <w:lang w:eastAsia="en-GB"/>
        </w:rPr>
      </w:pPr>
      <w:r w:rsidRPr="005336C8">
        <w:rPr>
          <w:rFonts w:ascii="Times New Roman" w:eastAsia="Times New Roman" w:hAnsi="Times New Roman" w:cs="Times New Roman"/>
          <w:color w:val="000000"/>
          <w:sz w:val="28"/>
          <w:szCs w:val="28"/>
          <w:lang w:eastAsia="en-GB"/>
        </w:rPr>
        <w:t xml:space="preserve">Rinse with distilled water: </w:t>
      </w:r>
      <w:r w:rsidRPr="005336C8">
        <w:rPr>
          <w:rFonts w:ascii="Times New Roman" w:eastAsia="Times New Roman" w:hAnsi="Times New Roman" w:cs="Times New Roman"/>
          <w:color w:val="000000"/>
          <w:sz w:val="28"/>
          <w:szCs w:val="28"/>
          <w:lang w:eastAsia="en-GB"/>
        </w:rPr>
        <w:br/>
        <w:t>With the stopcock closed, add some distilled water to the burette. Tip and roll the burette, allowing the water to have contact with the entire inside surfaces. Open the stopcock and allow the water to drain. If the water drains without leaving any droplets on the side, repeat the rinse twice more then move to step two. If droplets remain on the inside surface, wash the burette with detergent solution, rinse several times with tap water and then rinse three times with distilled water. </w:t>
      </w:r>
    </w:p>
    <w:p w:rsidR="00A37563" w:rsidRPr="00A37563" w:rsidRDefault="00A37563" w:rsidP="00A37563">
      <w:pPr>
        <w:numPr>
          <w:ilvl w:val="0"/>
          <w:numId w:val="2"/>
        </w:numPr>
        <w:spacing w:before="100" w:beforeAutospacing="1" w:after="270" w:line="240" w:lineRule="auto"/>
        <w:rPr>
          <w:rFonts w:ascii="Times New Roman" w:eastAsia="Times New Roman" w:hAnsi="Times New Roman" w:cs="Times New Roman"/>
          <w:color w:val="000000"/>
          <w:sz w:val="28"/>
          <w:szCs w:val="28"/>
          <w:lang w:eastAsia="en-GB"/>
        </w:rPr>
      </w:pPr>
      <w:r w:rsidRPr="00A37563">
        <w:rPr>
          <w:rFonts w:ascii="Times New Roman" w:eastAsia="Times New Roman" w:hAnsi="Times New Roman" w:cs="Times New Roman"/>
          <w:color w:val="000000"/>
          <w:sz w:val="28"/>
          <w:szCs w:val="28"/>
          <w:lang w:eastAsia="en-GB"/>
        </w:rPr>
        <w:t>Rinse with solution</w:t>
      </w:r>
      <w:proofErr w:type="gramStart"/>
      <w:r w:rsidRPr="00A37563">
        <w:rPr>
          <w:rFonts w:ascii="Times New Roman" w:eastAsia="Times New Roman" w:hAnsi="Times New Roman" w:cs="Times New Roman"/>
          <w:color w:val="000000"/>
          <w:sz w:val="28"/>
          <w:szCs w:val="28"/>
          <w:lang w:eastAsia="en-GB"/>
        </w:rPr>
        <w:t>:</w:t>
      </w:r>
      <w:proofErr w:type="gramEnd"/>
      <w:r w:rsidRPr="00A37563">
        <w:rPr>
          <w:rFonts w:ascii="Times New Roman" w:eastAsia="Times New Roman" w:hAnsi="Times New Roman" w:cs="Times New Roman"/>
          <w:color w:val="000000"/>
          <w:sz w:val="28"/>
          <w:szCs w:val="28"/>
          <w:lang w:eastAsia="en-GB"/>
        </w:rPr>
        <w:br/>
        <w:t xml:space="preserve">After draining the final distilled water rinse, close the stopcock and add about 5 mL of the solution to be dispensed from the </w:t>
      </w:r>
      <w:r w:rsidRPr="005336C8">
        <w:rPr>
          <w:rFonts w:ascii="Times New Roman" w:eastAsia="Times New Roman" w:hAnsi="Times New Roman" w:cs="Times New Roman"/>
          <w:color w:val="000000"/>
          <w:sz w:val="28"/>
          <w:szCs w:val="28"/>
          <w:lang w:eastAsia="en-GB"/>
        </w:rPr>
        <w:t>burette</w:t>
      </w:r>
      <w:r w:rsidRPr="00A37563">
        <w:rPr>
          <w:rFonts w:ascii="Times New Roman" w:eastAsia="Times New Roman" w:hAnsi="Times New Roman" w:cs="Times New Roman"/>
          <w:color w:val="000000"/>
          <w:sz w:val="28"/>
          <w:szCs w:val="28"/>
          <w:lang w:eastAsia="en-GB"/>
        </w:rPr>
        <w:t xml:space="preserve">. Again, roll and tip the </w:t>
      </w:r>
      <w:r w:rsidRPr="005336C8">
        <w:rPr>
          <w:rFonts w:ascii="Times New Roman" w:eastAsia="Times New Roman" w:hAnsi="Times New Roman" w:cs="Times New Roman"/>
          <w:color w:val="000000"/>
          <w:sz w:val="28"/>
          <w:szCs w:val="28"/>
          <w:lang w:eastAsia="en-GB"/>
        </w:rPr>
        <w:t>burette</w:t>
      </w:r>
      <w:r w:rsidRPr="00A37563">
        <w:rPr>
          <w:rFonts w:ascii="Times New Roman" w:eastAsia="Times New Roman" w:hAnsi="Times New Roman" w:cs="Times New Roman"/>
          <w:color w:val="000000"/>
          <w:sz w:val="28"/>
          <w:szCs w:val="28"/>
          <w:lang w:eastAsia="en-GB"/>
        </w:rPr>
        <w:t xml:space="preserve"> so the solution has contact with all the inside surfaces. Open the stopcock and allow the solution to drain. Repeat this twice more. Discard the solution used in the rinses. </w:t>
      </w:r>
    </w:p>
    <w:p w:rsidR="00A37563" w:rsidRPr="005336C8" w:rsidRDefault="00A37563" w:rsidP="00A37563">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en-GB"/>
        </w:rPr>
      </w:pPr>
      <w:r w:rsidRPr="00A37563">
        <w:rPr>
          <w:rFonts w:ascii="Times New Roman" w:eastAsia="Times New Roman" w:hAnsi="Times New Roman" w:cs="Times New Roman"/>
          <w:color w:val="000000"/>
          <w:sz w:val="28"/>
          <w:szCs w:val="28"/>
          <w:lang w:eastAsia="en-GB"/>
        </w:rPr>
        <w:t xml:space="preserve">After you are finished with the </w:t>
      </w:r>
      <w:r w:rsidRPr="005336C8">
        <w:rPr>
          <w:rFonts w:ascii="Times New Roman" w:eastAsia="Times New Roman" w:hAnsi="Times New Roman" w:cs="Times New Roman"/>
          <w:color w:val="000000"/>
          <w:sz w:val="28"/>
          <w:szCs w:val="28"/>
          <w:lang w:eastAsia="en-GB"/>
        </w:rPr>
        <w:t>burette</w:t>
      </w:r>
      <w:r w:rsidRPr="00A37563">
        <w:rPr>
          <w:rFonts w:ascii="Times New Roman" w:eastAsia="Times New Roman" w:hAnsi="Times New Roman" w:cs="Times New Roman"/>
          <w:color w:val="000000"/>
          <w:sz w:val="28"/>
          <w:szCs w:val="28"/>
          <w:lang w:eastAsia="en-GB"/>
        </w:rPr>
        <w:t xml:space="preserve"> in your experiment, rinse it by filling it with distilled water and allowing it to drain.</w:t>
      </w:r>
    </w:p>
    <w:p w:rsidR="00A37563" w:rsidRPr="005336C8" w:rsidRDefault="00A37563" w:rsidP="00A37563">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en-GB"/>
        </w:rPr>
      </w:pPr>
      <w:r w:rsidRPr="005336C8">
        <w:rPr>
          <w:rFonts w:ascii="Times New Roman" w:eastAsia="Times New Roman" w:hAnsi="Times New Roman" w:cs="Times New Roman"/>
          <w:b/>
          <w:color w:val="000000"/>
          <w:sz w:val="28"/>
          <w:szCs w:val="28"/>
          <w:u w:val="single"/>
          <w:lang w:eastAsia="en-GB"/>
        </w:rPr>
        <w:t>CLEANING METHOD FOR BEAKERS-</w:t>
      </w:r>
    </w:p>
    <w:p w:rsidR="00465E17" w:rsidRPr="005336C8" w:rsidRDefault="00465E17" w:rsidP="00A37563">
      <w:pPr>
        <w:pStyle w:val="ListParagraph"/>
        <w:numPr>
          <w:ilvl w:val="0"/>
          <w:numId w:val="3"/>
        </w:numPr>
        <w:rPr>
          <w:rFonts w:ascii="Times New Roman" w:eastAsia="Times New Roman" w:hAnsi="Times New Roman" w:cs="Times New Roman"/>
          <w:color w:val="000000"/>
          <w:sz w:val="28"/>
          <w:szCs w:val="28"/>
          <w:lang w:eastAsia="en-GB"/>
        </w:rPr>
      </w:pPr>
      <w:r w:rsidRPr="005336C8">
        <w:rPr>
          <w:rFonts w:ascii="Times New Roman" w:eastAsia="Times New Roman" w:hAnsi="Times New Roman" w:cs="Times New Roman"/>
          <w:bCs/>
          <w:color w:val="000000"/>
          <w:sz w:val="28"/>
          <w:szCs w:val="28"/>
          <w:u w:val="single"/>
          <w:lang w:eastAsia="en-GB"/>
        </w:rPr>
        <w:t>For water soluble solutions;</w:t>
      </w:r>
    </w:p>
    <w:p w:rsidR="00A37563" w:rsidRPr="005336C8" w:rsidRDefault="00A37563" w:rsidP="00465E17">
      <w:pPr>
        <w:pStyle w:val="ListParagraph"/>
        <w:rPr>
          <w:rFonts w:ascii="Times New Roman" w:eastAsia="Times New Roman" w:hAnsi="Times New Roman" w:cs="Times New Roman"/>
          <w:color w:val="000000"/>
          <w:sz w:val="28"/>
          <w:szCs w:val="28"/>
          <w:lang w:eastAsia="en-GB"/>
        </w:rPr>
      </w:pPr>
      <w:r w:rsidRPr="005336C8">
        <w:rPr>
          <w:rFonts w:ascii="Times New Roman" w:eastAsia="Times New Roman" w:hAnsi="Times New Roman" w:cs="Times New Roman"/>
          <w:color w:val="000000"/>
          <w:sz w:val="28"/>
          <w:szCs w:val="28"/>
          <w:lang w:eastAsia="en-GB"/>
        </w:rPr>
        <w:t>(e.g., sodium chloride or sucrose solutions) Rinse 3-4 times with deioni</w:t>
      </w:r>
      <w:r w:rsidR="00465E17" w:rsidRPr="005336C8">
        <w:rPr>
          <w:rFonts w:ascii="Times New Roman" w:eastAsia="Times New Roman" w:hAnsi="Times New Roman" w:cs="Times New Roman"/>
          <w:color w:val="000000"/>
          <w:sz w:val="28"/>
          <w:szCs w:val="28"/>
          <w:lang w:eastAsia="en-GB"/>
        </w:rPr>
        <w:t>zed water then put the beaker</w:t>
      </w:r>
      <w:r w:rsidRPr="005336C8">
        <w:rPr>
          <w:rFonts w:ascii="Times New Roman" w:eastAsia="Times New Roman" w:hAnsi="Times New Roman" w:cs="Times New Roman"/>
          <w:color w:val="000000"/>
          <w:sz w:val="28"/>
          <w:szCs w:val="28"/>
          <w:lang w:eastAsia="en-GB"/>
        </w:rPr>
        <w:t xml:space="preserve"> away.</w:t>
      </w:r>
    </w:p>
    <w:p w:rsidR="00465E17" w:rsidRPr="005336C8" w:rsidRDefault="00465E17" w:rsidP="00A37563">
      <w:pPr>
        <w:pStyle w:val="ListParagraph"/>
        <w:numPr>
          <w:ilvl w:val="0"/>
          <w:numId w:val="3"/>
        </w:numPr>
        <w:rPr>
          <w:rFonts w:ascii="Times New Roman" w:eastAsia="Times New Roman" w:hAnsi="Times New Roman" w:cs="Times New Roman"/>
          <w:color w:val="000000"/>
          <w:sz w:val="28"/>
          <w:szCs w:val="28"/>
          <w:lang w:eastAsia="en-GB"/>
        </w:rPr>
      </w:pPr>
      <w:r w:rsidRPr="005336C8">
        <w:rPr>
          <w:rFonts w:ascii="Times New Roman" w:eastAsia="Times New Roman" w:hAnsi="Times New Roman" w:cs="Times New Roman"/>
          <w:bCs/>
          <w:color w:val="000000"/>
          <w:sz w:val="28"/>
          <w:szCs w:val="28"/>
          <w:u w:val="single"/>
          <w:lang w:eastAsia="en-GB"/>
        </w:rPr>
        <w:t>For Water insoluble solutions;</w:t>
      </w:r>
    </w:p>
    <w:p w:rsidR="00A37563" w:rsidRPr="005336C8" w:rsidRDefault="00A37563" w:rsidP="00465E17">
      <w:pPr>
        <w:pStyle w:val="ListParagraph"/>
        <w:rPr>
          <w:rFonts w:ascii="Times New Roman" w:eastAsia="Times New Roman" w:hAnsi="Times New Roman" w:cs="Times New Roman"/>
          <w:color w:val="000000"/>
          <w:sz w:val="28"/>
          <w:szCs w:val="28"/>
          <w:lang w:eastAsia="en-GB"/>
        </w:rPr>
      </w:pPr>
      <w:r w:rsidRPr="005336C8">
        <w:rPr>
          <w:rFonts w:ascii="Times New Roman" w:eastAsia="Times New Roman" w:hAnsi="Times New Roman" w:cs="Times New Roman"/>
          <w:color w:val="000000"/>
          <w:sz w:val="28"/>
          <w:szCs w:val="28"/>
          <w:lang w:eastAsia="en-GB"/>
        </w:rPr>
        <w:t>(e.g., solutions in hexane or chloroform) Rinse 2-3 times with ethanol or acetone, rinse 3-4 times with deioniz</w:t>
      </w:r>
      <w:r w:rsidR="00465E17" w:rsidRPr="005336C8">
        <w:rPr>
          <w:rFonts w:ascii="Times New Roman" w:eastAsia="Times New Roman" w:hAnsi="Times New Roman" w:cs="Times New Roman"/>
          <w:color w:val="000000"/>
          <w:sz w:val="28"/>
          <w:szCs w:val="28"/>
          <w:lang w:eastAsia="en-GB"/>
        </w:rPr>
        <w:t>ed water, then put the beaker</w:t>
      </w:r>
      <w:r w:rsidRPr="005336C8">
        <w:rPr>
          <w:rFonts w:ascii="Times New Roman" w:eastAsia="Times New Roman" w:hAnsi="Times New Roman" w:cs="Times New Roman"/>
          <w:color w:val="000000"/>
          <w:sz w:val="28"/>
          <w:szCs w:val="28"/>
          <w:lang w:eastAsia="en-GB"/>
        </w:rPr>
        <w:t xml:space="preserve"> away. In some situations, other solvents need to be used for the initial rinse.</w:t>
      </w:r>
    </w:p>
    <w:p w:rsidR="00A37563" w:rsidRPr="005336C8" w:rsidRDefault="00465E17" w:rsidP="00A37563">
      <w:pPr>
        <w:pStyle w:val="ListParagraph"/>
        <w:numPr>
          <w:ilvl w:val="0"/>
          <w:numId w:val="3"/>
        </w:numPr>
        <w:rPr>
          <w:rFonts w:ascii="Times New Roman" w:eastAsia="Times New Roman" w:hAnsi="Times New Roman" w:cs="Times New Roman"/>
          <w:color w:val="000000"/>
          <w:sz w:val="28"/>
          <w:szCs w:val="28"/>
          <w:lang w:eastAsia="en-GB"/>
        </w:rPr>
      </w:pPr>
      <w:r w:rsidRPr="005336C8">
        <w:rPr>
          <w:rFonts w:ascii="Times New Roman" w:eastAsia="Times New Roman" w:hAnsi="Times New Roman" w:cs="Times New Roman"/>
          <w:bCs/>
          <w:color w:val="000000"/>
          <w:sz w:val="28"/>
          <w:szCs w:val="28"/>
          <w:u w:val="single"/>
          <w:lang w:eastAsia="en-GB"/>
        </w:rPr>
        <w:t>For Strong acids</w:t>
      </w:r>
      <w:proofErr w:type="gramStart"/>
      <w:r w:rsidRPr="005336C8">
        <w:rPr>
          <w:rFonts w:ascii="Times New Roman" w:eastAsia="Times New Roman" w:hAnsi="Times New Roman" w:cs="Times New Roman"/>
          <w:bCs/>
          <w:color w:val="000000"/>
          <w:sz w:val="28"/>
          <w:szCs w:val="28"/>
          <w:u w:val="single"/>
          <w:lang w:eastAsia="en-GB"/>
        </w:rPr>
        <w:t>;</w:t>
      </w:r>
      <w:proofErr w:type="gramEnd"/>
      <w:r w:rsidR="00A37563" w:rsidRPr="005336C8">
        <w:rPr>
          <w:rFonts w:ascii="Times New Roman" w:eastAsia="Times New Roman" w:hAnsi="Times New Roman" w:cs="Times New Roman"/>
          <w:color w:val="000000"/>
          <w:sz w:val="28"/>
          <w:szCs w:val="28"/>
          <w:lang w:eastAsia="en-GB"/>
        </w:rPr>
        <w:br/>
        <w:t xml:space="preserve">(e.g., concentrated </w:t>
      </w:r>
      <w:proofErr w:type="spellStart"/>
      <w:r w:rsidR="00A37563" w:rsidRPr="005336C8">
        <w:rPr>
          <w:rFonts w:ascii="Times New Roman" w:eastAsia="Times New Roman" w:hAnsi="Times New Roman" w:cs="Times New Roman"/>
          <w:color w:val="000000"/>
          <w:sz w:val="28"/>
          <w:szCs w:val="28"/>
          <w:lang w:eastAsia="en-GB"/>
        </w:rPr>
        <w:t>HCl</w:t>
      </w:r>
      <w:proofErr w:type="spellEnd"/>
      <w:r w:rsidR="00A37563" w:rsidRPr="005336C8">
        <w:rPr>
          <w:rFonts w:ascii="Times New Roman" w:eastAsia="Times New Roman" w:hAnsi="Times New Roman" w:cs="Times New Roman"/>
          <w:color w:val="000000"/>
          <w:sz w:val="28"/>
          <w:szCs w:val="28"/>
          <w:lang w:eastAsia="en-GB"/>
        </w:rPr>
        <w:t xml:space="preserve"> or H</w:t>
      </w:r>
      <w:r w:rsidR="00A37563" w:rsidRPr="005336C8">
        <w:rPr>
          <w:rFonts w:ascii="Times New Roman" w:eastAsia="Times New Roman" w:hAnsi="Times New Roman" w:cs="Times New Roman"/>
          <w:color w:val="000000"/>
          <w:sz w:val="28"/>
          <w:szCs w:val="28"/>
          <w:vertAlign w:val="subscript"/>
          <w:lang w:eastAsia="en-GB"/>
        </w:rPr>
        <w:t>2</w:t>
      </w:r>
      <w:r w:rsidR="00A37563" w:rsidRPr="005336C8">
        <w:rPr>
          <w:rFonts w:ascii="Times New Roman" w:eastAsia="Times New Roman" w:hAnsi="Times New Roman" w:cs="Times New Roman"/>
          <w:color w:val="000000"/>
          <w:sz w:val="28"/>
          <w:szCs w:val="28"/>
          <w:lang w:eastAsia="en-GB"/>
        </w:rPr>
        <w:t>SO</w:t>
      </w:r>
      <w:r w:rsidR="00A37563" w:rsidRPr="005336C8">
        <w:rPr>
          <w:rFonts w:ascii="Times New Roman" w:eastAsia="Times New Roman" w:hAnsi="Times New Roman" w:cs="Times New Roman"/>
          <w:color w:val="000000"/>
          <w:sz w:val="28"/>
          <w:szCs w:val="28"/>
          <w:vertAlign w:val="subscript"/>
          <w:lang w:eastAsia="en-GB"/>
        </w:rPr>
        <w:t>4</w:t>
      </w:r>
      <w:r w:rsidR="00A37563" w:rsidRPr="005336C8">
        <w:rPr>
          <w:rFonts w:ascii="Times New Roman" w:eastAsia="Times New Roman" w:hAnsi="Times New Roman" w:cs="Times New Roman"/>
          <w:color w:val="000000"/>
          <w:sz w:val="28"/>
          <w:szCs w:val="28"/>
          <w:lang w:eastAsia="en-GB"/>
        </w:rPr>
        <w:t>) Under the fume hood</w:t>
      </w:r>
      <w:r w:rsidRPr="005336C8">
        <w:rPr>
          <w:rFonts w:ascii="Times New Roman" w:eastAsia="Times New Roman" w:hAnsi="Times New Roman" w:cs="Times New Roman"/>
          <w:color w:val="000000"/>
          <w:sz w:val="28"/>
          <w:szCs w:val="28"/>
          <w:lang w:eastAsia="en-GB"/>
        </w:rPr>
        <w:t xml:space="preserve">, carefully rinse the beaker </w:t>
      </w:r>
      <w:r w:rsidR="00A37563" w:rsidRPr="005336C8">
        <w:rPr>
          <w:rFonts w:ascii="Times New Roman" w:eastAsia="Times New Roman" w:hAnsi="Times New Roman" w:cs="Times New Roman"/>
          <w:color w:val="000000"/>
          <w:sz w:val="28"/>
          <w:szCs w:val="28"/>
          <w:lang w:eastAsia="en-GB"/>
        </w:rPr>
        <w:t>with copious volumes of tap water. Rinse 3-4 times with deioniz</w:t>
      </w:r>
      <w:r w:rsidRPr="005336C8">
        <w:rPr>
          <w:rFonts w:ascii="Times New Roman" w:eastAsia="Times New Roman" w:hAnsi="Times New Roman" w:cs="Times New Roman"/>
          <w:color w:val="000000"/>
          <w:sz w:val="28"/>
          <w:szCs w:val="28"/>
          <w:lang w:eastAsia="en-GB"/>
        </w:rPr>
        <w:t>ed water, then put the beaker</w:t>
      </w:r>
      <w:r w:rsidR="00A37563" w:rsidRPr="005336C8">
        <w:rPr>
          <w:rFonts w:ascii="Times New Roman" w:eastAsia="Times New Roman" w:hAnsi="Times New Roman" w:cs="Times New Roman"/>
          <w:color w:val="000000"/>
          <w:sz w:val="28"/>
          <w:szCs w:val="28"/>
          <w:lang w:eastAsia="en-GB"/>
        </w:rPr>
        <w:t xml:space="preserve"> away.</w:t>
      </w:r>
    </w:p>
    <w:p w:rsidR="00A37563" w:rsidRPr="005336C8" w:rsidRDefault="00465E17" w:rsidP="00A37563">
      <w:pPr>
        <w:pStyle w:val="ListParagraph"/>
        <w:numPr>
          <w:ilvl w:val="0"/>
          <w:numId w:val="3"/>
        </w:numPr>
        <w:rPr>
          <w:rFonts w:ascii="Times New Roman" w:eastAsia="Times New Roman" w:hAnsi="Times New Roman" w:cs="Times New Roman"/>
          <w:color w:val="000000"/>
          <w:sz w:val="28"/>
          <w:szCs w:val="28"/>
          <w:lang w:eastAsia="en-GB"/>
        </w:rPr>
      </w:pPr>
      <w:r w:rsidRPr="005336C8">
        <w:rPr>
          <w:rFonts w:ascii="Times New Roman" w:eastAsia="Times New Roman" w:hAnsi="Times New Roman" w:cs="Times New Roman"/>
          <w:bCs/>
          <w:color w:val="000000"/>
          <w:sz w:val="28"/>
          <w:szCs w:val="28"/>
          <w:u w:val="single"/>
          <w:lang w:eastAsia="en-GB"/>
        </w:rPr>
        <w:lastRenderedPageBreak/>
        <w:t>For Strong bases</w:t>
      </w:r>
      <w:proofErr w:type="gramStart"/>
      <w:r w:rsidRPr="005336C8">
        <w:rPr>
          <w:rFonts w:ascii="Times New Roman" w:eastAsia="Times New Roman" w:hAnsi="Times New Roman" w:cs="Times New Roman"/>
          <w:bCs/>
          <w:color w:val="000000"/>
          <w:sz w:val="28"/>
          <w:szCs w:val="28"/>
          <w:u w:val="single"/>
          <w:lang w:eastAsia="en-GB"/>
        </w:rPr>
        <w:t>;</w:t>
      </w:r>
      <w:proofErr w:type="gramEnd"/>
      <w:r w:rsidR="00A37563" w:rsidRPr="005336C8">
        <w:rPr>
          <w:rFonts w:ascii="Times New Roman" w:eastAsia="Times New Roman" w:hAnsi="Times New Roman" w:cs="Times New Roman"/>
          <w:color w:val="000000"/>
          <w:sz w:val="28"/>
          <w:szCs w:val="28"/>
          <w:lang w:eastAsia="en-GB"/>
        </w:rPr>
        <w:br/>
        <w:t xml:space="preserve">(e.g., 6M </w:t>
      </w:r>
      <w:proofErr w:type="spellStart"/>
      <w:r w:rsidR="00A37563" w:rsidRPr="005336C8">
        <w:rPr>
          <w:rFonts w:ascii="Times New Roman" w:eastAsia="Times New Roman" w:hAnsi="Times New Roman" w:cs="Times New Roman"/>
          <w:color w:val="000000"/>
          <w:sz w:val="28"/>
          <w:szCs w:val="28"/>
          <w:lang w:eastAsia="en-GB"/>
        </w:rPr>
        <w:t>NaOH</w:t>
      </w:r>
      <w:proofErr w:type="spellEnd"/>
      <w:r w:rsidR="00A37563" w:rsidRPr="005336C8">
        <w:rPr>
          <w:rFonts w:ascii="Times New Roman" w:eastAsia="Times New Roman" w:hAnsi="Times New Roman" w:cs="Times New Roman"/>
          <w:color w:val="000000"/>
          <w:sz w:val="28"/>
          <w:szCs w:val="28"/>
          <w:lang w:eastAsia="en-GB"/>
        </w:rPr>
        <w:t xml:space="preserve"> or concentrated NH</w:t>
      </w:r>
      <w:r w:rsidR="00A37563" w:rsidRPr="005336C8">
        <w:rPr>
          <w:rFonts w:ascii="Times New Roman" w:eastAsia="Times New Roman" w:hAnsi="Times New Roman" w:cs="Times New Roman"/>
          <w:color w:val="000000"/>
          <w:sz w:val="28"/>
          <w:szCs w:val="28"/>
          <w:vertAlign w:val="subscript"/>
          <w:lang w:eastAsia="en-GB"/>
        </w:rPr>
        <w:t>4</w:t>
      </w:r>
      <w:r w:rsidR="00A37563" w:rsidRPr="005336C8">
        <w:rPr>
          <w:rFonts w:ascii="Times New Roman" w:eastAsia="Times New Roman" w:hAnsi="Times New Roman" w:cs="Times New Roman"/>
          <w:color w:val="000000"/>
          <w:sz w:val="28"/>
          <w:szCs w:val="28"/>
          <w:lang w:eastAsia="en-GB"/>
        </w:rPr>
        <w:t>OH) Under the fume hoo</w:t>
      </w:r>
      <w:r w:rsidRPr="005336C8">
        <w:rPr>
          <w:rFonts w:ascii="Times New Roman" w:eastAsia="Times New Roman" w:hAnsi="Times New Roman" w:cs="Times New Roman"/>
          <w:color w:val="000000"/>
          <w:sz w:val="28"/>
          <w:szCs w:val="28"/>
          <w:lang w:eastAsia="en-GB"/>
        </w:rPr>
        <w:t>d, carefully rinse the beaker</w:t>
      </w:r>
      <w:r w:rsidR="00A37563" w:rsidRPr="005336C8">
        <w:rPr>
          <w:rFonts w:ascii="Times New Roman" w:eastAsia="Times New Roman" w:hAnsi="Times New Roman" w:cs="Times New Roman"/>
          <w:color w:val="000000"/>
          <w:sz w:val="28"/>
          <w:szCs w:val="28"/>
          <w:lang w:eastAsia="en-GB"/>
        </w:rPr>
        <w:t xml:space="preserve"> with copious volumes of tap water. Rinse 3-4 times with deioniz</w:t>
      </w:r>
      <w:r w:rsidRPr="005336C8">
        <w:rPr>
          <w:rFonts w:ascii="Times New Roman" w:eastAsia="Times New Roman" w:hAnsi="Times New Roman" w:cs="Times New Roman"/>
          <w:color w:val="000000"/>
          <w:sz w:val="28"/>
          <w:szCs w:val="28"/>
          <w:lang w:eastAsia="en-GB"/>
        </w:rPr>
        <w:t>ed water, then put the beaker</w:t>
      </w:r>
      <w:r w:rsidR="00A37563" w:rsidRPr="005336C8">
        <w:rPr>
          <w:rFonts w:ascii="Times New Roman" w:eastAsia="Times New Roman" w:hAnsi="Times New Roman" w:cs="Times New Roman"/>
          <w:color w:val="000000"/>
          <w:sz w:val="28"/>
          <w:szCs w:val="28"/>
          <w:lang w:eastAsia="en-GB"/>
        </w:rPr>
        <w:t xml:space="preserve"> away.</w:t>
      </w:r>
    </w:p>
    <w:p w:rsidR="00A37563" w:rsidRPr="005336C8" w:rsidRDefault="00465E17" w:rsidP="00A37563">
      <w:pPr>
        <w:pStyle w:val="ListParagraph"/>
        <w:numPr>
          <w:ilvl w:val="0"/>
          <w:numId w:val="4"/>
        </w:numPr>
        <w:rPr>
          <w:rFonts w:ascii="Times New Roman" w:eastAsia="Times New Roman" w:hAnsi="Times New Roman" w:cs="Times New Roman"/>
          <w:color w:val="000000"/>
          <w:sz w:val="28"/>
          <w:szCs w:val="28"/>
          <w:lang w:eastAsia="en-GB"/>
        </w:rPr>
      </w:pPr>
      <w:r w:rsidRPr="005336C8">
        <w:rPr>
          <w:rFonts w:ascii="Times New Roman" w:eastAsia="Times New Roman" w:hAnsi="Times New Roman" w:cs="Times New Roman"/>
          <w:bCs/>
          <w:color w:val="000000"/>
          <w:sz w:val="28"/>
          <w:szCs w:val="28"/>
          <w:u w:val="single"/>
          <w:lang w:eastAsia="en-GB"/>
        </w:rPr>
        <w:t>For weak acids;</w:t>
      </w:r>
      <w:r w:rsidR="00A37563" w:rsidRPr="005336C8">
        <w:rPr>
          <w:rFonts w:ascii="Times New Roman" w:eastAsia="Times New Roman" w:hAnsi="Times New Roman" w:cs="Times New Roman"/>
          <w:color w:val="000000"/>
          <w:sz w:val="28"/>
          <w:szCs w:val="28"/>
          <w:lang w:eastAsia="en-GB"/>
        </w:rPr>
        <w:br/>
        <w:t xml:space="preserve">(e.g., acetic acid solutions or dilutions of strong acids such as 0.1M or 1M </w:t>
      </w:r>
      <w:proofErr w:type="spellStart"/>
      <w:r w:rsidR="00A37563" w:rsidRPr="005336C8">
        <w:rPr>
          <w:rFonts w:ascii="Times New Roman" w:eastAsia="Times New Roman" w:hAnsi="Times New Roman" w:cs="Times New Roman"/>
          <w:color w:val="000000"/>
          <w:sz w:val="28"/>
          <w:szCs w:val="28"/>
          <w:lang w:eastAsia="en-GB"/>
        </w:rPr>
        <w:t>HCl</w:t>
      </w:r>
      <w:proofErr w:type="spellEnd"/>
      <w:r w:rsidR="00A37563" w:rsidRPr="005336C8">
        <w:rPr>
          <w:rFonts w:ascii="Times New Roman" w:eastAsia="Times New Roman" w:hAnsi="Times New Roman" w:cs="Times New Roman"/>
          <w:color w:val="000000"/>
          <w:sz w:val="28"/>
          <w:szCs w:val="28"/>
          <w:lang w:eastAsia="en-GB"/>
        </w:rPr>
        <w:t xml:space="preserve"> or H</w:t>
      </w:r>
      <w:r w:rsidR="00A37563" w:rsidRPr="005336C8">
        <w:rPr>
          <w:rFonts w:ascii="Times New Roman" w:eastAsia="Times New Roman" w:hAnsi="Times New Roman" w:cs="Times New Roman"/>
          <w:color w:val="000000"/>
          <w:sz w:val="28"/>
          <w:szCs w:val="28"/>
          <w:vertAlign w:val="subscript"/>
          <w:lang w:eastAsia="en-GB"/>
        </w:rPr>
        <w:t>2</w:t>
      </w:r>
      <w:r w:rsidR="00A37563" w:rsidRPr="005336C8">
        <w:rPr>
          <w:rFonts w:ascii="Times New Roman" w:eastAsia="Times New Roman" w:hAnsi="Times New Roman" w:cs="Times New Roman"/>
          <w:color w:val="000000"/>
          <w:sz w:val="28"/>
          <w:szCs w:val="28"/>
          <w:lang w:eastAsia="en-GB"/>
        </w:rPr>
        <w:t>SO</w:t>
      </w:r>
      <w:r w:rsidR="00A37563" w:rsidRPr="005336C8">
        <w:rPr>
          <w:rFonts w:ascii="Times New Roman" w:eastAsia="Times New Roman" w:hAnsi="Times New Roman" w:cs="Times New Roman"/>
          <w:color w:val="000000"/>
          <w:sz w:val="28"/>
          <w:szCs w:val="28"/>
          <w:vertAlign w:val="subscript"/>
          <w:lang w:eastAsia="en-GB"/>
        </w:rPr>
        <w:t>4</w:t>
      </w:r>
      <w:r w:rsidR="00A37563" w:rsidRPr="005336C8">
        <w:rPr>
          <w:rFonts w:ascii="Times New Roman" w:eastAsia="Times New Roman" w:hAnsi="Times New Roman" w:cs="Times New Roman"/>
          <w:color w:val="000000"/>
          <w:sz w:val="28"/>
          <w:szCs w:val="28"/>
          <w:lang w:eastAsia="en-GB"/>
        </w:rPr>
        <w:t>) Rinse 3-4 times with deionized wa</w:t>
      </w:r>
      <w:r w:rsidRPr="005336C8">
        <w:rPr>
          <w:rFonts w:ascii="Times New Roman" w:eastAsia="Times New Roman" w:hAnsi="Times New Roman" w:cs="Times New Roman"/>
          <w:color w:val="000000"/>
          <w:sz w:val="28"/>
          <w:szCs w:val="28"/>
          <w:lang w:eastAsia="en-GB"/>
        </w:rPr>
        <w:t>ter before putting the beaker</w:t>
      </w:r>
      <w:r w:rsidR="00A37563" w:rsidRPr="005336C8">
        <w:rPr>
          <w:rFonts w:ascii="Times New Roman" w:eastAsia="Times New Roman" w:hAnsi="Times New Roman" w:cs="Times New Roman"/>
          <w:color w:val="000000"/>
          <w:sz w:val="28"/>
          <w:szCs w:val="28"/>
          <w:lang w:eastAsia="en-GB"/>
        </w:rPr>
        <w:t xml:space="preserve"> away.</w:t>
      </w:r>
    </w:p>
    <w:p w:rsidR="00A37563" w:rsidRPr="005336C8" w:rsidRDefault="00A37563" w:rsidP="00A37563">
      <w:pPr>
        <w:pStyle w:val="ListParagraph"/>
        <w:numPr>
          <w:ilvl w:val="0"/>
          <w:numId w:val="4"/>
        </w:numPr>
        <w:rPr>
          <w:rFonts w:ascii="Times New Roman" w:eastAsia="Times New Roman" w:hAnsi="Times New Roman" w:cs="Times New Roman"/>
          <w:color w:val="000000"/>
          <w:sz w:val="28"/>
          <w:szCs w:val="28"/>
          <w:u w:val="single"/>
          <w:lang w:eastAsia="en-GB"/>
        </w:rPr>
      </w:pPr>
      <w:r w:rsidRPr="005336C8">
        <w:rPr>
          <w:rFonts w:ascii="Times New Roman" w:eastAsia="Times New Roman" w:hAnsi="Times New Roman" w:cs="Times New Roman"/>
          <w:color w:val="000000"/>
          <w:sz w:val="28"/>
          <w:szCs w:val="28"/>
          <w:u w:val="single"/>
          <w:lang w:eastAsia="en-GB"/>
        </w:rPr>
        <w:t xml:space="preserve"> For Weak bases;</w:t>
      </w:r>
    </w:p>
    <w:p w:rsidR="00A37563" w:rsidRPr="005336C8" w:rsidRDefault="00A37563" w:rsidP="00A37563">
      <w:pPr>
        <w:pStyle w:val="ListParagraph"/>
        <w:rPr>
          <w:rFonts w:ascii="Times New Roman" w:eastAsia="Times New Roman" w:hAnsi="Times New Roman" w:cs="Times New Roman"/>
          <w:color w:val="000000"/>
          <w:sz w:val="28"/>
          <w:szCs w:val="28"/>
          <w:lang w:eastAsia="en-GB"/>
        </w:rPr>
      </w:pPr>
      <w:r w:rsidRPr="005336C8">
        <w:rPr>
          <w:rFonts w:ascii="Times New Roman" w:eastAsia="Times New Roman" w:hAnsi="Times New Roman" w:cs="Times New Roman"/>
          <w:color w:val="000000"/>
          <w:sz w:val="28"/>
          <w:szCs w:val="28"/>
          <w:lang w:eastAsia="en-GB"/>
        </w:rPr>
        <w:t xml:space="preserve"> (e.g., 0.1M and 1M </w:t>
      </w:r>
      <w:proofErr w:type="spellStart"/>
      <w:r w:rsidRPr="005336C8">
        <w:rPr>
          <w:rFonts w:ascii="Times New Roman" w:eastAsia="Times New Roman" w:hAnsi="Times New Roman" w:cs="Times New Roman"/>
          <w:color w:val="000000"/>
          <w:sz w:val="28"/>
          <w:szCs w:val="28"/>
          <w:lang w:eastAsia="en-GB"/>
        </w:rPr>
        <w:t>NaOH</w:t>
      </w:r>
      <w:proofErr w:type="spellEnd"/>
      <w:r w:rsidRPr="005336C8">
        <w:rPr>
          <w:rFonts w:ascii="Times New Roman" w:eastAsia="Times New Roman" w:hAnsi="Times New Roman" w:cs="Times New Roman"/>
          <w:color w:val="000000"/>
          <w:sz w:val="28"/>
          <w:szCs w:val="28"/>
          <w:lang w:eastAsia="en-GB"/>
        </w:rPr>
        <w:t xml:space="preserve"> and NH</w:t>
      </w:r>
      <w:r w:rsidRPr="005336C8">
        <w:rPr>
          <w:rFonts w:ascii="Times New Roman" w:eastAsia="Times New Roman" w:hAnsi="Times New Roman" w:cs="Times New Roman"/>
          <w:color w:val="000000"/>
          <w:sz w:val="28"/>
          <w:szCs w:val="28"/>
          <w:vertAlign w:val="subscript"/>
          <w:lang w:eastAsia="en-GB"/>
        </w:rPr>
        <w:t>4</w:t>
      </w:r>
      <w:r w:rsidRPr="005336C8">
        <w:rPr>
          <w:rFonts w:ascii="Times New Roman" w:eastAsia="Times New Roman" w:hAnsi="Times New Roman" w:cs="Times New Roman"/>
          <w:color w:val="000000"/>
          <w:sz w:val="28"/>
          <w:szCs w:val="28"/>
          <w:lang w:eastAsia="en-GB"/>
        </w:rPr>
        <w:t>OH) Rinse thoroughly wit</w:t>
      </w:r>
      <w:r w:rsidR="00465E17" w:rsidRPr="005336C8">
        <w:rPr>
          <w:rFonts w:ascii="Times New Roman" w:eastAsia="Times New Roman" w:hAnsi="Times New Roman" w:cs="Times New Roman"/>
          <w:color w:val="000000"/>
          <w:sz w:val="28"/>
          <w:szCs w:val="28"/>
          <w:lang w:eastAsia="en-GB"/>
        </w:rPr>
        <w:t>h tap water to remove the base and then</w:t>
      </w:r>
      <w:r w:rsidRPr="005336C8">
        <w:rPr>
          <w:rFonts w:ascii="Times New Roman" w:eastAsia="Times New Roman" w:hAnsi="Times New Roman" w:cs="Times New Roman"/>
          <w:color w:val="000000"/>
          <w:sz w:val="28"/>
          <w:szCs w:val="28"/>
          <w:lang w:eastAsia="en-GB"/>
        </w:rPr>
        <w:t xml:space="preserve"> rinse 3-4 times with deionized water before putting the beaker away.</w:t>
      </w:r>
    </w:p>
    <w:p w:rsidR="00992500" w:rsidRPr="005336C8" w:rsidRDefault="00992500" w:rsidP="00992500">
      <w:pPr>
        <w:rPr>
          <w:rFonts w:ascii="Times New Roman" w:eastAsia="Times New Roman" w:hAnsi="Times New Roman" w:cs="Times New Roman"/>
          <w:b/>
          <w:color w:val="000000"/>
          <w:sz w:val="28"/>
          <w:szCs w:val="28"/>
          <w:u w:val="single"/>
          <w:lang w:eastAsia="en-GB"/>
        </w:rPr>
      </w:pPr>
      <w:r w:rsidRPr="005336C8">
        <w:rPr>
          <w:rFonts w:ascii="Times New Roman" w:eastAsia="Times New Roman" w:hAnsi="Times New Roman" w:cs="Times New Roman"/>
          <w:color w:val="000000"/>
          <w:sz w:val="28"/>
          <w:szCs w:val="28"/>
          <w:lang w:eastAsia="en-GB"/>
        </w:rPr>
        <w:t xml:space="preserve">     </w:t>
      </w:r>
    </w:p>
    <w:p w:rsidR="00992500" w:rsidRPr="005336C8" w:rsidRDefault="00992500" w:rsidP="00992500">
      <w:pPr>
        <w:pStyle w:val="NormalWeb"/>
        <w:numPr>
          <w:ilvl w:val="0"/>
          <w:numId w:val="1"/>
        </w:numPr>
        <w:rPr>
          <w:color w:val="333333"/>
          <w:sz w:val="28"/>
          <w:szCs w:val="28"/>
        </w:rPr>
      </w:pPr>
      <w:r w:rsidRPr="005336C8">
        <w:rPr>
          <w:b/>
          <w:color w:val="333333"/>
          <w:sz w:val="28"/>
          <w:szCs w:val="28"/>
          <w:u w:val="single"/>
        </w:rPr>
        <w:t>CLEANING METHODS FOR MICROSCPE SLIDES-</w:t>
      </w:r>
    </w:p>
    <w:p w:rsidR="00992500" w:rsidRPr="005336C8" w:rsidRDefault="00992500" w:rsidP="00992500">
      <w:pPr>
        <w:pStyle w:val="NormalWeb"/>
        <w:ind w:left="720"/>
        <w:rPr>
          <w:color w:val="333333"/>
          <w:sz w:val="28"/>
          <w:szCs w:val="28"/>
        </w:rPr>
      </w:pPr>
      <w:r w:rsidRPr="005336C8">
        <w:rPr>
          <w:color w:val="333333"/>
          <w:sz w:val="28"/>
          <w:szCs w:val="28"/>
        </w:rPr>
        <w:t>Place all dirty microscope slides in a water basin full of warm water and detergent. Place them in the basin carefully so that none of them touch. Leave the slides in the basin for an entire day. This should be sufficient time to allow the blood, oil or other material to loosen. Use gauze to rub each slide individually on both sides until they are clean. Leave the slides in the water fo</w:t>
      </w:r>
      <w:r w:rsidR="00325A46" w:rsidRPr="005336C8">
        <w:rPr>
          <w:color w:val="333333"/>
          <w:sz w:val="28"/>
          <w:szCs w:val="28"/>
        </w:rPr>
        <w:t>r a few days at the most,</w:t>
      </w:r>
      <w:r w:rsidRPr="005336C8">
        <w:rPr>
          <w:color w:val="333333"/>
          <w:sz w:val="28"/>
          <w:szCs w:val="28"/>
        </w:rPr>
        <w:t xml:space="preserve"> </w:t>
      </w:r>
      <w:r w:rsidR="00325A46" w:rsidRPr="005336C8">
        <w:rPr>
          <w:color w:val="333333"/>
          <w:sz w:val="28"/>
          <w:szCs w:val="28"/>
        </w:rPr>
        <w:t>l</w:t>
      </w:r>
      <w:r w:rsidRPr="005336C8">
        <w:rPr>
          <w:color w:val="333333"/>
          <w:sz w:val="28"/>
          <w:szCs w:val="28"/>
        </w:rPr>
        <w:t>eaving the slides in water with detergent in it for weeks or longer risk letting the water evaporate. This will leave a detergent residue on the slides that will be difficult to remove. Wrap cleaned slides in sheets of clean paper until they are ready to be used again. This allows storing of the slides closer together if a case isn’t available. Store slides somewhe</w:t>
      </w:r>
      <w:r w:rsidR="00325A46" w:rsidRPr="005336C8">
        <w:rPr>
          <w:color w:val="333333"/>
          <w:sz w:val="28"/>
          <w:szCs w:val="28"/>
        </w:rPr>
        <w:t xml:space="preserve">re dry to avoid </w:t>
      </w:r>
      <w:r w:rsidRPr="005336C8">
        <w:rPr>
          <w:color w:val="333333"/>
          <w:sz w:val="28"/>
          <w:szCs w:val="28"/>
        </w:rPr>
        <w:t xml:space="preserve">the slides sticking together due to humidity. </w:t>
      </w:r>
    </w:p>
    <w:p w:rsidR="00992500" w:rsidRPr="005336C8" w:rsidRDefault="005336C8" w:rsidP="00992500">
      <w:pPr>
        <w:pStyle w:val="NormalWeb"/>
        <w:numPr>
          <w:ilvl w:val="0"/>
          <w:numId w:val="1"/>
        </w:numPr>
        <w:shd w:val="clear" w:color="auto" w:fill="FBFBFB"/>
        <w:spacing w:before="0" w:beforeAutospacing="0" w:after="150" w:afterAutospacing="0" w:line="384" w:lineRule="atLeast"/>
        <w:rPr>
          <w:rFonts w:ascii="Arial" w:hAnsi="Arial" w:cs="Arial"/>
          <w:color w:val="333333"/>
          <w:sz w:val="28"/>
          <w:szCs w:val="28"/>
        </w:rPr>
      </w:pPr>
      <w:r w:rsidRPr="005336C8">
        <w:rPr>
          <w:b/>
          <w:color w:val="333333"/>
          <w:sz w:val="28"/>
          <w:szCs w:val="28"/>
          <w:u w:val="single"/>
        </w:rPr>
        <w:t>CLEANING METHODS FOR PETRI</w:t>
      </w:r>
      <w:r w:rsidR="00325A46" w:rsidRPr="005336C8">
        <w:rPr>
          <w:b/>
          <w:color w:val="333333"/>
          <w:sz w:val="28"/>
          <w:szCs w:val="28"/>
          <w:u w:val="single"/>
        </w:rPr>
        <w:t xml:space="preserve"> DISHES-</w:t>
      </w:r>
    </w:p>
    <w:p w:rsidR="00325A46" w:rsidRPr="005336C8" w:rsidRDefault="00325A46" w:rsidP="00325A46">
      <w:pPr>
        <w:pStyle w:val="NormalWeb"/>
        <w:numPr>
          <w:ilvl w:val="0"/>
          <w:numId w:val="6"/>
        </w:numPr>
        <w:shd w:val="clear" w:color="auto" w:fill="FBFBFB"/>
        <w:spacing w:before="0" w:beforeAutospacing="0" w:after="150" w:afterAutospacing="0" w:line="384" w:lineRule="atLeast"/>
        <w:rPr>
          <w:color w:val="333333"/>
          <w:sz w:val="28"/>
          <w:szCs w:val="28"/>
        </w:rPr>
      </w:pPr>
      <w:r w:rsidRPr="005336C8">
        <w:rPr>
          <w:color w:val="333333"/>
          <w:sz w:val="28"/>
          <w:szCs w:val="28"/>
        </w:rPr>
        <w:t xml:space="preserve">Remove </w:t>
      </w:r>
      <w:r w:rsidR="005336C8" w:rsidRPr="005336C8">
        <w:rPr>
          <w:color w:val="333333"/>
          <w:sz w:val="28"/>
          <w:szCs w:val="28"/>
        </w:rPr>
        <w:t xml:space="preserve">the media from the petri </w:t>
      </w:r>
      <w:r w:rsidRPr="005336C8">
        <w:rPr>
          <w:color w:val="333333"/>
          <w:sz w:val="28"/>
          <w:szCs w:val="28"/>
        </w:rPr>
        <w:t>dish</w:t>
      </w:r>
    </w:p>
    <w:p w:rsidR="00325A46" w:rsidRPr="005336C8" w:rsidRDefault="00325A46" w:rsidP="00325A46">
      <w:pPr>
        <w:pStyle w:val="NormalWeb"/>
        <w:numPr>
          <w:ilvl w:val="0"/>
          <w:numId w:val="6"/>
        </w:numPr>
        <w:shd w:val="clear" w:color="auto" w:fill="FBFBFB"/>
        <w:spacing w:before="0" w:beforeAutospacing="0" w:after="150" w:afterAutospacing="0" w:line="384" w:lineRule="atLeast"/>
        <w:rPr>
          <w:color w:val="333333"/>
          <w:sz w:val="28"/>
          <w:szCs w:val="28"/>
        </w:rPr>
      </w:pPr>
      <w:r w:rsidRPr="005336C8">
        <w:rPr>
          <w:color w:val="333333"/>
          <w:sz w:val="28"/>
          <w:szCs w:val="28"/>
        </w:rPr>
        <w:t>Immerse the plates in 1%v/v (1ml in 100ml) soap solution for 30minutes</w:t>
      </w:r>
    </w:p>
    <w:p w:rsidR="00325A46" w:rsidRPr="005336C8" w:rsidRDefault="00325A46" w:rsidP="00325A46">
      <w:pPr>
        <w:pStyle w:val="NormalWeb"/>
        <w:numPr>
          <w:ilvl w:val="0"/>
          <w:numId w:val="6"/>
        </w:numPr>
        <w:shd w:val="clear" w:color="auto" w:fill="FBFBFB"/>
        <w:spacing w:before="0" w:beforeAutospacing="0" w:after="150" w:afterAutospacing="0" w:line="384" w:lineRule="atLeast"/>
        <w:rPr>
          <w:color w:val="333333"/>
          <w:sz w:val="28"/>
          <w:szCs w:val="28"/>
        </w:rPr>
      </w:pPr>
      <w:r w:rsidRPr="005336C8">
        <w:rPr>
          <w:color w:val="333333"/>
          <w:sz w:val="28"/>
          <w:szCs w:val="28"/>
        </w:rPr>
        <w:t>Wash the pe</w:t>
      </w:r>
      <w:r w:rsidR="005336C8" w:rsidRPr="005336C8">
        <w:rPr>
          <w:color w:val="333333"/>
          <w:sz w:val="28"/>
          <w:szCs w:val="28"/>
        </w:rPr>
        <w:t xml:space="preserve">tri plates </w:t>
      </w:r>
      <w:r w:rsidRPr="005336C8">
        <w:rPr>
          <w:color w:val="333333"/>
          <w:sz w:val="28"/>
          <w:szCs w:val="28"/>
        </w:rPr>
        <w:t xml:space="preserve">with plenty of water. Rinse with </w:t>
      </w:r>
      <w:r w:rsidR="005336C8" w:rsidRPr="005336C8">
        <w:rPr>
          <w:color w:val="333333"/>
          <w:sz w:val="28"/>
          <w:szCs w:val="28"/>
        </w:rPr>
        <w:t>freshly distilled water</w:t>
      </w:r>
    </w:p>
    <w:p w:rsidR="005336C8" w:rsidRPr="005336C8" w:rsidRDefault="005336C8" w:rsidP="00325A46">
      <w:pPr>
        <w:pStyle w:val="NormalWeb"/>
        <w:numPr>
          <w:ilvl w:val="0"/>
          <w:numId w:val="6"/>
        </w:numPr>
        <w:shd w:val="clear" w:color="auto" w:fill="FBFBFB"/>
        <w:spacing w:before="0" w:beforeAutospacing="0" w:after="150" w:afterAutospacing="0" w:line="384" w:lineRule="atLeast"/>
        <w:rPr>
          <w:color w:val="333333"/>
          <w:sz w:val="28"/>
          <w:szCs w:val="28"/>
        </w:rPr>
      </w:pPr>
      <w:r w:rsidRPr="005336C8">
        <w:rPr>
          <w:color w:val="333333"/>
          <w:sz w:val="28"/>
          <w:szCs w:val="28"/>
        </w:rPr>
        <w:t>Sterilize the petri plates as per SOP for sterilization of glassware</w:t>
      </w:r>
    </w:p>
    <w:p w:rsidR="005336C8" w:rsidRPr="005336C8" w:rsidRDefault="005336C8" w:rsidP="00325A46">
      <w:pPr>
        <w:pStyle w:val="NormalWeb"/>
        <w:numPr>
          <w:ilvl w:val="0"/>
          <w:numId w:val="6"/>
        </w:numPr>
        <w:shd w:val="clear" w:color="auto" w:fill="FBFBFB"/>
        <w:spacing w:before="0" w:beforeAutospacing="0" w:after="150" w:afterAutospacing="0" w:line="384" w:lineRule="atLeast"/>
        <w:rPr>
          <w:color w:val="333333"/>
          <w:sz w:val="28"/>
          <w:szCs w:val="28"/>
        </w:rPr>
      </w:pPr>
      <w:r w:rsidRPr="005336C8">
        <w:rPr>
          <w:color w:val="333333"/>
          <w:sz w:val="28"/>
          <w:szCs w:val="28"/>
        </w:rPr>
        <w:t>Store the petri plates properly.</w:t>
      </w:r>
    </w:p>
    <w:p w:rsidR="00325A46" w:rsidRPr="005336C8" w:rsidRDefault="00325A46" w:rsidP="005336C8">
      <w:pPr>
        <w:pStyle w:val="NormalWeb"/>
        <w:shd w:val="clear" w:color="auto" w:fill="FBFBFB"/>
        <w:spacing w:before="0" w:beforeAutospacing="0" w:after="150" w:afterAutospacing="0" w:line="384" w:lineRule="atLeast"/>
        <w:ind w:left="1506"/>
        <w:rPr>
          <w:rFonts w:ascii="Arial" w:hAnsi="Arial" w:cs="Arial"/>
          <w:color w:val="333333"/>
          <w:sz w:val="28"/>
          <w:szCs w:val="28"/>
        </w:rPr>
      </w:pPr>
    </w:p>
    <w:p w:rsidR="00465E17" w:rsidRPr="005336C8" w:rsidRDefault="00465E17" w:rsidP="00465E17">
      <w:pPr>
        <w:rPr>
          <w:rFonts w:ascii="Times New Roman" w:eastAsia="Times New Roman" w:hAnsi="Times New Roman" w:cs="Times New Roman"/>
          <w:b/>
          <w:color w:val="000000"/>
          <w:sz w:val="28"/>
          <w:szCs w:val="28"/>
          <w:u w:val="single"/>
          <w:lang w:eastAsia="en-GB"/>
        </w:rPr>
      </w:pPr>
    </w:p>
    <w:p w:rsidR="00A37563" w:rsidRPr="005336C8" w:rsidRDefault="00A37563" w:rsidP="00A37563">
      <w:pPr>
        <w:pStyle w:val="ListParagraph"/>
        <w:spacing w:before="100" w:beforeAutospacing="1" w:after="100" w:afterAutospacing="1" w:line="240" w:lineRule="auto"/>
        <w:rPr>
          <w:rFonts w:ascii="Times New Roman" w:eastAsia="Times New Roman" w:hAnsi="Times New Roman" w:cs="Times New Roman"/>
          <w:color w:val="000000"/>
          <w:sz w:val="28"/>
          <w:szCs w:val="28"/>
          <w:lang w:eastAsia="en-GB"/>
        </w:rPr>
      </w:pPr>
    </w:p>
    <w:p w:rsidR="00A37563" w:rsidRPr="005336C8" w:rsidRDefault="00A37563" w:rsidP="00A37563">
      <w:pPr>
        <w:pStyle w:val="ListParagraph"/>
        <w:rPr>
          <w:rFonts w:ascii="Times New Roman" w:hAnsi="Times New Roman" w:cs="Times New Roman"/>
          <w:sz w:val="28"/>
          <w:szCs w:val="28"/>
        </w:rPr>
      </w:pPr>
      <w:bookmarkStart w:id="0" w:name="_GoBack"/>
      <w:bookmarkEnd w:id="0"/>
    </w:p>
    <w:sectPr w:rsidR="00A37563" w:rsidRPr="005336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14AE"/>
    <w:multiLevelType w:val="hybridMultilevel"/>
    <w:tmpl w:val="F6E2CD08"/>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
    <w:nsid w:val="0B0A2990"/>
    <w:multiLevelType w:val="multilevel"/>
    <w:tmpl w:val="C26ADDB0"/>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024526"/>
    <w:multiLevelType w:val="hybridMultilevel"/>
    <w:tmpl w:val="270A3662"/>
    <w:lvl w:ilvl="0" w:tplc="08090001">
      <w:start w:val="1"/>
      <w:numFmt w:val="bullet"/>
      <w:lvlText w:val=""/>
      <w:lvlJc w:val="left"/>
      <w:pPr>
        <w:ind w:left="1334" w:hanging="360"/>
      </w:pPr>
      <w:rPr>
        <w:rFonts w:ascii="Symbol" w:hAnsi="Symbol" w:hint="default"/>
      </w:rPr>
    </w:lvl>
    <w:lvl w:ilvl="1" w:tplc="08090003" w:tentative="1">
      <w:start w:val="1"/>
      <w:numFmt w:val="bullet"/>
      <w:lvlText w:val="o"/>
      <w:lvlJc w:val="left"/>
      <w:pPr>
        <w:ind w:left="2054" w:hanging="360"/>
      </w:pPr>
      <w:rPr>
        <w:rFonts w:ascii="Courier New" w:hAnsi="Courier New" w:cs="Courier New" w:hint="default"/>
      </w:rPr>
    </w:lvl>
    <w:lvl w:ilvl="2" w:tplc="08090005" w:tentative="1">
      <w:start w:val="1"/>
      <w:numFmt w:val="bullet"/>
      <w:lvlText w:val=""/>
      <w:lvlJc w:val="left"/>
      <w:pPr>
        <w:ind w:left="2774" w:hanging="360"/>
      </w:pPr>
      <w:rPr>
        <w:rFonts w:ascii="Wingdings" w:hAnsi="Wingdings" w:hint="default"/>
      </w:rPr>
    </w:lvl>
    <w:lvl w:ilvl="3" w:tplc="08090001" w:tentative="1">
      <w:start w:val="1"/>
      <w:numFmt w:val="bullet"/>
      <w:lvlText w:val=""/>
      <w:lvlJc w:val="left"/>
      <w:pPr>
        <w:ind w:left="3494" w:hanging="360"/>
      </w:pPr>
      <w:rPr>
        <w:rFonts w:ascii="Symbol" w:hAnsi="Symbol" w:hint="default"/>
      </w:rPr>
    </w:lvl>
    <w:lvl w:ilvl="4" w:tplc="08090003" w:tentative="1">
      <w:start w:val="1"/>
      <w:numFmt w:val="bullet"/>
      <w:lvlText w:val="o"/>
      <w:lvlJc w:val="left"/>
      <w:pPr>
        <w:ind w:left="4214" w:hanging="360"/>
      </w:pPr>
      <w:rPr>
        <w:rFonts w:ascii="Courier New" w:hAnsi="Courier New" w:cs="Courier New" w:hint="default"/>
      </w:rPr>
    </w:lvl>
    <w:lvl w:ilvl="5" w:tplc="08090005" w:tentative="1">
      <w:start w:val="1"/>
      <w:numFmt w:val="bullet"/>
      <w:lvlText w:val=""/>
      <w:lvlJc w:val="left"/>
      <w:pPr>
        <w:ind w:left="4934" w:hanging="360"/>
      </w:pPr>
      <w:rPr>
        <w:rFonts w:ascii="Wingdings" w:hAnsi="Wingdings" w:hint="default"/>
      </w:rPr>
    </w:lvl>
    <w:lvl w:ilvl="6" w:tplc="08090001" w:tentative="1">
      <w:start w:val="1"/>
      <w:numFmt w:val="bullet"/>
      <w:lvlText w:val=""/>
      <w:lvlJc w:val="left"/>
      <w:pPr>
        <w:ind w:left="5654" w:hanging="360"/>
      </w:pPr>
      <w:rPr>
        <w:rFonts w:ascii="Symbol" w:hAnsi="Symbol" w:hint="default"/>
      </w:rPr>
    </w:lvl>
    <w:lvl w:ilvl="7" w:tplc="08090003" w:tentative="1">
      <w:start w:val="1"/>
      <w:numFmt w:val="bullet"/>
      <w:lvlText w:val="o"/>
      <w:lvlJc w:val="left"/>
      <w:pPr>
        <w:ind w:left="6374" w:hanging="360"/>
      </w:pPr>
      <w:rPr>
        <w:rFonts w:ascii="Courier New" w:hAnsi="Courier New" w:cs="Courier New" w:hint="default"/>
      </w:rPr>
    </w:lvl>
    <w:lvl w:ilvl="8" w:tplc="08090005" w:tentative="1">
      <w:start w:val="1"/>
      <w:numFmt w:val="bullet"/>
      <w:lvlText w:val=""/>
      <w:lvlJc w:val="left"/>
      <w:pPr>
        <w:ind w:left="7094" w:hanging="360"/>
      </w:pPr>
      <w:rPr>
        <w:rFonts w:ascii="Wingdings" w:hAnsi="Wingdings" w:hint="default"/>
      </w:rPr>
    </w:lvl>
  </w:abstractNum>
  <w:abstractNum w:abstractNumId="3">
    <w:nsid w:val="436E2037"/>
    <w:multiLevelType w:val="multilevel"/>
    <w:tmpl w:val="32429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EB5FD9"/>
    <w:multiLevelType w:val="multilevel"/>
    <w:tmpl w:val="98E05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34314A"/>
    <w:multiLevelType w:val="hybridMultilevel"/>
    <w:tmpl w:val="A9861814"/>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563"/>
    <w:rsid w:val="00325A46"/>
    <w:rsid w:val="00465E17"/>
    <w:rsid w:val="005336C8"/>
    <w:rsid w:val="00992500"/>
    <w:rsid w:val="00A37563"/>
    <w:rsid w:val="00AD6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563"/>
    <w:pPr>
      <w:ind w:left="720"/>
      <w:contextualSpacing/>
    </w:pPr>
  </w:style>
  <w:style w:type="character" w:styleId="Hyperlink">
    <w:name w:val="Hyperlink"/>
    <w:basedOn w:val="DefaultParagraphFont"/>
    <w:uiPriority w:val="99"/>
    <w:unhideWhenUsed/>
    <w:rsid w:val="00A37563"/>
    <w:rPr>
      <w:color w:val="0000FF" w:themeColor="hyperlink"/>
      <w:u w:val="single"/>
    </w:rPr>
  </w:style>
  <w:style w:type="paragraph" w:styleId="NormalWeb">
    <w:name w:val="Normal (Web)"/>
    <w:basedOn w:val="Normal"/>
    <w:uiPriority w:val="99"/>
    <w:semiHidden/>
    <w:unhideWhenUsed/>
    <w:rsid w:val="0099250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563"/>
    <w:pPr>
      <w:ind w:left="720"/>
      <w:contextualSpacing/>
    </w:pPr>
  </w:style>
  <w:style w:type="character" w:styleId="Hyperlink">
    <w:name w:val="Hyperlink"/>
    <w:basedOn w:val="DefaultParagraphFont"/>
    <w:uiPriority w:val="99"/>
    <w:unhideWhenUsed/>
    <w:rsid w:val="00A37563"/>
    <w:rPr>
      <w:color w:val="0000FF" w:themeColor="hyperlink"/>
      <w:u w:val="single"/>
    </w:rPr>
  </w:style>
  <w:style w:type="paragraph" w:styleId="NormalWeb">
    <w:name w:val="Normal (Web)"/>
    <w:basedOn w:val="Normal"/>
    <w:uiPriority w:val="99"/>
    <w:semiHidden/>
    <w:unhideWhenUsed/>
    <w:rsid w:val="0099250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338920">
      <w:bodyDiv w:val="1"/>
      <w:marLeft w:val="0"/>
      <w:marRight w:val="0"/>
      <w:marTop w:val="0"/>
      <w:marBottom w:val="0"/>
      <w:divBdr>
        <w:top w:val="none" w:sz="0" w:space="0" w:color="auto"/>
        <w:left w:val="none" w:sz="0" w:space="0" w:color="auto"/>
        <w:bottom w:val="none" w:sz="0" w:space="0" w:color="auto"/>
        <w:right w:val="none" w:sz="0" w:space="0" w:color="auto"/>
      </w:divBdr>
    </w:div>
    <w:div w:id="1182891917">
      <w:bodyDiv w:val="1"/>
      <w:marLeft w:val="0"/>
      <w:marRight w:val="0"/>
      <w:marTop w:val="0"/>
      <w:marBottom w:val="0"/>
      <w:divBdr>
        <w:top w:val="none" w:sz="0" w:space="0" w:color="auto"/>
        <w:left w:val="none" w:sz="0" w:space="0" w:color="auto"/>
        <w:bottom w:val="none" w:sz="0" w:space="0" w:color="auto"/>
        <w:right w:val="none" w:sz="0" w:space="0" w:color="auto"/>
      </w:divBdr>
    </w:div>
    <w:div w:id="162696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1</cp:revision>
  <dcterms:created xsi:type="dcterms:W3CDTF">2017-10-31T12:26:00Z</dcterms:created>
  <dcterms:modified xsi:type="dcterms:W3CDTF">2017-10-31T13:16:00Z</dcterms:modified>
</cp:coreProperties>
</file>