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Name; Yeowuna - Itelima Preston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Collage; Science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Department; Geology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  <w:tab/>
        <w:tab/>
        <w:t xml:space="preserve">CSC 201 ASSIGNMENT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640" w:dyaOrig="4364">
          <v:rect xmlns:o="urn:schemas-microsoft-com:office:office" xmlns:v="urn:schemas-microsoft-com:vml" id="rectole0000000000" style="width:432.000000pt;height:218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640" w:dyaOrig="3225">
          <v:rect xmlns:o="urn:schemas-microsoft-com:office:office" xmlns:v="urn:schemas-microsoft-com:vml" id="rectole0000000001" style="width:432.000000pt;height:161.2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6644" w:dyaOrig="6254">
          <v:rect xmlns:o="urn:schemas-microsoft-com:office:office" xmlns:v="urn:schemas-microsoft-com:vml" id="rectole0000000002" style="width:332.200000pt;height:312.7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media/image2.wmf" Id="docRId5" Type="http://schemas.openxmlformats.org/officeDocument/2006/relationships/image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numbering.xml" Id="docRId6" Type="http://schemas.openxmlformats.org/officeDocument/2006/relationships/numbering" /></Relationships>
</file>