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Okwara chukwudi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Mechanical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16/ENG0</w:t>
      </w:r>
      <w:r>
        <w:rPr>
          <w:rFonts w:ascii="Courier New" w:cs="Courier New" w:hAnsi="Courier New"/>
          <w:color w:val="000000"/>
          <w:sz w:val="20"/>
          <w:szCs w:val="20"/>
        </w:rPr>
        <w:t>6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54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3571</Words>
  <Characters>49211</Characters>
  <Application>WPS Office</Application>
  <DocSecurity>0</DocSecurity>
  <Paragraphs>294</Paragraphs>
  <ScaleCrop>false</ScaleCrop>
  <Company>Hewlett-Packard</Company>
  <LinksUpToDate>false</LinksUpToDate>
  <CharactersWithSpaces>53589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2017-11-20T20:50:25Z</dcterms:created>
  <dc:creator>Emmanuel Nene</dc:creator>
  <lastModifiedBy>SM-C5000</lastModifiedBy>
  <lastPrinted>2017-11-20T19:23:00Z</lastPrinted>
  <dcterms:modified xsi:type="dcterms:W3CDTF">2017-11-20T20:50:25Z</dcterms:modified>
  <revision>5</revision>
</coreProperties>
</file>