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56" w:rsidRDefault="00EA3456">
      <w:pPr>
        <w:rPr>
          <w:sz w:val="36"/>
          <w:szCs w:val="36"/>
        </w:rPr>
      </w:pPr>
      <w:r>
        <w:rPr>
          <w:sz w:val="36"/>
          <w:szCs w:val="36"/>
        </w:rPr>
        <w:t>NAME: IYAMU PAUL</w:t>
      </w:r>
    </w:p>
    <w:p w:rsidR="00EA3456" w:rsidRDefault="00EA3456" w:rsidP="00EA3456">
      <w:pPr>
        <w:rPr>
          <w:sz w:val="36"/>
          <w:szCs w:val="36"/>
        </w:rPr>
      </w:pPr>
      <w:r>
        <w:rPr>
          <w:sz w:val="36"/>
          <w:szCs w:val="36"/>
        </w:rPr>
        <w:t>MATRIC NO: 15/ENG06/078</w:t>
      </w:r>
    </w:p>
    <w:p w:rsidR="001C266A" w:rsidRDefault="00EA3456" w:rsidP="00EA3456">
      <w:pPr>
        <w:rPr>
          <w:sz w:val="36"/>
          <w:szCs w:val="36"/>
        </w:rPr>
      </w:pPr>
      <w:r>
        <w:rPr>
          <w:sz w:val="36"/>
          <w:szCs w:val="36"/>
        </w:rPr>
        <w:t>COURSE CODE</w:t>
      </w:r>
      <w:proofErr w:type="gramStart"/>
      <w:r>
        <w:rPr>
          <w:sz w:val="36"/>
          <w:szCs w:val="36"/>
        </w:rPr>
        <w:t>:CHM</w:t>
      </w:r>
      <w:proofErr w:type="gramEnd"/>
      <w:r>
        <w:rPr>
          <w:sz w:val="36"/>
          <w:szCs w:val="36"/>
        </w:rPr>
        <w:t xml:space="preserve"> 341</w:t>
      </w:r>
    </w:p>
    <w:p w:rsidR="001C266A" w:rsidRPr="001C266A" w:rsidRDefault="001C266A" w:rsidP="001C266A">
      <w:pPr>
        <w:spacing w:line="360" w:lineRule="auto"/>
        <w:rPr>
          <w:rFonts w:ascii="Roboto" w:eastAsia="Times New Roman" w:hAnsi="Roboto" w:cs="Arial"/>
          <w:color w:val="201F20"/>
          <w:sz w:val="18"/>
          <w:szCs w:val="18"/>
        </w:rPr>
      </w:pPr>
      <w:r>
        <w:rPr>
          <w:sz w:val="36"/>
          <w:szCs w:val="36"/>
        </w:rPr>
        <w:tab/>
      </w:r>
      <w:r w:rsidRPr="001C266A">
        <w:rPr>
          <w:rFonts w:ascii="Times New Roman" w:eastAsia="Times New Roman" w:hAnsi="Times New Roman" w:cs="Times New Roman"/>
          <w:b/>
          <w:bCs/>
          <w:color w:val="201F20"/>
          <w:sz w:val="24"/>
          <w:szCs w:val="24"/>
          <w:lang w:val="en-GB"/>
        </w:rPr>
        <w:t>Application of EMF Measurements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proofErr w:type="spellStart"/>
      <w:r w:rsidRPr="001C266A">
        <w:rPr>
          <w:rFonts w:ascii="Times New Roman" w:eastAsia="Times New Roman" w:hAnsi="Times New Roman" w:cs="Times New Roman"/>
          <w:b/>
          <w:bCs/>
          <w:color w:val="201F20"/>
          <w:sz w:val="24"/>
          <w:szCs w:val="24"/>
          <w:lang w:val="en-GB"/>
        </w:rPr>
        <w:t>i</w:t>
      </w:r>
      <w:proofErr w:type="spellEnd"/>
      <w:r w:rsidRPr="001C266A">
        <w:rPr>
          <w:rFonts w:ascii="Times New Roman" w:eastAsia="Times New Roman" w:hAnsi="Times New Roman" w:cs="Times New Roman"/>
          <w:b/>
          <w:bCs/>
          <w:color w:val="201F20"/>
          <w:sz w:val="24"/>
          <w:szCs w:val="24"/>
          <w:lang w:val="en-GB"/>
        </w:rPr>
        <w:t xml:space="preserve">) 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Determination of Equilibrium Constant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Measurement of the standard 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Emf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of the cell, 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E°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Cell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, enables one to evaluate the equilibrium constant for the electrode reaction.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The relation between the standard free energy change and the equilibrium constant of a reaction is given by: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G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>0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= -RT </w:t>
      </w:r>
      <w:proofErr w:type="gram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In</w:t>
      </w:r>
      <w:proofErr w:type="gramEnd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K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But the standard free energy is related to the standard electrode potential by the expression: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G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>0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= -nE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>0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F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 Hence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>0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= In K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At 298K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>0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= log K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Exercise 4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For the following electrochemical cell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Zn/Zn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>2+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//Fe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>3+</w:t>
      </w:r>
      <w:proofErr w:type="gram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,Fe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>2</w:t>
      </w:r>
      <w:proofErr w:type="gramEnd"/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>+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/Pt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Whose standard 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Emf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is 1 .534V, the overall cell reaction is 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Fe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 xml:space="preserve">3 + 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+ 1/2Zn</w:t>
      </w:r>
      <w:proofErr w:type="gram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  Fe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>2</w:t>
      </w:r>
      <w:proofErr w:type="gramEnd"/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>+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+1/2 Zn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>2+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b/>
          <w:bCs/>
          <w:color w:val="201F20"/>
          <w:sz w:val="24"/>
          <w:szCs w:val="24"/>
          <w:lang w:val="en-GB"/>
        </w:rPr>
        <w:t>ii) Determination of Solubility Products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This is a useful technique to evaluate the solubility product of sparingly soluble salt such as 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AgCI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. The saturated solution of 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AgCl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in water is so dilute that it is completely ionized as: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AgCl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(s</w:t>
      </w:r>
      <w:proofErr w:type="gramStart"/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)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Ag</w:t>
      </w:r>
      <w:proofErr w:type="gramEnd"/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>+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(aq)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+Cl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>-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(aq)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                                                                                        (9)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lastRenderedPageBreak/>
        <w:t>The solubility product is given by: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K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sp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=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Ag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 xml:space="preserve">+ 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x a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C1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>-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                                                                                                 (10)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For solutions of high dilution   and activity may be replaced by concentration. 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K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sp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for AgC1 may be determined from 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Emf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measurements by employing a suitable cell whose overall cell reaction will be that given by 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eqn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9 above. A suitable cell would be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Ag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(s)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/Ag</w:t>
      </w:r>
      <w:proofErr w:type="gramStart"/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>+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(</w:t>
      </w:r>
      <w:proofErr w:type="spellStart"/>
      <w:proofErr w:type="gramEnd"/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aq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)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//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Cl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>-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(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aq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)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/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AgCI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(s)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/Ag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Left electrode:                        Ag 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Ag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>+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+ e                              E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>0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= -0.799V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Right electrode:          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u w:val="single"/>
          <w:lang w:val="en-GB"/>
        </w:rPr>
        <w:t>AgCI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u w:val="single"/>
          <w:lang w:val="en-GB"/>
        </w:rPr>
        <w:t xml:space="preserve"> + e</w:t>
      </w:r>
      <w:proofErr w:type="gram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u w:val="single"/>
          <w:lang w:val="en-GB"/>
        </w:rPr>
        <w:t>  Ag</w:t>
      </w:r>
      <w:proofErr w:type="gramEnd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u w:val="single"/>
          <w:lang w:val="en-GB"/>
        </w:rPr>
        <w:t xml:space="preserve"> + 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u w:val="single"/>
          <w:lang w:val="en-GB"/>
        </w:rPr>
        <w:t>Cl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u w:val="single"/>
          <w:vertAlign w:val="superscript"/>
          <w:lang w:val="en-GB"/>
        </w:rPr>
        <w:t xml:space="preserve">-                       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u w:val="single"/>
          <w:lang w:val="en-GB"/>
        </w:rPr>
        <w:t>E° = +0.2225V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Overall:                       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AgCl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Ag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>+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+ 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Cl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 xml:space="preserve">-                                               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E°cell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= -0.5765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The cell 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Emf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is given by: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E=E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>0</w:t>
      </w:r>
      <w:proofErr w:type="gramStart"/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 xml:space="preserve">  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-</w:t>
      </w:r>
      <w:proofErr w:type="gramEnd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— In 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Ag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>+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x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Cl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>-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E=</w:t>
      </w:r>
      <w:proofErr w:type="gram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 xml:space="preserve">0 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 -</w:t>
      </w:r>
      <w:proofErr w:type="gramEnd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— In 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K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sp</w:t>
      </w:r>
      <w:proofErr w:type="spellEnd"/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At equilibrium the cell would not be able to perform any useful work and hence 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Cell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 xml:space="preserve"> 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= 0.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We also know that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G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>0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= -nE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>0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F = -RT </w:t>
      </w:r>
      <w:proofErr w:type="gram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In</w:t>
      </w:r>
      <w:proofErr w:type="gramEnd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K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sp</w:t>
      </w:r>
      <w:proofErr w:type="spellEnd"/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proofErr w:type="gram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or</w:t>
      </w:r>
      <w:proofErr w:type="gramEnd"/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>0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= In 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K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sp</w:t>
      </w:r>
      <w:proofErr w:type="spellEnd"/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At 298K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E°=0.0591 log 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K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sp</w:t>
      </w:r>
      <w:proofErr w:type="spellEnd"/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Log 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K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sp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= 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Therefore 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K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sp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= 1.76 x 10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>-10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mol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>2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dm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>-6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The solubility of 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AgCl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may be evaluated from the solubility product. Since the concentration of Ag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>+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equals that of C1, we may write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[Ag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>+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]= [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Cl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>-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] = (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K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sp</w:t>
      </w:r>
      <w:proofErr w:type="spellEnd"/>
      <w:proofErr w:type="gram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)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>1</w:t>
      </w:r>
      <w:proofErr w:type="gramEnd"/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>/2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= (1.76 x 10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>-10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)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>1/2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Hence the solubility of 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AgCl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is 1.32 x 10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>-5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mol dm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>-3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b/>
          <w:bCs/>
          <w:color w:val="201F20"/>
          <w:sz w:val="24"/>
          <w:szCs w:val="24"/>
          <w:lang w:val="en-GB"/>
        </w:rPr>
        <w:t>iii) Determination of pH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One of the most important applications of 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Emf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measurements is the determination of the pH of solution. In principle, the activity of hydrogen ions or the concentration of hydrogen ions can be determined by setting a cell in which one of the electrodes is reversible to hydrogen ions.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lastRenderedPageBreak/>
        <w:t>In practice the hydrogen electrode is combined with another reference electrode such as standard hydrogen electrode (SHE) or a saturated calomel electrode (SCE) or any other reference electrode. ..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For the single hydrogen electrode Pt/</w:t>
      </w:r>
      <w:proofErr w:type="gram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H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2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(</w:t>
      </w:r>
      <w:proofErr w:type="gramEnd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1atm)/H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>+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, the electrode reaction is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1/2H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2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H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>+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+e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The electrode potential is given by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E=</w:t>
      </w:r>
      <w:proofErr w:type="gram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  In</w:t>
      </w:r>
      <w:proofErr w:type="gramEnd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H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>+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                    since</w:t>
      </w:r>
      <w:r w:rsidRPr="001C266A">
        <w:rPr>
          <w:rFonts w:ascii="Times New Roman" w:eastAsia="Times New Roman" w:hAnsi="Times New Roman" w:cs="Times New Roman"/>
          <w:i/>
          <w:iCs/>
          <w:color w:val="201F20"/>
          <w:sz w:val="24"/>
          <w:szCs w:val="24"/>
          <w:lang w:val="en-GB"/>
        </w:rPr>
        <w:t xml:space="preserve"> E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° H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>+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/H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 xml:space="preserve">2 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= 0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By definition pH = -log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10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H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>+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Hence the above equation becomes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 = + (</w:t>
      </w:r>
      <w:proofErr w:type="gram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)pH</w:t>
      </w:r>
      <w:proofErr w:type="gramEnd"/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At 298K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E=+0.0591pH                                                                                                 (11)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Thus the 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Emf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of the cell is linearly dependent on the pH value of the solution. The hydrogen electrode may be combined with a reference calomel electrode to obtain the cell;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Pt/H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2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(1atm)/H</w:t>
      </w:r>
      <w:proofErr w:type="gramStart"/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>+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(</w:t>
      </w:r>
      <w:proofErr w:type="gramEnd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1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)//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Cl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>-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(a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2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)/Hg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2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Cl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2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/ Hg 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As seen from above the potential of the hydrogen electrode is given by: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H2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=</w:t>
      </w:r>
      <w:proofErr w:type="gram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  In</w:t>
      </w:r>
      <w:proofErr w:type="gramEnd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H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>+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Since the calomel electrode is a reference electrode its potential will be constant and hence its potential may simply be referred to as reference potential written as E. The 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Emf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of the cell is given by;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cell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= E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R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– E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L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        = 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ref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– E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H2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 = 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ref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 xml:space="preserve"> 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-0.0591 log 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H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+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       =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ref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 xml:space="preserve"> 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+ </w:t>
      </w:r>
      <w:proofErr w:type="gram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0.0591 pH</w:t>
      </w:r>
      <w:proofErr w:type="gramEnd"/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proofErr w:type="gram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pH</w:t>
      </w:r>
      <w:proofErr w:type="gramEnd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=  at 298K                                                                                                 (12) 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Thus by measuring the 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Emf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of a cell such as the one given above which has a reference electrode of known potential, the pH of the solution can be determined.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proofErr w:type="gramStart"/>
      <w:r w:rsidRPr="001C266A">
        <w:rPr>
          <w:rFonts w:ascii="Times New Roman" w:eastAsia="Times New Roman" w:hAnsi="Times New Roman" w:cs="Times New Roman"/>
          <w:b/>
          <w:bCs/>
          <w:color w:val="201F20"/>
          <w:sz w:val="24"/>
          <w:szCs w:val="24"/>
          <w:lang w:val="en-GB"/>
        </w:rPr>
        <w:t>iv) Determination</w:t>
      </w:r>
      <w:proofErr w:type="gramEnd"/>
      <w:r w:rsidRPr="001C266A">
        <w:rPr>
          <w:rFonts w:ascii="Times New Roman" w:eastAsia="Times New Roman" w:hAnsi="Times New Roman" w:cs="Times New Roman"/>
          <w:b/>
          <w:bCs/>
          <w:color w:val="201F20"/>
          <w:sz w:val="24"/>
          <w:szCs w:val="24"/>
          <w:lang w:val="en-GB"/>
        </w:rPr>
        <w:t xml:space="preserve"> of Activity Coefficients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</w:p>
    <w:p w:rsidR="001C266A" w:rsidRPr="001C266A" w:rsidRDefault="001C266A" w:rsidP="001C266A">
      <w:pPr>
        <w:spacing w:after="0" w:line="360" w:lineRule="auto"/>
        <w:ind w:left="36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Consider a cell where a silver-silver chloride electrode is combined with a hydrogen electrode to give the following cell:</w:t>
      </w:r>
    </w:p>
    <w:p w:rsidR="001C266A" w:rsidRPr="001C266A" w:rsidRDefault="001C266A" w:rsidP="001C266A">
      <w:pPr>
        <w:spacing w:after="0" w:line="360" w:lineRule="auto"/>
        <w:ind w:left="36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Pt/</w:t>
      </w:r>
      <w:proofErr w:type="gram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H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2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(</w:t>
      </w:r>
      <w:proofErr w:type="gramEnd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1atm)/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HCl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(m)/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AgCl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/Ag</w:t>
      </w:r>
    </w:p>
    <w:p w:rsidR="001C266A" w:rsidRPr="001C266A" w:rsidRDefault="001C266A" w:rsidP="001C266A">
      <w:pPr>
        <w:spacing w:after="0" w:line="360" w:lineRule="auto"/>
        <w:ind w:left="36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lastRenderedPageBreak/>
        <w:t>The overall cell reaction of the above cell is</w:t>
      </w:r>
    </w:p>
    <w:p w:rsidR="001C266A" w:rsidRPr="001C266A" w:rsidRDefault="001C266A" w:rsidP="001C266A">
      <w:pPr>
        <w:spacing w:after="0" w:line="360" w:lineRule="auto"/>
        <w:ind w:left="36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1/</w:t>
      </w:r>
      <w:proofErr w:type="gram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2H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2(</w:t>
      </w:r>
      <w:proofErr w:type="gramEnd"/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g)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+ 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AgCl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(s)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Ag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(s)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+ H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>+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(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aq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)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+ 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Cl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>-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(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aq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)</w:t>
      </w:r>
    </w:p>
    <w:p w:rsidR="001C266A" w:rsidRPr="001C266A" w:rsidRDefault="001C266A" w:rsidP="001C266A">
      <w:pPr>
        <w:spacing w:after="0" w:line="360" w:lineRule="auto"/>
        <w:ind w:left="36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The 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Emf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of the cell is:</w:t>
      </w:r>
    </w:p>
    <w:p w:rsidR="001C266A" w:rsidRPr="001C266A" w:rsidRDefault="001C266A" w:rsidP="001C266A">
      <w:pPr>
        <w:spacing w:after="0" w:line="360" w:lineRule="auto"/>
        <w:ind w:left="36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 =E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R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–E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L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=E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>0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Ag/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AgCl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– E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>0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H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>+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/H2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-                                           (13)                           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By definition E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>0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H+/H2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=0, and 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AgCl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=1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Also (P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H2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)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>1/2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= 1 since P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H2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=1 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atm</w:t>
      </w:r>
      <w:proofErr w:type="spellEnd"/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Hence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E=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E°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Ag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/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AgCl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 xml:space="preserve"> 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-</w:t>
      </w:r>
      <w:proofErr w:type="gram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  In</w:t>
      </w:r>
      <w:proofErr w:type="gramEnd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a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H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>+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Cl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>-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(14)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 xml:space="preserve">                                                                                                                       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The mean activity a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±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of 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HCl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is defined as: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±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perscript"/>
          <w:lang w:val="en-GB"/>
        </w:rPr>
        <w:t>2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=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H+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Cl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-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proofErr w:type="gram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and</w:t>
      </w:r>
      <w:proofErr w:type="gramEnd"/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 xml:space="preserve">± 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=m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u w:val="single"/>
          <w:vertAlign w:val="subscript"/>
          <w:lang w:val="en-GB"/>
        </w:rPr>
        <w:t>+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proofErr w:type="gram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where</w:t>
      </w:r>
      <w:proofErr w:type="gramEnd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± is the mean activity coefficient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E=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E°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Ag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/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AgCl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 xml:space="preserve"> 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-</w:t>
      </w:r>
      <w:proofErr w:type="gram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  In</w:t>
      </w:r>
      <w:proofErr w:type="gramEnd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m-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 xml:space="preserve">       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In±                                                                  (15)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Directly measurable quantities are rearranged on the left to give: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E + In m= 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E°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Ag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/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AgCl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 xml:space="preserve"> 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-</w:t>
      </w:r>
      <w:proofErr w:type="gram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  In</w:t>
      </w:r>
      <w:proofErr w:type="gramEnd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±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 (16)     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At298K</w:t>
      </w:r>
    </w:p>
    <w:p w:rsidR="001C266A" w:rsidRPr="001C266A" w:rsidRDefault="001C266A" w:rsidP="001C266A">
      <w:pPr>
        <w:spacing w:after="0"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E+0.1181og m=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E°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Ag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/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AgCl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 xml:space="preserve"> 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- 0.1181og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±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                                                 (17)</w:t>
      </w:r>
    </w:p>
    <w:p w:rsidR="001C266A" w:rsidRPr="001C266A" w:rsidRDefault="001C266A" w:rsidP="001C266A">
      <w:pPr>
        <w:spacing w:after="0" w:line="384" w:lineRule="atLeast"/>
        <w:ind w:left="0"/>
        <w:rPr>
          <w:rFonts w:ascii="Roboto" w:eastAsia="Times New Roman" w:hAnsi="Roboto" w:cs="Arial"/>
          <w:color w:val="201F20"/>
          <w:sz w:val="18"/>
          <w:szCs w:val="18"/>
        </w:rPr>
      </w:pPr>
    </w:p>
    <w:p w:rsidR="001C266A" w:rsidRPr="001C266A" w:rsidRDefault="001C266A" w:rsidP="001C266A">
      <w:pPr>
        <w:spacing w:line="360" w:lineRule="auto"/>
        <w:ind w:left="0"/>
        <w:rPr>
          <w:rFonts w:ascii="Roboto" w:eastAsia="Times New Roman" w:hAnsi="Roboto" w:cs="Arial"/>
          <w:color w:val="201F20"/>
          <w:sz w:val="18"/>
          <w:szCs w:val="18"/>
        </w:rPr>
      </w:pP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By measuring the 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Emf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of the cell at different 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molalities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of hydrochloric acid, the quantity (E+0.1181og </w:t>
      </w:r>
      <w:proofErr w:type="gram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m )</w:t>
      </w:r>
      <w:proofErr w:type="gramEnd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can be calculated at various 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molalities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. If we </w:t>
      </w:r>
      <w:proofErr w:type="gram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plot(</w:t>
      </w:r>
      <w:proofErr w:type="gramEnd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E+0.1181og m ) against m and extrapolate  to zero m, we determine the value of  E° because at zero m</w:t>
      </w:r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 xml:space="preserve">± 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is unity so </w:t>
      </w:r>
      <w:proofErr w:type="spell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ln</w:t>
      </w:r>
      <w:proofErr w:type="spellEnd"/>
      <w:r w:rsidRPr="001C266A">
        <w:rPr>
          <w:rFonts w:ascii="Times New Roman" w:eastAsia="Times New Roman" w:hAnsi="Times New Roman" w:cs="Times New Roman"/>
          <w:color w:val="201F20"/>
          <w:sz w:val="18"/>
          <w:szCs w:val="18"/>
          <w:vertAlign w:val="subscript"/>
          <w:lang w:val="en-GB"/>
        </w:rPr>
        <w:t>±</w:t>
      </w:r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 xml:space="preserve"> = 0. Once we know the value of</w:t>
      </w:r>
      <w:proofErr w:type="gramStart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  E</w:t>
      </w:r>
      <w:proofErr w:type="gramEnd"/>
      <w:r w:rsidRPr="001C266A">
        <w:rPr>
          <w:rFonts w:ascii="Times New Roman" w:eastAsia="Times New Roman" w:hAnsi="Times New Roman" w:cs="Times New Roman"/>
          <w:color w:val="201F20"/>
          <w:sz w:val="24"/>
          <w:szCs w:val="24"/>
          <w:lang w:val="en-GB"/>
        </w:rPr>
        <w:t>°, the mean activity coefficient can be found at a particular value of m.    </w:t>
      </w:r>
    </w:p>
    <w:p w:rsidR="000A3B25" w:rsidRPr="001C266A" w:rsidRDefault="000A3B25" w:rsidP="001C266A">
      <w:pPr>
        <w:tabs>
          <w:tab w:val="left" w:pos="787"/>
        </w:tabs>
        <w:rPr>
          <w:sz w:val="36"/>
          <w:szCs w:val="36"/>
        </w:rPr>
      </w:pPr>
    </w:p>
    <w:sectPr w:rsidR="000A3B25" w:rsidRPr="001C266A" w:rsidSect="000A3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EA3456"/>
    <w:rsid w:val="000A3B25"/>
    <w:rsid w:val="001C266A"/>
    <w:rsid w:val="00AC2383"/>
    <w:rsid w:val="00B5554A"/>
    <w:rsid w:val="00EA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88"/>
        <w:ind w:left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46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26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58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36030">
                                              <w:marLeft w:val="0"/>
                                              <w:marRight w:val="0"/>
                                              <w:marTop w:val="36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792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535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29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151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132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60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163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60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519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4427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18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54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7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1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220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34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0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31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47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40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4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4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29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0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68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51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86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765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7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4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57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289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029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50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22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19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80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15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804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021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81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92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28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198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8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83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85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896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203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910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360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1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01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54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010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50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94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720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67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3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29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143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32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34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68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6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50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273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726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61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46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85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852439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103635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2749962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133108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423663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549426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54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02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19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25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389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34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6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8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568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898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32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29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53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59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38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2017-11-24T14:03:00Z</dcterms:created>
  <dcterms:modified xsi:type="dcterms:W3CDTF">2017-11-24T14:20:00Z</dcterms:modified>
</cp:coreProperties>
</file>