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rPr>
          <w:sz w:val="28"/>
          <w:szCs w:val="28"/>
        </w:rPr>
      </w:pPr>
      <w:r>
        <w:rPr>
          <w:sz w:val="28"/>
          <w:szCs w:val="28"/>
        </w:rPr>
        <w:t xml:space="preserve">Read chapter fifteen of </w:t>
      </w:r>
      <w:r>
        <w:rPr>
          <w:sz w:val="28"/>
          <w:szCs w:val="28"/>
        </w:rPr>
        <w:t>Adeyemi</w:t>
      </w:r>
      <w:r>
        <w:rPr>
          <w:sz w:val="28"/>
          <w:szCs w:val="28"/>
        </w:rPr>
        <w:t xml:space="preserve"> J. </w:t>
      </w:r>
      <w:r>
        <w:rPr>
          <w:sz w:val="28"/>
          <w:szCs w:val="28"/>
        </w:rPr>
        <w:t>Ademowo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>Temidayo</w:t>
      </w:r>
      <w:r>
        <w:rPr>
          <w:sz w:val="28"/>
          <w:szCs w:val="28"/>
        </w:rPr>
        <w:t xml:space="preserve"> D. </w:t>
      </w:r>
      <w:r>
        <w:rPr>
          <w:sz w:val="28"/>
          <w:szCs w:val="28"/>
        </w:rPr>
        <w:t>Oladipo</w:t>
      </w:r>
      <w:r>
        <w:rPr>
          <w:sz w:val="28"/>
          <w:szCs w:val="28"/>
        </w:rPr>
        <w:t xml:space="preserve"> Eds., </w:t>
      </w:r>
      <w:r>
        <w:rPr>
          <w:i/>
          <w:sz w:val="28"/>
          <w:szCs w:val="28"/>
        </w:rPr>
        <w:t>Engaging the Future in the Present: Issues in Culture and Philosophy</w:t>
      </w:r>
      <w:r>
        <w:rPr>
          <w:sz w:val="28"/>
          <w:szCs w:val="28"/>
        </w:rPr>
        <w:t>. Ibadan: Hope Publications, 20015, pp. 157-163.</w:t>
      </w:r>
    </w:p>
    <w:p>
      <w:pPr>
        <w:pStyle w:val="style0"/>
        <w:jc w:val="center"/>
        <w:rPr>
          <w:b/>
          <w:sz w:val="26"/>
        </w:rPr>
      </w:pPr>
      <w:r>
        <w:rPr>
          <w:b/>
          <w:sz w:val="26"/>
        </w:rPr>
        <w:t>INSTRUCTION: SUBMIT STRICTLY ON THE LMS.</w:t>
      </w:r>
    </w:p>
    <w:p>
      <w:pPr>
        <w:pStyle w:val="style0"/>
        <w:jc w:val="center"/>
        <w:rPr>
          <w:b/>
          <w:sz w:val="26"/>
        </w:rPr>
      </w:pPr>
      <w:r>
        <w:rPr>
          <w:b/>
          <w:sz w:val="26"/>
        </w:rPr>
        <w:t>Provide the ANWERS ONLY WHEN ANSWERING THE QUESTION</w:t>
      </w:r>
    </w:p>
    <w:p>
      <w:pPr>
        <w:pStyle w:val="style0"/>
        <w:jc w:val="center"/>
        <w:rPr>
          <w:b/>
          <w:sz w:val="26"/>
        </w:rPr>
      </w:pPr>
      <w:r>
        <w:rPr>
          <w:b/>
          <w:sz w:val="26"/>
        </w:rPr>
        <w:t>DEADLINE: FRIDAY, 24 November</w:t>
      </w:r>
      <w:r>
        <w:rPr>
          <w:b/>
          <w:sz w:val="26"/>
        </w:rPr>
        <w:t>, 2017</w:t>
      </w:r>
      <w:bookmarkStart w:id="0" w:name="_GoBack"/>
      <w:bookmarkEnd w:id="0"/>
    </w:p>
    <w:p>
      <w:pPr>
        <w:pStyle w:val="style179"/>
        <w:numPr>
          <w:ilvl w:val="0"/>
          <w:numId w:val="1"/>
        </w:numPr>
        <w:rPr/>
      </w:pPr>
      <w:r>
        <w:t>The ability to present good arguments devoid of fallacies is important to philosophy and the production of knowledge generally. This is so for two reason. State these</w:t>
      </w:r>
      <w:r>
        <w:t xml:space="preserve"> two reasons.</w:t>
      </w:r>
      <w:r>
        <w:t>first</w:t>
      </w:r>
      <w:r>
        <w:t xml:space="preserve">,much to our </w:t>
      </w:r>
      <w:r>
        <w:t xml:space="preserve">everyday intellectual endeavour has to do with providing good reasons for our views, and </w:t>
      </w:r>
      <w:r>
        <w:t>second</w:t>
      </w:r>
      <w:r>
        <w:t>, scholarship is generally concerned with critical assessment  of arguments of others with the aim</w:t>
      </w:r>
      <w:r>
        <w:t xml:space="preserve"> of detecting </w:t>
      </w:r>
      <w:r>
        <w:t xml:space="preserve">their shortcomings. </w:t>
      </w:r>
    </w:p>
    <w:p>
      <w:pPr>
        <w:pStyle w:val="style179"/>
        <w:numPr>
          <w:ilvl w:val="0"/>
          <w:numId w:val="1"/>
        </w:numPr>
        <w:rPr/>
      </w:pPr>
      <w:r>
        <w:t>In common parlance, how is argument conceived?</w:t>
      </w:r>
      <w:r>
        <w:t xml:space="preserve">it is seen as heated exchange of words when people have conflicting views. </w:t>
      </w:r>
    </w:p>
    <w:p>
      <w:pPr>
        <w:pStyle w:val="style179"/>
        <w:numPr>
          <w:ilvl w:val="0"/>
          <w:numId w:val="1"/>
        </w:numPr>
        <w:rPr/>
      </w:pPr>
      <w:r>
        <w:t>Every argument has a structure. What is the structure of an argument?</w:t>
      </w:r>
      <w:r>
        <w:t>a premise, a conclusion</w:t>
      </w:r>
      <w:r>
        <w:t>, and, more importantly</w:t>
      </w:r>
      <w:r>
        <w:t>, a relationship between the premise an</w:t>
      </w:r>
      <w:r>
        <w:t>d the conclusion</w:t>
      </w:r>
      <w:r>
        <w:t xml:space="preserve">. </w:t>
      </w:r>
    </w:p>
    <w:p>
      <w:pPr>
        <w:pStyle w:val="style179"/>
        <w:numPr>
          <w:ilvl w:val="0"/>
          <w:numId w:val="1"/>
        </w:numPr>
        <w:rPr/>
      </w:pPr>
      <w:r>
        <w:t>Define the term argument.</w:t>
      </w:r>
      <w:r>
        <w:t>An</w:t>
      </w:r>
      <w:r>
        <w:t xml:space="preserve"> argumen</w:t>
      </w:r>
      <w:r>
        <w:t>t</w:t>
      </w:r>
      <w:r>
        <w:t xml:space="preserve"> is identifying w</w:t>
      </w:r>
      <w:r>
        <w:t>hether one is dealing with an argument or not require</w:t>
      </w:r>
      <w:r>
        <w:t>s that one makes con</w:t>
      </w:r>
      <w:r>
        <w:t>scious attempt to identify whether a set of decl</w:t>
      </w:r>
      <w:r>
        <w:t xml:space="preserve">arative sentences. </w:t>
      </w:r>
    </w:p>
    <w:p>
      <w:pPr>
        <w:pStyle w:val="style179"/>
        <w:numPr>
          <w:ilvl w:val="0"/>
          <w:numId w:val="1"/>
        </w:numPr>
        <w:rPr/>
      </w:pPr>
      <w:r>
        <w:t>What is the premise meant to do to the conclusion in an argument?</w:t>
      </w:r>
      <w:r>
        <w:t xml:space="preserve">The premises are intended to provide sufficient grounds for the </w:t>
      </w:r>
      <w:r>
        <w:t xml:space="preserve">conclusion such </w:t>
      </w:r>
      <w:r>
        <w:t>that the c</w:t>
      </w:r>
      <w:r>
        <w:t>onclusion rests on the premises for justification</w:t>
      </w:r>
      <w:r>
        <w:t xml:space="preserve">. </w:t>
      </w:r>
    </w:p>
    <w:p>
      <w:pPr>
        <w:pStyle w:val="style179"/>
        <w:numPr>
          <w:ilvl w:val="0"/>
          <w:numId w:val="1"/>
        </w:numPr>
        <w:rPr/>
      </w:pPr>
      <w:r>
        <w:t>List five conclusion indicators</w:t>
      </w:r>
      <w:r>
        <w:t>.</w:t>
      </w:r>
      <w:r>
        <w:t>they are:</w:t>
      </w:r>
      <w:r>
        <w:t>thus,we,may,so,hence</w:t>
      </w:r>
      <w:r>
        <w:t>.</w:t>
      </w:r>
    </w:p>
    <w:p>
      <w:pPr>
        <w:pStyle w:val="style179"/>
        <w:numPr>
          <w:ilvl w:val="0"/>
          <w:numId w:val="1"/>
        </w:numPr>
        <w:rPr/>
      </w:pPr>
      <w:r>
        <w:t>Mention five premise indicators</w:t>
      </w:r>
      <w:r>
        <w:t>.they are:si</w:t>
      </w:r>
      <w:r>
        <w:t>nce,beca</w:t>
      </w:r>
      <w:r>
        <w:t>use,for,as,as shown by</w:t>
      </w:r>
    </w:p>
    <w:p>
      <w:pPr>
        <w:pStyle w:val="style179"/>
        <w:numPr>
          <w:ilvl w:val="0"/>
          <w:numId w:val="1"/>
        </w:numPr>
        <w:rPr/>
      </w:pPr>
      <w:r>
        <w:t>The evaluation of arguments require three things. Mention them</w:t>
      </w:r>
      <w:r>
        <w:t>.</w:t>
      </w:r>
      <w:r>
        <w:t>1</w:t>
      </w:r>
      <w:r>
        <w:t>.</w:t>
      </w:r>
      <w:r>
        <w:t>identifyingand showing the distinction between premise and conclusion of an argument</w:t>
      </w:r>
      <w:r>
        <w:t>,</w:t>
      </w:r>
      <w:r>
        <w:t xml:space="preserve">2.determining whether the argument is deductive or </w:t>
      </w:r>
      <w:r>
        <w:t>inductive</w:t>
      </w:r>
      <w:r>
        <w:t xml:space="preserve">.3.the imagination of </w:t>
      </w:r>
      <w:r>
        <w:t xml:space="preserve">possible </w:t>
      </w:r>
      <w:r>
        <w:t>world</w:t>
      </w:r>
      <w:r>
        <w:t xml:space="preserve">s in which the premises can be true and the </w:t>
      </w:r>
      <w:r>
        <w:t xml:space="preserve">conclusion false. </w:t>
      </w:r>
    </w:p>
    <w:p>
      <w:pPr>
        <w:pStyle w:val="style179"/>
        <w:numPr>
          <w:ilvl w:val="0"/>
          <w:numId w:val="1"/>
        </w:numPr>
        <w:rPr/>
      </w:pPr>
      <w:r>
        <w:t>What is a deductive argument?</w:t>
      </w:r>
      <w:r>
        <w:t xml:space="preserve">the premise provide total support </w:t>
      </w:r>
      <w:r>
        <w:t xml:space="preserve">for  the </w:t>
      </w:r>
      <w:r>
        <w:t>conclusion</w:t>
      </w:r>
      <w:r>
        <w:t xml:space="preserve">. </w:t>
      </w:r>
    </w:p>
    <w:p>
      <w:pPr>
        <w:pStyle w:val="style179"/>
        <w:numPr>
          <w:ilvl w:val="0"/>
          <w:numId w:val="1"/>
        </w:numPr>
        <w:rPr/>
      </w:pPr>
      <w:r>
        <w:t>What is an inductive argument?</w:t>
      </w:r>
      <w:r>
        <w:t xml:space="preserve">the </w:t>
      </w:r>
      <w:r>
        <w:t>pr</w:t>
      </w:r>
      <w:r>
        <w:t>emise</w:t>
      </w:r>
      <w:r>
        <w:t xml:space="preserve"> only provide total support for the </w:t>
      </w:r>
      <w:r>
        <w:t xml:space="preserve">acceptance of the </w:t>
      </w:r>
      <w:r>
        <w:t>conclusion.</w:t>
      </w:r>
    </w:p>
    <w:p>
      <w:pPr>
        <w:pStyle w:val="style179"/>
        <w:numPr>
          <w:ilvl w:val="0"/>
          <w:numId w:val="1"/>
        </w:numPr>
        <w:rPr/>
      </w:pPr>
      <w:r>
        <w:t>Define the term fallacy</w:t>
      </w:r>
      <w:r>
        <w:t xml:space="preserve">.Fallacy connotes error in reasoning </w:t>
      </w:r>
      <w:r>
        <w:t xml:space="preserve">in logic, fallacy is failure in </w:t>
      </w:r>
      <w:r>
        <w:t xml:space="preserve">reasoning which renders an argument  invalid. </w:t>
      </w:r>
    </w:p>
    <w:p>
      <w:pPr>
        <w:pStyle w:val="style179"/>
        <w:numPr>
          <w:ilvl w:val="0"/>
          <w:numId w:val="1"/>
        </w:numPr>
        <w:rPr/>
      </w:pPr>
      <w:r>
        <w:t>There are two types of fallacies- mention them</w:t>
      </w:r>
      <w:r>
        <w:t>.</w:t>
      </w:r>
      <w:r>
        <w:t>Formal and informal fallicies</w:t>
      </w:r>
    </w:p>
    <w:p>
      <w:pPr>
        <w:pStyle w:val="style179"/>
        <w:jc w:val="center"/>
        <w:rPr>
          <w:b/>
        </w:rPr>
      </w:pPr>
    </w:p>
    <w:p>
      <w:pPr>
        <w:pStyle w:val="style179"/>
        <w:jc w:val="center"/>
        <w:rPr>
          <w:b/>
        </w:rPr>
      </w:pPr>
      <w:r>
        <w:rPr>
          <w:b/>
        </w:rPr>
        <w:t>IDENTIFY THE TYPE OF FALLACIES COMMITTED IN THE ARGUMENTS BELOW</w:t>
      </w:r>
    </w:p>
    <w:p>
      <w:pPr>
        <w:pStyle w:val="style179"/>
        <w:numPr>
          <w:ilvl w:val="0"/>
          <w:numId w:val="1"/>
        </w:numPr>
        <w:rPr/>
      </w:pPr>
      <w:r>
        <w:t xml:space="preserve">Whatever </w:t>
      </w:r>
      <w:r>
        <w:t>Mr.</w:t>
      </w:r>
      <w:r>
        <w:t xml:space="preserve"> Jade said must be discredited  because he is a perpetual liar</w:t>
      </w:r>
      <w:r>
        <w:t>.Is an example of</w:t>
      </w:r>
      <w:r>
        <w:t xml:space="preserve"> </w:t>
      </w:r>
      <w:r>
        <w:t>arg</w:t>
      </w:r>
      <w:r>
        <w:t>u</w:t>
      </w:r>
      <w:r>
        <w:t xml:space="preserve">mentum </w:t>
      </w:r>
      <w:r>
        <w:t>ad hominem</w:t>
      </w:r>
    </w:p>
    <w:p>
      <w:pPr>
        <w:pStyle w:val="style179"/>
        <w:numPr>
          <w:ilvl w:val="0"/>
          <w:numId w:val="1"/>
        </w:numPr>
        <w:rPr/>
      </w:pPr>
      <w:r>
        <w:t>Since the arguments of philosophers have not shown that God exists, we may conclude that there is no God</w:t>
      </w:r>
      <w:r>
        <w:t xml:space="preserve">.Is an example of argumentum </w:t>
      </w:r>
      <w:r>
        <w:t>ad</w:t>
      </w:r>
      <w:r>
        <w:t xml:space="preserve"> </w:t>
      </w:r>
      <w:r>
        <w:t>ignorant</w:t>
      </w:r>
      <w:r>
        <w:t>iam.</w:t>
      </w:r>
    </w:p>
    <w:p>
      <w:pPr>
        <w:pStyle w:val="style179"/>
        <w:numPr>
          <w:ilvl w:val="0"/>
          <w:numId w:val="1"/>
        </w:numPr>
        <w:rPr/>
      </w:pPr>
      <w:r>
        <w:t xml:space="preserve">According to </w:t>
      </w:r>
      <w:r>
        <w:t>Wole</w:t>
      </w:r>
      <w:r>
        <w:t xml:space="preserve"> Soyinka, malaria is caused by a virus, it must be that Bimbo who is currently down with malaria has viral infection.</w:t>
      </w:r>
      <w:r>
        <w:t xml:space="preserve">Is an example of argumentum </w:t>
      </w:r>
      <w:r>
        <w:t>ad</w:t>
      </w:r>
      <w:r>
        <w:t xml:space="preserve"> verecundian</w:t>
      </w:r>
    </w:p>
    <w:p>
      <w:pPr>
        <w:pStyle w:val="style179"/>
        <w:numPr>
          <w:ilvl w:val="0"/>
          <w:numId w:val="1"/>
        </w:numPr>
        <w:rPr/>
      </w:pPr>
      <w:r>
        <w:t>Have you stopped stealing from your mother’s pot?</w:t>
      </w:r>
      <w:r>
        <w:t xml:space="preserve">Fallacy of complex question. </w:t>
      </w:r>
    </w:p>
    <w:p>
      <w:pPr>
        <w:pStyle w:val="style179"/>
        <w:numPr>
          <w:ilvl w:val="0"/>
          <w:numId w:val="1"/>
        </w:numPr>
        <w:rPr/>
      </w:pPr>
      <w:r>
        <w:t>Wale Oni and Bimbo Ola work in MTN and they are efficient people. Therefore, MTN is an efficient business organisation</w:t>
      </w:r>
      <w:r>
        <w:t>.</w:t>
      </w:r>
      <w:r>
        <w:t>F</w:t>
      </w:r>
      <w:r>
        <w:t xml:space="preserve">allacy of composition. </w:t>
      </w:r>
    </w:p>
    <w:p>
      <w:pPr>
        <w:pStyle w:val="style179"/>
        <w:numPr>
          <w:ilvl w:val="0"/>
          <w:numId w:val="1"/>
        </w:numPr>
        <w:rPr/>
      </w:pPr>
      <w:r>
        <w:t xml:space="preserve">The United States of America is very rich, hence, </w:t>
      </w:r>
      <w:r>
        <w:t>Mr.</w:t>
      </w:r>
      <w:r>
        <w:t xml:space="preserve"> Singer who is an American is very rich.</w:t>
      </w:r>
      <w:r>
        <w:t>Falla</w:t>
      </w:r>
      <w:r>
        <w:t>c</w:t>
      </w:r>
      <w:r>
        <w:t>y of division</w:t>
      </w:r>
    </w:p>
    <w:p>
      <w:pPr>
        <w:pStyle w:val="style179"/>
        <w:numPr>
          <w:ilvl w:val="0"/>
          <w:numId w:val="1"/>
        </w:numPr>
        <w:rPr/>
      </w:pPr>
      <w:r>
        <w:t>No one can doubt that the right presidential candidate is Prince Abednego since the majority of the people are in his support</w:t>
      </w:r>
      <w:r>
        <w:t>.</w:t>
      </w:r>
      <w:r>
        <w:t xml:space="preserve">Argumentum </w:t>
      </w:r>
      <w:r>
        <w:t xml:space="preserve">ad populum. </w:t>
      </w:r>
    </w:p>
    <w:p>
      <w:pPr>
        <w:pStyle w:val="style179"/>
        <w:numPr>
          <w:ilvl w:val="0"/>
          <w:numId w:val="1"/>
        </w:numPr>
        <w:rPr/>
      </w:pPr>
      <w:r>
        <w:t>Always use Close-Up toothpaste because market survey shows that more that three-quarter of the population use it</w:t>
      </w:r>
      <w:r>
        <w:t xml:space="preserve">.Argumntum </w:t>
      </w:r>
      <w:r>
        <w:t xml:space="preserve">ad </w:t>
      </w:r>
      <w:r>
        <w:t xml:space="preserve">populum.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D4EE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Words>512</Words>
  <Characters>2892</Characters>
  <Application>WPS Office</Application>
  <DocSecurity>0</DocSecurity>
  <Paragraphs>26</Paragraphs>
  <ScaleCrop>false</ScaleCrop>
  <Company>HP</Company>
  <LinksUpToDate>false</LinksUpToDate>
  <CharactersWithSpaces>3395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2017-11-21T20:39:05Z</dcterms:created>
  <dc:creator>TEMIDAYO</dc:creator>
  <lastModifiedBy>TECNO K7</lastModifiedBy>
  <dcterms:modified xsi:type="dcterms:W3CDTF">2017-11-21T20:50:37Z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