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97" w:rsidRDefault="00332797" w:rsidP="00332797">
      <w:pPr>
        <w:rPr>
          <w:rFonts w:ascii="Times New Roman" w:hAnsi="Times New Roman" w:cs="Times New Roman"/>
          <w:sz w:val="24"/>
          <w:szCs w:val="24"/>
        </w:rPr>
      </w:pPr>
      <w:r>
        <w:rPr>
          <w:rFonts w:ascii="Times New Roman" w:hAnsi="Times New Roman" w:cs="Times New Roman"/>
          <w:sz w:val="24"/>
          <w:szCs w:val="24"/>
        </w:rPr>
        <w:t xml:space="preserve">   </w:t>
      </w:r>
    </w:p>
    <w:p w:rsidR="00332797" w:rsidRDefault="00332797" w:rsidP="00332797">
      <w:pPr>
        <w:rPr>
          <w:rFonts w:ascii="Times New Roman" w:hAnsi="Times New Roman" w:cs="Times New Roman"/>
          <w:sz w:val="36"/>
          <w:szCs w:val="36"/>
        </w:rPr>
      </w:pPr>
      <w:r>
        <w:rPr>
          <w:rFonts w:ascii="Times New Roman" w:hAnsi="Times New Roman" w:cs="Times New Roman"/>
          <w:sz w:val="36"/>
          <w:szCs w:val="36"/>
        </w:rPr>
        <w:t>NAME: ODUSUSI  FAITH</w:t>
      </w:r>
    </w:p>
    <w:p w:rsidR="00332797" w:rsidRDefault="00332797" w:rsidP="00332797">
      <w:pPr>
        <w:rPr>
          <w:rFonts w:ascii="Times New Roman" w:hAnsi="Times New Roman" w:cs="Times New Roman"/>
          <w:sz w:val="36"/>
          <w:szCs w:val="36"/>
        </w:rPr>
      </w:pPr>
      <w:r>
        <w:rPr>
          <w:rFonts w:ascii="Times New Roman" w:hAnsi="Times New Roman" w:cs="Times New Roman"/>
          <w:sz w:val="36"/>
          <w:szCs w:val="36"/>
        </w:rPr>
        <w:t>MATRIC NO: 16/LAW01/151</w:t>
      </w:r>
    </w:p>
    <w:p w:rsidR="00332797" w:rsidRDefault="00332797" w:rsidP="00332797">
      <w:pPr>
        <w:rPr>
          <w:rFonts w:ascii="Times New Roman" w:hAnsi="Times New Roman" w:cs="Times New Roman"/>
          <w:sz w:val="36"/>
          <w:szCs w:val="36"/>
        </w:rPr>
      </w:pPr>
      <w:r>
        <w:rPr>
          <w:rFonts w:ascii="Times New Roman" w:hAnsi="Times New Roman" w:cs="Times New Roman"/>
          <w:sz w:val="36"/>
          <w:szCs w:val="36"/>
        </w:rPr>
        <w:t>DEPARTMENT: LAW</w:t>
      </w:r>
    </w:p>
    <w:p w:rsidR="00332797" w:rsidRDefault="00332797" w:rsidP="00332797">
      <w:pPr>
        <w:rPr>
          <w:rFonts w:ascii="Times New Roman" w:hAnsi="Times New Roman" w:cs="Times New Roman"/>
          <w:sz w:val="36"/>
          <w:szCs w:val="36"/>
        </w:rPr>
      </w:pPr>
      <w:r>
        <w:rPr>
          <w:rFonts w:ascii="Times New Roman" w:hAnsi="Times New Roman" w:cs="Times New Roman"/>
          <w:sz w:val="36"/>
          <w:szCs w:val="36"/>
        </w:rPr>
        <w:t>COURSE: CONSUMER BEHAVIOUR</w:t>
      </w:r>
    </w:p>
    <w:p w:rsidR="00332797" w:rsidRDefault="00332797" w:rsidP="00332797">
      <w:pPr>
        <w:rPr>
          <w:rFonts w:ascii="Times New Roman" w:hAnsi="Times New Roman" w:cs="Times New Roman"/>
          <w:sz w:val="36"/>
          <w:szCs w:val="36"/>
        </w:rPr>
      </w:pPr>
      <w:r>
        <w:rPr>
          <w:rFonts w:ascii="Times New Roman" w:hAnsi="Times New Roman" w:cs="Times New Roman"/>
          <w:sz w:val="36"/>
          <w:szCs w:val="36"/>
        </w:rPr>
        <w:t>COURSE CODE: BUS 208</w:t>
      </w:r>
    </w:p>
    <w:p w:rsidR="00332797" w:rsidRPr="00332797" w:rsidRDefault="00332797" w:rsidP="00332797">
      <w:pPr>
        <w:rPr>
          <w:rFonts w:ascii="Times New Roman" w:hAnsi="Times New Roman" w:cs="Times New Roman"/>
          <w:sz w:val="36"/>
          <w:szCs w:val="36"/>
        </w:rPr>
      </w:pPr>
      <w:r>
        <w:rPr>
          <w:rFonts w:ascii="Times New Roman" w:hAnsi="Times New Roman" w:cs="Times New Roman"/>
          <w:sz w:val="36"/>
          <w:szCs w:val="36"/>
        </w:rPr>
        <w:t>LEVEL: 200</w:t>
      </w:r>
    </w:p>
    <w:p w:rsidR="00332797" w:rsidRDefault="00332797" w:rsidP="00332797">
      <w:pPr>
        <w:rPr>
          <w:rFonts w:ascii="Times New Roman" w:hAnsi="Times New Roman" w:cs="Times New Roman"/>
          <w:sz w:val="24"/>
          <w:szCs w:val="24"/>
        </w:rPr>
      </w:pPr>
    </w:p>
    <w:p w:rsidR="00332797" w:rsidRDefault="00332797" w:rsidP="00332797">
      <w:pPr>
        <w:rPr>
          <w:rFonts w:ascii="Times New Roman" w:hAnsi="Times New Roman" w:cs="Times New Roman"/>
          <w:sz w:val="24"/>
          <w:szCs w:val="24"/>
        </w:rPr>
      </w:pPr>
    </w:p>
    <w:p w:rsidR="00332797" w:rsidRDefault="00332797" w:rsidP="00332797">
      <w:pPr>
        <w:rPr>
          <w:rFonts w:ascii="Times New Roman" w:hAnsi="Times New Roman" w:cs="Times New Roman"/>
          <w:sz w:val="24"/>
          <w:szCs w:val="24"/>
        </w:rPr>
      </w:pPr>
    </w:p>
    <w:p w:rsidR="00332797" w:rsidRDefault="00332797" w:rsidP="00332797">
      <w:pPr>
        <w:rPr>
          <w:rFonts w:ascii="Times New Roman" w:hAnsi="Times New Roman" w:cs="Times New Roman"/>
          <w:sz w:val="24"/>
          <w:szCs w:val="24"/>
        </w:rPr>
      </w:pPr>
    </w:p>
    <w:p w:rsidR="00332797" w:rsidRDefault="00332797" w:rsidP="00332797">
      <w:pPr>
        <w:rPr>
          <w:rFonts w:ascii="Times New Roman" w:hAnsi="Times New Roman" w:cs="Times New Roman"/>
          <w:sz w:val="24"/>
          <w:szCs w:val="24"/>
        </w:rPr>
      </w:pPr>
      <w:r>
        <w:rPr>
          <w:rFonts w:ascii="Times New Roman" w:hAnsi="Times New Roman" w:cs="Times New Roman"/>
          <w:sz w:val="24"/>
          <w:szCs w:val="24"/>
        </w:rPr>
        <w:t xml:space="preserve">        A b</w:t>
      </w:r>
      <w:r w:rsidRPr="00332797">
        <w:rPr>
          <w:rFonts w:ascii="Times New Roman" w:hAnsi="Times New Roman" w:cs="Times New Roman"/>
          <w:sz w:val="24"/>
          <w:szCs w:val="24"/>
        </w:rPr>
        <w:t>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rsidR="00332797" w:rsidRPr="00332797" w:rsidRDefault="00332797" w:rsidP="00332797">
      <w:pPr>
        <w:rPr>
          <w:rFonts w:ascii="Times New Roman" w:hAnsi="Times New Roman" w:cs="Times New Roman"/>
          <w:b/>
          <w:sz w:val="24"/>
          <w:szCs w:val="24"/>
          <w:u w:val="single"/>
        </w:rPr>
      </w:pPr>
      <w:r>
        <w:rPr>
          <w:rFonts w:ascii="Times New Roman" w:hAnsi="Times New Roman" w:cs="Times New Roman"/>
          <w:b/>
          <w:sz w:val="24"/>
          <w:szCs w:val="24"/>
          <w:u w:val="single"/>
        </w:rPr>
        <w:t>ROLES OF CONSUMER IN MARKETING.</w:t>
      </w:r>
    </w:p>
    <w:p w:rsidR="00332797" w:rsidRPr="00332797" w:rsidRDefault="00332797" w:rsidP="00332797">
      <w:pPr>
        <w:rPr>
          <w:rFonts w:ascii="Times New Roman" w:hAnsi="Times New Roman" w:cs="Times New Roman"/>
          <w:b/>
          <w:sz w:val="24"/>
          <w:szCs w:val="24"/>
        </w:rPr>
      </w:pPr>
      <w:r w:rsidRPr="00332797">
        <w:rPr>
          <w:rFonts w:ascii="Times New Roman" w:hAnsi="Times New Roman" w:cs="Times New Roman"/>
          <w:b/>
          <w:sz w:val="24"/>
          <w:szCs w:val="24"/>
        </w:rPr>
        <w:t>Psychological Considerations</w:t>
      </w:r>
    </w:p>
    <w:p w:rsidR="00332797" w:rsidRPr="00332797" w:rsidRDefault="00332797" w:rsidP="00332797">
      <w:pPr>
        <w:rPr>
          <w:rFonts w:ascii="Times New Roman" w:hAnsi="Times New Roman" w:cs="Times New Roman"/>
          <w:sz w:val="24"/>
          <w:szCs w:val="24"/>
        </w:rPr>
      </w:pPr>
      <w:r w:rsidRPr="00332797">
        <w:rPr>
          <w:rFonts w:ascii="Times New Roman" w:hAnsi="Times New Roman" w:cs="Times New Roman"/>
          <w:sz w:val="24"/>
          <w:szCs w:val="24"/>
        </w:rPr>
        <w:t>The psychological makeup of consumers plays a crucial role in developing a product and a marketing campaign that identifies and addresses consumer needs. According to Lars Perner,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332797" w:rsidRPr="00332797" w:rsidRDefault="00332797" w:rsidP="00332797">
      <w:pPr>
        <w:rPr>
          <w:rFonts w:ascii="Times New Roman" w:hAnsi="Times New Roman" w:cs="Times New Roman"/>
          <w:b/>
          <w:sz w:val="24"/>
          <w:szCs w:val="24"/>
        </w:rPr>
      </w:pPr>
      <w:r w:rsidRPr="00332797">
        <w:rPr>
          <w:rFonts w:ascii="Times New Roman" w:hAnsi="Times New Roman" w:cs="Times New Roman"/>
          <w:b/>
          <w:sz w:val="24"/>
          <w:szCs w:val="24"/>
        </w:rPr>
        <w:t>Marketing Considerations</w:t>
      </w:r>
    </w:p>
    <w:p w:rsidR="00332797" w:rsidRPr="00332797" w:rsidRDefault="00332797" w:rsidP="00332797">
      <w:pPr>
        <w:rPr>
          <w:rFonts w:ascii="Times New Roman" w:hAnsi="Times New Roman" w:cs="Times New Roman"/>
          <w:sz w:val="24"/>
          <w:szCs w:val="24"/>
        </w:rPr>
      </w:pPr>
      <w:r w:rsidRPr="00332797">
        <w:rPr>
          <w:rFonts w:ascii="Times New Roman" w:hAnsi="Times New Roman" w:cs="Times New Roman"/>
          <w:sz w:val="24"/>
          <w:szCs w:val="24"/>
        </w:rPr>
        <w:t xml:space="preserve">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w:t>
      </w:r>
      <w:r w:rsidRPr="00332797">
        <w:rPr>
          <w:rFonts w:ascii="Times New Roman" w:hAnsi="Times New Roman" w:cs="Times New Roman"/>
          <w:sz w:val="24"/>
          <w:szCs w:val="24"/>
        </w:rPr>
        <w:lastRenderedPageBreak/>
        <w:t>its product over time. Customer confidence is what brings consumers back to your product and ensures long-term success.</w:t>
      </w:r>
    </w:p>
    <w:p w:rsidR="00332797" w:rsidRPr="00332797" w:rsidRDefault="00332797" w:rsidP="00332797">
      <w:pPr>
        <w:rPr>
          <w:rFonts w:ascii="Times New Roman" w:hAnsi="Times New Roman" w:cs="Times New Roman"/>
          <w:b/>
          <w:sz w:val="24"/>
          <w:szCs w:val="24"/>
        </w:rPr>
      </w:pPr>
      <w:r w:rsidRPr="00332797">
        <w:rPr>
          <w:rFonts w:ascii="Times New Roman" w:hAnsi="Times New Roman" w:cs="Times New Roman"/>
          <w:b/>
          <w:sz w:val="24"/>
          <w:szCs w:val="24"/>
        </w:rPr>
        <w:t>Word of Mouth</w:t>
      </w:r>
    </w:p>
    <w:p w:rsidR="00332797" w:rsidRPr="00332797" w:rsidRDefault="00332797" w:rsidP="00332797">
      <w:pPr>
        <w:rPr>
          <w:rFonts w:ascii="Times New Roman" w:hAnsi="Times New Roman" w:cs="Times New Roman"/>
          <w:sz w:val="24"/>
          <w:szCs w:val="24"/>
        </w:rPr>
      </w:pPr>
      <w:r w:rsidRPr="00332797">
        <w:rPr>
          <w:rFonts w:ascii="Times New Roman" w:hAnsi="Times New Roman" w:cs="Times New Roman"/>
          <w:sz w:val="24"/>
          <w:szCs w:val="24"/>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332797" w:rsidRPr="00332797" w:rsidRDefault="00332797" w:rsidP="00332797">
      <w:pPr>
        <w:rPr>
          <w:rFonts w:ascii="Times New Roman" w:hAnsi="Times New Roman" w:cs="Times New Roman"/>
          <w:b/>
          <w:sz w:val="24"/>
          <w:szCs w:val="24"/>
        </w:rPr>
      </w:pPr>
      <w:r w:rsidRPr="00332797">
        <w:rPr>
          <w:rFonts w:ascii="Times New Roman" w:hAnsi="Times New Roman" w:cs="Times New Roman"/>
          <w:b/>
          <w:sz w:val="24"/>
          <w:szCs w:val="24"/>
        </w:rPr>
        <w:t>Customer Service</w:t>
      </w:r>
    </w:p>
    <w:p w:rsidR="00332797" w:rsidRPr="00332797" w:rsidRDefault="00332797" w:rsidP="00332797">
      <w:pPr>
        <w:rPr>
          <w:rFonts w:ascii="Times New Roman" w:hAnsi="Times New Roman" w:cs="Times New Roman"/>
          <w:sz w:val="24"/>
          <w:szCs w:val="24"/>
        </w:rPr>
      </w:pPr>
      <w:r w:rsidRPr="00332797">
        <w:rPr>
          <w:rFonts w:ascii="Times New Roman" w:hAnsi="Times New Roman" w:cs="Times New Roman"/>
          <w:sz w:val="24"/>
          <w:szCs w:val="24"/>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332797" w:rsidRPr="00332797" w:rsidRDefault="00332797" w:rsidP="00332797">
      <w:pPr>
        <w:rPr>
          <w:rFonts w:ascii="Times New Roman" w:hAnsi="Times New Roman" w:cs="Times New Roman"/>
          <w:sz w:val="24"/>
          <w:szCs w:val="24"/>
        </w:rPr>
      </w:pPr>
      <w:r w:rsidRPr="00332797">
        <w:rPr>
          <w:rFonts w:ascii="Times New Roman" w:hAnsi="Times New Roman" w:cs="Times New Roman"/>
          <w:sz w:val="24"/>
          <w:szCs w:val="24"/>
        </w:rPr>
        <w:t>.</w:t>
      </w:r>
    </w:p>
    <w:p w:rsidR="00332797" w:rsidRPr="00332797" w:rsidRDefault="00332797" w:rsidP="00332797">
      <w:pPr>
        <w:rPr>
          <w:rFonts w:ascii="Times New Roman" w:hAnsi="Times New Roman" w:cs="Times New Roman"/>
          <w:sz w:val="24"/>
          <w:szCs w:val="24"/>
        </w:rPr>
      </w:pPr>
      <w:r>
        <w:rPr>
          <w:rFonts w:ascii="Times New Roman" w:hAnsi="Times New Roman" w:cs="Times New Roman"/>
          <w:sz w:val="24"/>
          <w:szCs w:val="24"/>
        </w:rPr>
        <w:t xml:space="preserve">         </w:t>
      </w:r>
      <w:r w:rsidRPr="00332797">
        <w:rPr>
          <w:rFonts w:ascii="Times New Roman" w:hAnsi="Times New Roman" w:cs="Times New Roman"/>
          <w:sz w:val="24"/>
          <w:szCs w:val="24"/>
        </w:rPr>
        <w:t>Recently in marketing instead of marketers generating broad demographic profiles and Fisio-graphic profiles of market segments, marketers have started to engage in personalized marketing, permission marke</w:t>
      </w:r>
      <w:r>
        <w:rPr>
          <w:rFonts w:ascii="Times New Roman" w:hAnsi="Times New Roman" w:cs="Times New Roman"/>
          <w:sz w:val="24"/>
          <w:szCs w:val="24"/>
        </w:rPr>
        <w:t>ting, and mass customization.</w:t>
      </w:r>
      <w:r w:rsidRPr="00332797">
        <w:rPr>
          <w:rFonts w:ascii="Times New Roman" w:hAnsi="Times New Roman" w:cs="Times New Roman"/>
          <w:sz w:val="24"/>
          <w:szCs w:val="24"/>
        </w:rPr>
        <w:t xml:space="preserve"> Largely</w:t>
      </w:r>
      <w:r w:rsidRPr="00332797">
        <w:rPr>
          <w:rFonts w:ascii="Times New Roman" w:hAnsi="Times New Roman" w:cs="Times New Roman"/>
          <w:sz w:val="24"/>
          <w:szCs w:val="24"/>
        </w:rPr>
        <w:t xml:space="preserve"> due the rise of the Internet, consumers are shifting more and more towards becoming "prosumers", consumers that are also producers (often of information and media on the social web) or influence the products created (e.g. by customization, </w:t>
      </w:r>
      <w:r w:rsidRPr="00332797">
        <w:rPr>
          <w:rFonts w:ascii="Times New Roman" w:hAnsi="Times New Roman" w:cs="Times New Roman"/>
          <w:sz w:val="24"/>
          <w:szCs w:val="24"/>
        </w:rPr>
        <w:t>crowd funding</w:t>
      </w:r>
      <w:r w:rsidRPr="00332797">
        <w:rPr>
          <w:rFonts w:ascii="Times New Roman" w:hAnsi="Times New Roman" w:cs="Times New Roman"/>
          <w:sz w:val="24"/>
          <w:szCs w:val="24"/>
        </w:rPr>
        <w:t xml:space="preserve"> or publishing their preferences) or actively participate in the production process or use inte</w:t>
      </w:r>
      <w:r>
        <w:rPr>
          <w:rFonts w:ascii="Times New Roman" w:hAnsi="Times New Roman" w:cs="Times New Roman"/>
          <w:sz w:val="24"/>
          <w:szCs w:val="24"/>
        </w:rPr>
        <w:t>ractive products.</w:t>
      </w:r>
    </w:p>
    <w:p w:rsidR="00332797" w:rsidRPr="00332797" w:rsidRDefault="00332797" w:rsidP="00332797">
      <w:pPr>
        <w:rPr>
          <w:rFonts w:ascii="Times New Roman" w:hAnsi="Times New Roman" w:cs="Times New Roman"/>
          <w:sz w:val="24"/>
          <w:szCs w:val="24"/>
        </w:rPr>
      </w:pPr>
      <w:r>
        <w:rPr>
          <w:rFonts w:ascii="Times New Roman" w:hAnsi="Times New Roman" w:cs="Times New Roman"/>
          <w:sz w:val="24"/>
          <w:szCs w:val="24"/>
        </w:rPr>
        <w:t xml:space="preserve">         </w:t>
      </w:r>
      <w:r w:rsidRPr="00332797">
        <w:rPr>
          <w:rFonts w:ascii="Times New Roman" w:hAnsi="Times New Roman" w:cs="Times New Roman"/>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w:t>
      </w:r>
    </w:p>
    <w:p w:rsidR="00FA67BD" w:rsidRPr="00332797" w:rsidRDefault="00FA67BD">
      <w:pPr>
        <w:rPr>
          <w:rFonts w:ascii="Times New Roman" w:hAnsi="Times New Roman" w:cs="Times New Roman"/>
          <w:sz w:val="24"/>
          <w:szCs w:val="24"/>
        </w:rPr>
      </w:pPr>
    </w:p>
    <w:sectPr w:rsidR="00FA67BD" w:rsidRPr="00332797" w:rsidSect="00FA67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2797"/>
    <w:rsid w:val="00332797"/>
    <w:rsid w:val="00FA6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3163</Characters>
  <Application>Microsoft Office Word</Application>
  <DocSecurity>0</DocSecurity>
  <Lines>26</Lines>
  <Paragraphs>7</Paragraphs>
  <ScaleCrop>false</ScaleCrop>
  <Company>Hewlett-Packard</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wura</dc:creator>
  <cp:lastModifiedBy>wura</cp:lastModifiedBy>
  <cp:revision>1</cp:revision>
  <dcterms:created xsi:type="dcterms:W3CDTF">2018-03-13T07:38:00Z</dcterms:created>
  <dcterms:modified xsi:type="dcterms:W3CDTF">2018-03-13T07:48:00Z</dcterms:modified>
</cp:coreProperties>
</file>