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59" w:rsidRPr="00A20DF2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NAME; KEHINDE OLUWATOSIN MARY</w:t>
      </w:r>
    </w:p>
    <w:p w:rsidR="00ED6D19" w:rsidRPr="00A20DF2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LEVEL: 200LEVEL</w:t>
      </w:r>
    </w:p>
    <w:p w:rsidR="00ED6D19" w:rsidRPr="00A20DF2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MATRIC NO: 16/LAW01/120</w:t>
      </w:r>
    </w:p>
    <w:p w:rsidR="00ED6D19" w:rsidRPr="00A20DF2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COLLEGE: LAW</w:t>
      </w:r>
    </w:p>
    <w:p w:rsidR="00ED6D19" w:rsidRPr="00A20DF2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DEPARTMENT: LAW</w:t>
      </w:r>
    </w:p>
    <w:p w:rsidR="00ED6D19" w:rsidRPr="00A20DF2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COURSE CODE: BUS 208</w:t>
      </w:r>
    </w:p>
    <w:p w:rsidR="00ED6D19" w:rsidRPr="00A20DF2" w:rsidRDefault="00ED6D19" w:rsidP="00A20DF2">
      <w:pPr>
        <w:tabs>
          <w:tab w:val="left" w:pos="56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COURSE TITLE: CONSUMER BEHAVIOUR</w:t>
      </w:r>
      <w:r w:rsidR="00970722" w:rsidRPr="00A20DF2">
        <w:rPr>
          <w:rFonts w:ascii="Times New Roman" w:hAnsi="Times New Roman"/>
          <w:sz w:val="24"/>
          <w:szCs w:val="24"/>
        </w:rPr>
        <w:tab/>
        <w:t>\</w:t>
      </w:r>
    </w:p>
    <w:p w:rsidR="00ED6D19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D6D19" w:rsidRPr="00A20DF2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QUESTION</w:t>
      </w:r>
    </w:p>
    <w:p w:rsidR="00ED6D19" w:rsidRPr="00A20DF2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What are the r</w:t>
      </w:r>
      <w:r w:rsidR="00BA4CEA" w:rsidRPr="00A20DF2">
        <w:rPr>
          <w:rFonts w:ascii="Times New Roman" w:hAnsi="Times New Roman"/>
          <w:sz w:val="24"/>
          <w:szCs w:val="24"/>
        </w:rPr>
        <w:t xml:space="preserve">oles of consumers in the </w:t>
      </w:r>
      <w:r w:rsidR="00B94116" w:rsidRPr="00A20DF2">
        <w:rPr>
          <w:rFonts w:ascii="Times New Roman" w:hAnsi="Times New Roman"/>
          <w:sz w:val="24"/>
          <w:szCs w:val="24"/>
        </w:rPr>
        <w:t>Market?</w:t>
      </w:r>
    </w:p>
    <w:p w:rsidR="00ED6D19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D6D19" w:rsidRPr="00A20DF2" w:rsidRDefault="00ED6D19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ANSWER</w:t>
      </w:r>
      <w:r w:rsidR="00B94116" w:rsidRPr="00A20DF2">
        <w:rPr>
          <w:rFonts w:ascii="Times New Roman" w:hAnsi="Times New Roman"/>
          <w:sz w:val="24"/>
          <w:szCs w:val="24"/>
        </w:rPr>
        <w:t>.</w:t>
      </w:r>
    </w:p>
    <w:p w:rsidR="002B7CC5" w:rsidRPr="00A20DF2" w:rsidRDefault="00BA4CEA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B</w:t>
      </w:r>
      <w:r w:rsidR="00376543" w:rsidRPr="00A20DF2">
        <w:rPr>
          <w:rFonts w:ascii="Times New Roman" w:hAnsi="Times New Roman"/>
          <w:sz w:val="24"/>
          <w:szCs w:val="24"/>
        </w:rPr>
        <w:t>efore examining the role of the consumer in your market, we must understand exactly who the consumer is</w:t>
      </w:r>
      <w:r w:rsidRPr="00A20DF2">
        <w:rPr>
          <w:rFonts w:ascii="Times New Roman" w:hAnsi="Times New Roman"/>
          <w:sz w:val="24"/>
          <w:szCs w:val="24"/>
        </w:rPr>
        <w:t>. P</w:t>
      </w:r>
      <w:r w:rsidR="00376543" w:rsidRPr="00A20DF2">
        <w:rPr>
          <w:rFonts w:ascii="Times New Roman" w:hAnsi="Times New Roman"/>
          <w:sz w:val="24"/>
          <w:szCs w:val="24"/>
        </w:rPr>
        <w:t>eople sometimes use the two terms interchangeably, but the term consumer has a more distinct definition compared to customer</w:t>
      </w:r>
      <w:r w:rsidRPr="00A20DF2">
        <w:rPr>
          <w:rFonts w:ascii="Times New Roman" w:hAnsi="Times New Roman"/>
          <w:sz w:val="24"/>
          <w:szCs w:val="24"/>
        </w:rPr>
        <w:t>. A</w:t>
      </w:r>
      <w:r w:rsidR="00376543" w:rsidRPr="00A20DF2">
        <w:rPr>
          <w:rFonts w:ascii="Times New Roman" w:hAnsi="Times New Roman"/>
          <w:sz w:val="24"/>
          <w:szCs w:val="24"/>
        </w:rPr>
        <w:t xml:space="preserve"> customer is simply a buyer, while a consumer is the individual who both buys and uses the </w:t>
      </w:r>
      <w:r w:rsidR="00CA56C3" w:rsidRPr="00A20DF2">
        <w:rPr>
          <w:rFonts w:ascii="Times New Roman" w:hAnsi="Times New Roman"/>
          <w:sz w:val="24"/>
          <w:szCs w:val="24"/>
        </w:rPr>
        <w:t xml:space="preserve">product or service. </w:t>
      </w:r>
      <w:r w:rsidRPr="00A20DF2">
        <w:rPr>
          <w:rFonts w:ascii="Times New Roman" w:hAnsi="Times New Roman"/>
          <w:sz w:val="24"/>
          <w:szCs w:val="24"/>
        </w:rPr>
        <w:t>A</w:t>
      </w:r>
      <w:r w:rsidR="00CA56C3" w:rsidRPr="00A20DF2">
        <w:rPr>
          <w:rFonts w:ascii="Times New Roman" w:hAnsi="Times New Roman"/>
          <w:sz w:val="24"/>
          <w:szCs w:val="24"/>
        </w:rPr>
        <w:t xml:space="preserve"> consumer is a customer, but a customer </w:t>
      </w:r>
      <w:r w:rsidR="00AB2C17" w:rsidRPr="00A20DF2">
        <w:rPr>
          <w:rFonts w:ascii="Times New Roman" w:hAnsi="Times New Roman"/>
          <w:sz w:val="24"/>
          <w:szCs w:val="24"/>
        </w:rPr>
        <w:t>isn’t</w:t>
      </w:r>
      <w:r w:rsidRPr="00A20DF2">
        <w:rPr>
          <w:rFonts w:ascii="Times New Roman" w:hAnsi="Times New Roman"/>
          <w:sz w:val="24"/>
          <w:szCs w:val="24"/>
        </w:rPr>
        <w:t xml:space="preserve"> </w:t>
      </w:r>
      <w:r w:rsidR="00AB2C17" w:rsidRPr="00A20DF2">
        <w:rPr>
          <w:rFonts w:ascii="Times New Roman" w:hAnsi="Times New Roman"/>
          <w:sz w:val="24"/>
          <w:szCs w:val="24"/>
        </w:rPr>
        <w:t xml:space="preserve">  always a consu</w:t>
      </w:r>
      <w:r w:rsidRPr="00A20DF2">
        <w:rPr>
          <w:rFonts w:ascii="Times New Roman" w:hAnsi="Times New Roman"/>
          <w:sz w:val="24"/>
          <w:szCs w:val="24"/>
        </w:rPr>
        <w:t>mer in a business transaction. A</w:t>
      </w:r>
      <w:r w:rsidR="00AB2C17" w:rsidRPr="00A20DF2">
        <w:rPr>
          <w:rFonts w:ascii="Times New Roman" w:hAnsi="Times New Roman"/>
          <w:sz w:val="24"/>
          <w:szCs w:val="24"/>
        </w:rPr>
        <w:t xml:space="preserve"> consumer also is </w:t>
      </w:r>
      <w:r w:rsidR="002B7CC5" w:rsidRPr="00A20DF2">
        <w:rPr>
          <w:rFonts w:ascii="Times New Roman" w:hAnsi="Times New Roman"/>
          <w:sz w:val="24"/>
          <w:szCs w:val="24"/>
        </w:rPr>
        <w:t>called the end user.</w:t>
      </w:r>
    </w:p>
    <w:p w:rsidR="00944204" w:rsidRPr="00A20DF2" w:rsidRDefault="00944204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 xml:space="preserve">Consumer response is the ultimate test of whether a marketing strategy will succeed. </w:t>
      </w:r>
      <w:r w:rsidR="00D97660" w:rsidRPr="00A20DF2">
        <w:rPr>
          <w:rFonts w:ascii="Times New Roman" w:hAnsi="Times New Roman"/>
          <w:sz w:val="24"/>
          <w:szCs w:val="24"/>
        </w:rPr>
        <w:t>Thus</w:t>
      </w:r>
      <w:r w:rsidRPr="00A20DF2">
        <w:rPr>
          <w:rFonts w:ascii="Times New Roman" w:hAnsi="Times New Roman"/>
          <w:sz w:val="24"/>
          <w:szCs w:val="24"/>
        </w:rPr>
        <w:t xml:space="preserve">, knowledge about consumers should be incorporated into every facet of a successful marketing plan. </w:t>
      </w:r>
      <w:r w:rsidR="00D97660" w:rsidRPr="00A20DF2">
        <w:rPr>
          <w:rFonts w:ascii="Times New Roman" w:hAnsi="Times New Roman"/>
          <w:sz w:val="24"/>
          <w:szCs w:val="24"/>
        </w:rPr>
        <w:t>Data</w:t>
      </w:r>
      <w:r w:rsidRPr="00A20DF2">
        <w:rPr>
          <w:rFonts w:ascii="Times New Roman" w:hAnsi="Times New Roman"/>
          <w:sz w:val="24"/>
          <w:szCs w:val="24"/>
        </w:rPr>
        <w:t xml:space="preserve"> about consumers helps organizations define the market and identify threats and opportunities to a brand. And, in the wild and wacky world of marketing, nothing is forever. </w:t>
      </w:r>
      <w:r w:rsidR="00D97660" w:rsidRPr="00A20DF2">
        <w:rPr>
          <w:rFonts w:ascii="Times New Roman" w:hAnsi="Times New Roman"/>
          <w:sz w:val="24"/>
          <w:szCs w:val="24"/>
        </w:rPr>
        <w:t>This</w:t>
      </w:r>
      <w:r w:rsidRPr="00A20DF2">
        <w:rPr>
          <w:rFonts w:ascii="Times New Roman" w:hAnsi="Times New Roman"/>
          <w:sz w:val="24"/>
          <w:szCs w:val="24"/>
        </w:rPr>
        <w:t xml:space="preserve"> knowledge also</w:t>
      </w:r>
      <w:r w:rsidR="00D97660" w:rsidRPr="00A20DF2">
        <w:rPr>
          <w:rFonts w:ascii="Times New Roman" w:hAnsi="Times New Roman"/>
          <w:sz w:val="24"/>
          <w:szCs w:val="24"/>
        </w:rPr>
        <w:t xml:space="preserve"> </w:t>
      </w:r>
      <w:r w:rsidRPr="00A20DF2">
        <w:rPr>
          <w:rFonts w:ascii="Times New Roman" w:hAnsi="Times New Roman"/>
          <w:sz w:val="24"/>
          <w:szCs w:val="24"/>
        </w:rPr>
        <w:t>helps to ensure that the product continu</w:t>
      </w:r>
      <w:r w:rsidR="00D97660" w:rsidRPr="00A20DF2">
        <w:rPr>
          <w:rFonts w:ascii="Times New Roman" w:hAnsi="Times New Roman"/>
          <w:sz w:val="24"/>
          <w:szCs w:val="24"/>
        </w:rPr>
        <w:t xml:space="preserve">es to appeal to its core market. The Sony Walkman is a good example of a successful product that needed to update its image. Although Sony revolutionized the mobile music experience and sold almost 300 million Walkman in the </w:t>
      </w:r>
      <w:r w:rsidR="00D97660" w:rsidRPr="00A20DF2">
        <w:rPr>
          <w:rFonts w:ascii="Times New Roman" w:hAnsi="Times New Roman"/>
          <w:sz w:val="24"/>
          <w:szCs w:val="24"/>
        </w:rPr>
        <w:lastRenderedPageBreak/>
        <w:t xml:space="preserve">process, recent research found that today’s teens see portable cassette players as dinosaurs. The company’s advertising agency followed 125 teens to see how they </w:t>
      </w:r>
      <w:r w:rsidR="00A20DF2" w:rsidRPr="00A20DF2">
        <w:rPr>
          <w:rFonts w:ascii="Times New Roman" w:hAnsi="Times New Roman"/>
          <w:sz w:val="24"/>
          <w:szCs w:val="24"/>
        </w:rPr>
        <w:t xml:space="preserve">use products in their day-to-day lives. Now the product has been launched with a removable “memory stick” instead of a cassette player so it can work with MP3 files. The Walkman also needed a fresh message, so Sony’s advertising agency decided to use an alien named Plato diverse marketplace. As the account director explained, “An alien is no one, so an alien is everyone”. </w:t>
      </w:r>
    </w:p>
    <w:p w:rsidR="00A20DF2" w:rsidRDefault="00A20DF2" w:rsidP="00A20D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0DF2" w:rsidRDefault="00A20DF2" w:rsidP="00A20D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7CC5" w:rsidRPr="00A20DF2" w:rsidRDefault="002B7CC5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MARKETING RESEARCH</w:t>
      </w:r>
    </w:p>
    <w:p w:rsidR="00DC50FD" w:rsidRPr="00A20DF2" w:rsidRDefault="00BA4CEA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C</w:t>
      </w:r>
      <w:r w:rsidR="002B7CC5" w:rsidRPr="00A20DF2">
        <w:rPr>
          <w:rFonts w:ascii="Times New Roman" w:hAnsi="Times New Roman"/>
          <w:sz w:val="24"/>
          <w:szCs w:val="24"/>
        </w:rPr>
        <w:t>onsumers play a major role in marketing research before a product or service is released to the pub</w:t>
      </w:r>
      <w:r w:rsidRPr="00A20DF2">
        <w:rPr>
          <w:rFonts w:ascii="Times New Roman" w:hAnsi="Times New Roman"/>
          <w:sz w:val="24"/>
          <w:szCs w:val="24"/>
        </w:rPr>
        <w:t>lic. O</w:t>
      </w:r>
      <w:r w:rsidR="002B7CC5" w:rsidRPr="00A20DF2">
        <w:rPr>
          <w:rFonts w:ascii="Times New Roman" w:hAnsi="Times New Roman"/>
          <w:sz w:val="24"/>
          <w:szCs w:val="24"/>
        </w:rPr>
        <w:t xml:space="preserve">nce you identify your target consumers, you can invite these people to participate in focus groups or send them surveys to quiz them on key elements of your </w:t>
      </w:r>
      <w:r w:rsidRPr="00A20DF2">
        <w:rPr>
          <w:rFonts w:ascii="Times New Roman" w:hAnsi="Times New Roman"/>
          <w:sz w:val="24"/>
          <w:szCs w:val="24"/>
        </w:rPr>
        <w:t>marketing plan. Q</w:t>
      </w:r>
      <w:r w:rsidR="002B7CC5" w:rsidRPr="00A20DF2">
        <w:rPr>
          <w:rFonts w:ascii="Times New Roman" w:hAnsi="Times New Roman"/>
          <w:sz w:val="24"/>
          <w:szCs w:val="24"/>
        </w:rPr>
        <w:t xml:space="preserve">uestioning them about the right price to charge and what marketing message appeals to them as a consumer </w:t>
      </w:r>
      <w:r w:rsidR="00DC50FD" w:rsidRPr="00A20DF2">
        <w:rPr>
          <w:rFonts w:ascii="Times New Roman" w:hAnsi="Times New Roman"/>
          <w:sz w:val="24"/>
          <w:szCs w:val="24"/>
        </w:rPr>
        <w:t>can help guide your entire plan, particularly when releasing a new product or service.</w:t>
      </w:r>
    </w:p>
    <w:p w:rsidR="00DC50FD" w:rsidRDefault="00DC50FD" w:rsidP="00A20D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50FD" w:rsidRPr="00A20DF2" w:rsidRDefault="00DC50FD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PRODUCT FEEDBACK</w:t>
      </w:r>
    </w:p>
    <w:p w:rsidR="00DC50FD" w:rsidRPr="00A20DF2" w:rsidRDefault="00BA4CEA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T</w:t>
      </w:r>
      <w:r w:rsidR="00DC50FD" w:rsidRPr="00A20DF2">
        <w:rPr>
          <w:rFonts w:ascii="Times New Roman" w:hAnsi="Times New Roman"/>
          <w:sz w:val="24"/>
          <w:szCs w:val="24"/>
        </w:rPr>
        <w:t>he consumer also plays a role in the feedback gathering process after a company’s</w:t>
      </w:r>
      <w:r w:rsidR="002B7CC5" w:rsidRPr="00A20DF2">
        <w:rPr>
          <w:rFonts w:ascii="Times New Roman" w:hAnsi="Times New Roman"/>
          <w:sz w:val="24"/>
          <w:szCs w:val="24"/>
        </w:rPr>
        <w:t xml:space="preserve"> </w:t>
      </w:r>
      <w:r w:rsidRPr="00A20DF2">
        <w:rPr>
          <w:rFonts w:ascii="Times New Roman" w:hAnsi="Times New Roman"/>
          <w:sz w:val="24"/>
          <w:szCs w:val="24"/>
        </w:rPr>
        <w:t>offering hits the market. A</w:t>
      </w:r>
      <w:r w:rsidR="00DC50FD" w:rsidRPr="00A20DF2">
        <w:rPr>
          <w:rFonts w:ascii="Times New Roman" w:hAnsi="Times New Roman"/>
          <w:sz w:val="24"/>
          <w:szCs w:val="24"/>
        </w:rPr>
        <w:t xml:space="preserve">fter implementing your marketing plan and releasing the product or service, you need to track results and continually monitor consumer needs so you can improve </w:t>
      </w:r>
      <w:r w:rsidRPr="00A20DF2">
        <w:rPr>
          <w:rFonts w:ascii="Times New Roman" w:hAnsi="Times New Roman"/>
          <w:sz w:val="24"/>
          <w:szCs w:val="24"/>
        </w:rPr>
        <w:t>on the offering in the future. F</w:t>
      </w:r>
      <w:r w:rsidR="00DC50FD" w:rsidRPr="00A20DF2">
        <w:rPr>
          <w:rFonts w:ascii="Times New Roman" w:hAnsi="Times New Roman"/>
          <w:sz w:val="24"/>
          <w:szCs w:val="24"/>
        </w:rPr>
        <w:t>or instance, software developers seek feedback from consumers regularly to help them develop new and improved versions of programs.</w:t>
      </w:r>
    </w:p>
    <w:p w:rsidR="00DC50FD" w:rsidRDefault="00DC50FD" w:rsidP="00A20D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50FD" w:rsidRPr="00A20DF2" w:rsidRDefault="00DC50FD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BRING IN NEW CONSUMERS</w:t>
      </w:r>
    </w:p>
    <w:p w:rsidR="002B7CC5" w:rsidRPr="00A20DF2" w:rsidRDefault="00BA4CEA" w:rsidP="00A20DF2">
      <w:pPr>
        <w:spacing w:line="360" w:lineRule="auto"/>
        <w:rPr>
          <w:rFonts w:ascii="Times New Roman" w:hAnsi="Times New Roman"/>
          <w:sz w:val="24"/>
          <w:szCs w:val="24"/>
        </w:rPr>
      </w:pPr>
      <w:r w:rsidRPr="00A20DF2">
        <w:rPr>
          <w:rFonts w:ascii="Times New Roman" w:hAnsi="Times New Roman"/>
          <w:sz w:val="24"/>
          <w:szCs w:val="24"/>
        </w:rPr>
        <w:t>C</w:t>
      </w:r>
      <w:r w:rsidR="00DC50FD" w:rsidRPr="00A20DF2">
        <w:rPr>
          <w:rFonts w:ascii="Times New Roman" w:hAnsi="Times New Roman"/>
          <w:sz w:val="24"/>
          <w:szCs w:val="24"/>
        </w:rPr>
        <w:t xml:space="preserve">onsumers also can act as agents to further the effects of your marketing. </w:t>
      </w:r>
      <w:r w:rsidR="00A20DF2" w:rsidRPr="00A20DF2">
        <w:rPr>
          <w:rFonts w:ascii="Times New Roman" w:hAnsi="Times New Roman"/>
          <w:sz w:val="24"/>
          <w:szCs w:val="24"/>
        </w:rPr>
        <w:t>With</w:t>
      </w:r>
      <w:r w:rsidR="00DC50FD" w:rsidRPr="00A20DF2">
        <w:rPr>
          <w:rFonts w:ascii="Times New Roman" w:hAnsi="Times New Roman"/>
          <w:sz w:val="24"/>
          <w:szCs w:val="24"/>
        </w:rPr>
        <w:t xml:space="preserve"> word-of-mouth marketing, consumers who have used your product </w:t>
      </w:r>
      <w:r w:rsidRPr="00A20DF2">
        <w:rPr>
          <w:rFonts w:ascii="Times New Roman" w:hAnsi="Times New Roman"/>
          <w:sz w:val="24"/>
          <w:szCs w:val="24"/>
        </w:rPr>
        <w:t xml:space="preserve">review it both offline and online and can </w:t>
      </w:r>
      <w:r w:rsidRPr="00A20DF2">
        <w:rPr>
          <w:rFonts w:ascii="Times New Roman" w:hAnsi="Times New Roman"/>
          <w:sz w:val="24"/>
          <w:szCs w:val="24"/>
        </w:rPr>
        <w:lastRenderedPageBreak/>
        <w:t xml:space="preserve">refer other consumer to the </w:t>
      </w:r>
      <w:r w:rsidR="00A20DF2" w:rsidRPr="00A20DF2">
        <w:rPr>
          <w:rFonts w:ascii="Times New Roman" w:hAnsi="Times New Roman"/>
          <w:sz w:val="24"/>
          <w:szCs w:val="24"/>
        </w:rPr>
        <w:t xml:space="preserve">product. </w:t>
      </w:r>
      <w:r w:rsidRPr="00A20DF2">
        <w:rPr>
          <w:rFonts w:ascii="Times New Roman" w:hAnsi="Times New Roman"/>
          <w:sz w:val="24"/>
          <w:szCs w:val="24"/>
        </w:rPr>
        <w:t xml:space="preserve">This marketing is free and very effective, as individuals tend to trust the word of people they know when it comes to trying new products and services.   </w:t>
      </w:r>
      <w:r w:rsidR="00DC50FD" w:rsidRPr="00A20DF2">
        <w:rPr>
          <w:rFonts w:ascii="Times New Roman" w:hAnsi="Times New Roman"/>
          <w:sz w:val="24"/>
          <w:szCs w:val="24"/>
        </w:rPr>
        <w:t xml:space="preserve">   </w:t>
      </w:r>
      <w:r w:rsidR="00713C7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</w:p>
    <w:sectPr w:rsidR="002B7CC5" w:rsidRPr="00A2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974"/>
    <w:multiLevelType w:val="hybridMultilevel"/>
    <w:tmpl w:val="E28E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932"/>
    <w:multiLevelType w:val="hybridMultilevel"/>
    <w:tmpl w:val="E43E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19"/>
    <w:rsid w:val="001B12DF"/>
    <w:rsid w:val="002B7CC5"/>
    <w:rsid w:val="00376543"/>
    <w:rsid w:val="00713C72"/>
    <w:rsid w:val="008B08D3"/>
    <w:rsid w:val="00944204"/>
    <w:rsid w:val="00970722"/>
    <w:rsid w:val="009C1CFC"/>
    <w:rsid w:val="00A20DF2"/>
    <w:rsid w:val="00AB2C17"/>
    <w:rsid w:val="00B94116"/>
    <w:rsid w:val="00BA4CEA"/>
    <w:rsid w:val="00CA56C3"/>
    <w:rsid w:val="00D97660"/>
    <w:rsid w:val="00DC50FD"/>
    <w:rsid w:val="00ED6D19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F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F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BABATUNDE   KEHINDE</dc:creator>
  <cp:lastModifiedBy>BABATUNDE   KEHINDE</cp:lastModifiedBy>
  <cp:revision>9</cp:revision>
  <dcterms:created xsi:type="dcterms:W3CDTF">2018-01-18T17:15:00Z</dcterms:created>
  <dcterms:modified xsi:type="dcterms:W3CDTF">2018-03-13T17:07:00Z</dcterms:modified>
</cp:coreProperties>
</file>