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tbl>
      <w:tblPr>
        <w:tblStyle w:val="style154"/>
        <w:tblpPr w:leftFromText="0" w:rightFromText="0" w:vertAnchor="text" w:horzAnchor="page" w:tblpX="1087" w:tblpY="-230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621"/>
        <w:gridCol w:w="4621"/>
      </w:tblGrid>
      <w:tr>
        <w:trPr>
          <w:jc w:val="left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TANARAMI WUWUORITSE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LA A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DRIEL</w:t>
            </w:r>
          </w:p>
        </w:tc>
      </w:tr>
      <w:tr>
        <w:tblPrEx/>
        <w:trPr>
          <w:jc w:val="left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COLLEGE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ENGINEERING</w:t>
            </w:r>
          </w:p>
        </w:tc>
      </w:tr>
      <w:tr>
        <w:tblPrEx/>
        <w:trPr>
          <w:jc w:val="left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MATRIC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17/ENG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05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/038</w:t>
            </w:r>
          </w:p>
        </w:tc>
      </w:tr>
      <w:tr>
        <w:tblPrEx/>
        <w:trPr>
          <w:jc w:val="left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DEPARTMENT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MECHATRONICS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367</Words>
  <Characters>2025</Characters>
  <Application>WPS Office</Application>
  <DocSecurity>0</DocSecurity>
  <Paragraphs>107</Paragraphs>
  <ScaleCrop>false</ScaleCrop>
  <LinksUpToDate>false</LinksUpToDate>
  <CharactersWithSpaces>2380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2018-04-06T11:44:03Z</dcterms:created>
  <dc:creator>Annie</dc:creator>
  <lastModifiedBy>TECNO Camon CX</lastModifiedBy>
  <dcterms:modified xsi:type="dcterms:W3CDTF">2018-04-06T11:44:03Z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