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75" w:rsidRPr="00737514" w:rsidRDefault="00E81737" w:rsidP="005C0B63">
      <w:pPr>
        <w:pStyle w:val="NoSpacing"/>
      </w:pPr>
      <w:r w:rsidRPr="00737514">
        <w:t>NAME: BISI-KAZEEM ABISAYO AMEERAH</w:t>
      </w:r>
    </w:p>
    <w:p w:rsidR="00E81737" w:rsidRPr="00737514" w:rsidRDefault="00E81737" w:rsidP="005C0B63">
      <w:pPr>
        <w:pStyle w:val="NoSpacing"/>
      </w:pPr>
      <w:r w:rsidRPr="00737514">
        <w:t>MATRIC NO: 17/MHS01/085</w:t>
      </w:r>
    </w:p>
    <w:p w:rsidR="00E81737" w:rsidRPr="00737514" w:rsidRDefault="00E81737" w:rsidP="005C0B63">
      <w:pPr>
        <w:pStyle w:val="NoSpacing"/>
      </w:pPr>
      <w:r w:rsidRPr="00737514">
        <w:t>DEPARTMENT: MEDICINE AND SURGERY</w:t>
      </w:r>
    </w:p>
    <w:p w:rsidR="00E81737" w:rsidRPr="00737514" w:rsidRDefault="00E81737" w:rsidP="005C0B63">
      <w:pPr>
        <w:pStyle w:val="NoSpacing"/>
      </w:pPr>
      <w:r w:rsidRPr="00737514">
        <w:t>COLLEGE: MEDICINE AND HEALTH SCIENCES</w:t>
      </w:r>
    </w:p>
    <w:p w:rsidR="00737514" w:rsidRPr="00737514" w:rsidRDefault="00737514" w:rsidP="005C0B63">
      <w:pPr>
        <w:pStyle w:val="NoSpacing"/>
      </w:pPr>
      <w:r w:rsidRPr="00737514">
        <w:t>COURSE CODE: CHM 102</w:t>
      </w:r>
    </w:p>
    <w:p w:rsidR="002523A1" w:rsidRDefault="00141A8A" w:rsidP="005C0B63">
      <w:pPr>
        <w:pStyle w:val="NoSpacing"/>
      </w:pPr>
      <w:r w:rsidRPr="00737514">
        <w:t>1</w:t>
      </w:r>
      <w:r w:rsidR="00F411C8" w:rsidRPr="00737514">
        <w:t>a.</w:t>
      </w:r>
      <w:r w:rsidR="00F411C8" w:rsidRPr="003E71CD">
        <w:t xml:space="preserve"> </w:t>
      </w:r>
      <w:r w:rsidR="00C651A9" w:rsidRPr="003E71CD">
        <w:t>105÷12= 8.75</w:t>
      </w:r>
    </w:p>
    <w:p w:rsidR="002523A1" w:rsidRDefault="00C651A9" w:rsidP="005C0B63">
      <w:pPr>
        <w:pStyle w:val="NoSpacing"/>
      </w:pPr>
      <w:r w:rsidRPr="003E71CD">
        <w:t xml:space="preserve">C7H21= [(7×12) </w:t>
      </w:r>
      <m:oMath>
        <m:r>
          <w:rPr>
            <w:rFonts w:ascii="Cambria Math"/>
          </w:rPr>
          <m:t>+</m:t>
        </m:r>
      </m:oMath>
      <w:r w:rsidRPr="003E71CD">
        <w:rPr>
          <w:rFonts w:eastAsiaTheme="minorEastAsia"/>
        </w:rPr>
        <w:t>(21×1) = 105</w:t>
      </w:r>
    </w:p>
    <w:p w:rsidR="002523A1" w:rsidRDefault="002523A1" w:rsidP="005C0B63">
      <w:pPr>
        <w:pStyle w:val="NoSpacing"/>
        <w:rPr>
          <w:rFonts w:eastAsiaTheme="minorEastAsia"/>
        </w:rPr>
      </w:pPr>
      <w:r>
        <w:rPr>
          <w:rFonts w:eastAsiaTheme="minorEastAsia"/>
        </w:rPr>
        <w:t>C7H5O= [(7×12) + (1×5) + 16] = 105</w:t>
      </w:r>
    </w:p>
    <w:p w:rsidR="002523A1" w:rsidRPr="003E71CD" w:rsidRDefault="002523A1" w:rsidP="005C0B63">
      <w:pPr>
        <w:pStyle w:val="NoSpacing"/>
      </w:pPr>
      <w:r>
        <w:rPr>
          <w:rFonts w:eastAsiaTheme="minorEastAsia"/>
        </w:rPr>
        <w:t>C5H13O2= [(5×12) + (1×13) + (16×2) = 105</w:t>
      </w:r>
    </w:p>
    <w:p w:rsidR="00491B4A" w:rsidRPr="00737514" w:rsidRDefault="00F411C8" w:rsidP="005C0B63">
      <w:pPr>
        <w:pStyle w:val="NoSpacing"/>
      </w:pPr>
      <w:r w:rsidRPr="00737514">
        <w:t>b. Importance of organic compounds</w:t>
      </w:r>
      <w:r w:rsidR="00491B4A" w:rsidRPr="00737514">
        <w:t>;</w:t>
      </w:r>
      <w:r w:rsidRPr="00737514">
        <w:t xml:space="preserve"> </w:t>
      </w:r>
    </w:p>
    <w:p w:rsidR="008D31C9" w:rsidRPr="003E71CD" w:rsidRDefault="00491B4A" w:rsidP="005C0B63">
      <w:pPr>
        <w:pStyle w:val="NoSpacing"/>
      </w:pPr>
      <w:r w:rsidRPr="003E71CD">
        <w:t>-Used i</w:t>
      </w:r>
      <w:r w:rsidR="008D31C9" w:rsidRPr="003E71CD">
        <w:t>n textile and clothing.</w:t>
      </w:r>
    </w:p>
    <w:p w:rsidR="00F759BF" w:rsidRPr="003E71CD" w:rsidRDefault="008D31C9" w:rsidP="005C0B63">
      <w:pPr>
        <w:pStyle w:val="NoSpacing"/>
      </w:pPr>
      <w:r w:rsidRPr="003E71CD">
        <w:t>-Used as essential</w:t>
      </w:r>
      <w:r w:rsidR="003E71CD">
        <w:t>s</w:t>
      </w:r>
      <w:r w:rsidRPr="003E71CD">
        <w:t xml:space="preserve"> </w:t>
      </w:r>
      <w:r w:rsidR="00F759BF" w:rsidRPr="003E71CD">
        <w:t>as they are present in</w:t>
      </w:r>
      <w:r w:rsidR="003E71CD">
        <w:t xml:space="preserve"> food substances, this consists of mainly carbon and oxygen.</w:t>
      </w:r>
    </w:p>
    <w:p w:rsidR="00F759BF" w:rsidRPr="003E71CD" w:rsidRDefault="00F759BF" w:rsidP="005C0B63">
      <w:pPr>
        <w:pStyle w:val="NoSpacing"/>
      </w:pPr>
      <w:r w:rsidRPr="003E71CD">
        <w:t>-Used as analytical agents to analyze drugs, pesticides and other chemical substances when using t</w:t>
      </w:r>
      <w:r w:rsidR="003E71CD">
        <w:t xml:space="preserve">he different types of titration and </w:t>
      </w:r>
      <w:r w:rsidRPr="003E71CD">
        <w:t xml:space="preserve">chromatography techniques. </w:t>
      </w:r>
    </w:p>
    <w:p w:rsidR="003E71CD" w:rsidRDefault="00F759BF" w:rsidP="005C0B63">
      <w:pPr>
        <w:pStyle w:val="NoSpacing"/>
      </w:pPr>
      <w:r w:rsidRPr="003E71CD">
        <w:t>-Organic compounds are used as medicines to cure diseases.</w:t>
      </w:r>
    </w:p>
    <w:p w:rsidR="008D31C9" w:rsidRPr="003E71CD" w:rsidRDefault="00F759BF" w:rsidP="005C0B63">
      <w:pPr>
        <w:pStyle w:val="NoSpacing"/>
      </w:pPr>
      <w:r w:rsidRPr="003E71CD">
        <w:t xml:space="preserve">-They are used as valuables and means of income and exchange when they exist in diamond, graphite, petroleum and so on. </w:t>
      </w:r>
    </w:p>
    <w:p w:rsidR="008D31C9" w:rsidRPr="003E71CD" w:rsidRDefault="00F759BF" w:rsidP="005C0B63">
      <w:pPr>
        <w:pStyle w:val="NoSpacing"/>
      </w:pPr>
      <w:r w:rsidRPr="003E71CD">
        <w:t>-Used as sterilizing agents and disinfectants.</w:t>
      </w:r>
    </w:p>
    <w:p w:rsidR="00F759BF" w:rsidRPr="003E71CD" w:rsidRDefault="00F759BF" w:rsidP="005C0B63">
      <w:pPr>
        <w:pStyle w:val="NoSpacing"/>
      </w:pPr>
      <w:r w:rsidRPr="003E71CD">
        <w:t>-Organic compounds are used in the process of studying diseases.</w:t>
      </w:r>
    </w:p>
    <w:p w:rsidR="00F759BF" w:rsidRPr="003E71CD" w:rsidRDefault="00F759BF" w:rsidP="005C0B63">
      <w:pPr>
        <w:pStyle w:val="NoSpacing"/>
      </w:pPr>
      <w:r w:rsidRPr="003E71CD">
        <w:t>-Used as cleansing agent to clear impurities.</w:t>
      </w:r>
    </w:p>
    <w:p w:rsidR="00756645" w:rsidRPr="003E71CD" w:rsidRDefault="00756645" w:rsidP="005C0B63">
      <w:pPr>
        <w:pStyle w:val="NoSpacing"/>
      </w:pPr>
      <w:r w:rsidRPr="003E71CD">
        <w:t>-Some organic compounds are used in the process to prepare other molecules and compounds.</w:t>
      </w:r>
    </w:p>
    <w:p w:rsidR="00756645" w:rsidRPr="00737514" w:rsidRDefault="00756645" w:rsidP="005C0B63">
      <w:pPr>
        <w:pStyle w:val="NoSpacing"/>
      </w:pPr>
      <w:r w:rsidRPr="00737514">
        <w:t>c. Differences between Homocyclic and Heterocyclic Compounds.</w:t>
      </w:r>
    </w:p>
    <w:tbl>
      <w:tblPr>
        <w:tblpPr w:leftFromText="180" w:rightFromText="180" w:vertAnchor="text" w:tblpY="1"/>
        <w:tblOverlap w:val="never"/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2925"/>
        <w:gridCol w:w="3435"/>
      </w:tblGrid>
      <w:tr w:rsidR="00756645" w:rsidRPr="003E71CD" w:rsidTr="003E71CD">
        <w:trPr>
          <w:trHeight w:val="555"/>
        </w:trPr>
        <w:tc>
          <w:tcPr>
            <w:tcW w:w="690" w:type="dxa"/>
          </w:tcPr>
          <w:p w:rsidR="00756645" w:rsidRPr="003E71CD" w:rsidRDefault="00756645" w:rsidP="005C0B63">
            <w:pPr>
              <w:pStyle w:val="NoSpacing"/>
            </w:pPr>
          </w:p>
        </w:tc>
        <w:tc>
          <w:tcPr>
            <w:tcW w:w="2925" w:type="dxa"/>
          </w:tcPr>
          <w:p w:rsidR="00756645" w:rsidRPr="003E71CD" w:rsidRDefault="00756645" w:rsidP="005C0B63">
            <w:pPr>
              <w:pStyle w:val="NoSpacing"/>
            </w:pPr>
            <w:r w:rsidRPr="003E71CD">
              <w:t>Homocyclic Compounds.</w:t>
            </w:r>
          </w:p>
        </w:tc>
        <w:tc>
          <w:tcPr>
            <w:tcW w:w="3435" w:type="dxa"/>
          </w:tcPr>
          <w:p w:rsidR="00756645" w:rsidRPr="003E71CD" w:rsidRDefault="00756645" w:rsidP="005C0B63">
            <w:pPr>
              <w:pStyle w:val="NoSpacing"/>
            </w:pPr>
            <w:r w:rsidRPr="003E71CD">
              <w:t>Heterocyclic Compounds.</w:t>
            </w:r>
          </w:p>
        </w:tc>
      </w:tr>
      <w:tr w:rsidR="00756645" w:rsidRPr="003E71CD" w:rsidTr="003E71CD">
        <w:trPr>
          <w:trHeight w:val="495"/>
        </w:trPr>
        <w:tc>
          <w:tcPr>
            <w:tcW w:w="690" w:type="dxa"/>
          </w:tcPr>
          <w:p w:rsidR="00756645" w:rsidRPr="003E71CD" w:rsidRDefault="00756645" w:rsidP="005C0B63">
            <w:pPr>
              <w:pStyle w:val="NoSpacing"/>
            </w:pPr>
            <w:r w:rsidRPr="003E71CD">
              <w:t>1.</w:t>
            </w:r>
          </w:p>
        </w:tc>
        <w:tc>
          <w:tcPr>
            <w:tcW w:w="2925" w:type="dxa"/>
          </w:tcPr>
          <w:p w:rsidR="00756645" w:rsidRPr="003E71CD" w:rsidRDefault="00D324FA" w:rsidP="005C0B63">
            <w:pPr>
              <w:pStyle w:val="NoSpacing"/>
            </w:pPr>
            <w:r w:rsidRPr="003E71CD">
              <w:t>Homocyclic compounds are cyclic compounds having atoms of the same element as ring members.</w:t>
            </w:r>
          </w:p>
        </w:tc>
        <w:tc>
          <w:tcPr>
            <w:tcW w:w="3435" w:type="dxa"/>
          </w:tcPr>
          <w:p w:rsidR="00D324FA" w:rsidRPr="003E71CD" w:rsidRDefault="00D324FA" w:rsidP="005C0B63">
            <w:pPr>
              <w:pStyle w:val="NoSpacing"/>
            </w:pPr>
            <w:r w:rsidRPr="003E71CD">
              <w:t>Heterocyclic compounds are cyclic compounds having atoms of different elements as ring members including carbon atoms.</w:t>
            </w:r>
          </w:p>
        </w:tc>
      </w:tr>
      <w:tr w:rsidR="00756645" w:rsidRPr="003E71CD" w:rsidTr="003E71CD">
        <w:trPr>
          <w:trHeight w:val="1080"/>
        </w:trPr>
        <w:tc>
          <w:tcPr>
            <w:tcW w:w="690" w:type="dxa"/>
          </w:tcPr>
          <w:p w:rsidR="00756645" w:rsidRPr="003E71CD" w:rsidRDefault="00756645" w:rsidP="005C0B63">
            <w:pPr>
              <w:pStyle w:val="NoSpacing"/>
            </w:pPr>
            <w:r w:rsidRPr="003E71CD">
              <w:t>2.</w:t>
            </w:r>
          </w:p>
        </w:tc>
        <w:tc>
          <w:tcPr>
            <w:tcW w:w="2925" w:type="dxa"/>
          </w:tcPr>
          <w:p w:rsidR="00D324FA" w:rsidRPr="003E71CD" w:rsidRDefault="00D324FA" w:rsidP="005C0B63">
            <w:pPr>
              <w:pStyle w:val="NoSpacing"/>
            </w:pPr>
            <w:r w:rsidRPr="003E71CD">
              <w:t>They contain atoms of the same element bonded to each other forming a ring.</w:t>
            </w:r>
          </w:p>
        </w:tc>
        <w:tc>
          <w:tcPr>
            <w:tcW w:w="3435" w:type="dxa"/>
          </w:tcPr>
          <w:p w:rsidR="00756645" w:rsidRPr="003E71CD" w:rsidRDefault="00D324FA" w:rsidP="005C0B63">
            <w:pPr>
              <w:pStyle w:val="NoSpacing"/>
            </w:pPr>
            <w:r w:rsidRPr="003E71CD">
              <w:t>They contain atoms of at least two different elements bonded to each other forming a ring.</w:t>
            </w:r>
          </w:p>
        </w:tc>
      </w:tr>
      <w:tr w:rsidR="00D324FA" w:rsidRPr="003E71CD" w:rsidTr="003E71CD">
        <w:trPr>
          <w:trHeight w:val="645"/>
        </w:trPr>
        <w:tc>
          <w:tcPr>
            <w:tcW w:w="690" w:type="dxa"/>
          </w:tcPr>
          <w:p w:rsidR="00D324FA" w:rsidRPr="003E71CD" w:rsidRDefault="00D324FA" w:rsidP="005C0B63">
            <w:pPr>
              <w:pStyle w:val="NoSpacing"/>
            </w:pPr>
            <w:r w:rsidRPr="003E71CD">
              <w:t>3.</w:t>
            </w:r>
          </w:p>
        </w:tc>
        <w:tc>
          <w:tcPr>
            <w:tcW w:w="2925" w:type="dxa"/>
          </w:tcPr>
          <w:p w:rsidR="00D324FA" w:rsidRPr="003E71CD" w:rsidRDefault="00141A8A" w:rsidP="005C0B63">
            <w:pPr>
              <w:pStyle w:val="NoSpacing"/>
            </w:pPr>
            <w:r w:rsidRPr="003E71CD">
              <w:t>They have 100% carbon atoms in their ring.</w:t>
            </w:r>
          </w:p>
        </w:tc>
        <w:tc>
          <w:tcPr>
            <w:tcW w:w="3435" w:type="dxa"/>
          </w:tcPr>
          <w:p w:rsidR="00D324FA" w:rsidRPr="003E71CD" w:rsidRDefault="00141A8A" w:rsidP="005C0B63">
            <w:pPr>
              <w:pStyle w:val="NoSpacing"/>
            </w:pPr>
            <w:r w:rsidRPr="003E71CD">
              <w:t xml:space="preserve">They have mainly carbon and </w:t>
            </w:r>
            <w:r w:rsidR="00737514" w:rsidRPr="003E71CD">
              <w:t>heteroatom</w:t>
            </w:r>
            <w:r w:rsidR="00737514">
              <w:t xml:space="preserve"> </w:t>
            </w:r>
            <w:r w:rsidRPr="003E71CD">
              <w:t>(such as nitrogen, oxygen and sulphur) found in their ring.</w:t>
            </w:r>
          </w:p>
        </w:tc>
      </w:tr>
      <w:tr w:rsidR="00D324FA" w:rsidRPr="003E71CD" w:rsidTr="003E71CD">
        <w:trPr>
          <w:trHeight w:val="435"/>
        </w:trPr>
        <w:tc>
          <w:tcPr>
            <w:tcW w:w="690" w:type="dxa"/>
          </w:tcPr>
          <w:p w:rsidR="00D324FA" w:rsidRPr="003E71CD" w:rsidRDefault="00141A8A" w:rsidP="005C0B63">
            <w:pPr>
              <w:pStyle w:val="NoSpacing"/>
            </w:pPr>
            <w:r w:rsidRPr="003E71CD">
              <w:t>4.</w:t>
            </w:r>
          </w:p>
        </w:tc>
        <w:tc>
          <w:tcPr>
            <w:tcW w:w="2925" w:type="dxa"/>
          </w:tcPr>
          <w:p w:rsidR="00D324FA" w:rsidRPr="003E71CD" w:rsidRDefault="00141A8A" w:rsidP="005C0B63">
            <w:pPr>
              <w:pStyle w:val="NoSpacing"/>
            </w:pPr>
            <w:r w:rsidRPr="003E71CD">
              <w:t>They are sub divided in</w:t>
            </w:r>
            <w:r w:rsidR="00737514">
              <w:t>to</w:t>
            </w:r>
            <w:r w:rsidRPr="003E71CD">
              <w:t xml:space="preserve"> Alicyclic and Aromatic homocyclic.</w:t>
            </w:r>
          </w:p>
        </w:tc>
        <w:tc>
          <w:tcPr>
            <w:tcW w:w="3435" w:type="dxa"/>
          </w:tcPr>
          <w:p w:rsidR="00D324FA" w:rsidRPr="003E71CD" w:rsidRDefault="00141A8A" w:rsidP="005C0B63">
            <w:pPr>
              <w:pStyle w:val="NoSpacing"/>
            </w:pPr>
            <w:r w:rsidRPr="003E71CD">
              <w:t>They are sub divided in</w:t>
            </w:r>
            <w:r w:rsidR="00737514">
              <w:t>to</w:t>
            </w:r>
            <w:r w:rsidRPr="003E71CD">
              <w:t xml:space="preserve"> Alicyclic and Aromatic heterocyclic.</w:t>
            </w:r>
          </w:p>
        </w:tc>
      </w:tr>
      <w:tr w:rsidR="00756645" w:rsidRPr="003E71CD" w:rsidTr="003E71CD">
        <w:trPr>
          <w:trHeight w:val="450"/>
        </w:trPr>
        <w:tc>
          <w:tcPr>
            <w:tcW w:w="690" w:type="dxa"/>
          </w:tcPr>
          <w:p w:rsidR="00756645" w:rsidRPr="003E71CD" w:rsidRDefault="00141A8A" w:rsidP="005C0B63">
            <w:pPr>
              <w:pStyle w:val="NoSpacing"/>
            </w:pPr>
            <w:r w:rsidRPr="003E71CD">
              <w:t>5</w:t>
            </w:r>
            <w:r w:rsidR="00756645" w:rsidRPr="003E71CD">
              <w:t>.</w:t>
            </w:r>
          </w:p>
        </w:tc>
        <w:tc>
          <w:tcPr>
            <w:tcW w:w="2925" w:type="dxa"/>
          </w:tcPr>
          <w:p w:rsidR="00756645" w:rsidRPr="003E71CD" w:rsidRDefault="00D324FA" w:rsidP="005C0B63">
            <w:pPr>
              <w:pStyle w:val="NoSpacing"/>
            </w:pPr>
            <w:r w:rsidRPr="003E71CD">
              <w:t>Ring contain atoms of the same element.</w:t>
            </w:r>
          </w:p>
        </w:tc>
        <w:tc>
          <w:tcPr>
            <w:tcW w:w="3435" w:type="dxa"/>
          </w:tcPr>
          <w:p w:rsidR="00D324FA" w:rsidRPr="003E71CD" w:rsidRDefault="00D324FA" w:rsidP="005C0B63">
            <w:pPr>
              <w:pStyle w:val="NoSpacing"/>
            </w:pPr>
            <w:r w:rsidRPr="003E71CD">
              <w:t>Ring contains atoms of different elements.</w:t>
            </w:r>
          </w:p>
        </w:tc>
      </w:tr>
      <w:tr w:rsidR="00756645" w:rsidRPr="003E71CD" w:rsidTr="003E71CD">
        <w:trPr>
          <w:trHeight w:val="540"/>
        </w:trPr>
        <w:tc>
          <w:tcPr>
            <w:tcW w:w="690" w:type="dxa"/>
          </w:tcPr>
          <w:p w:rsidR="00756645" w:rsidRPr="003E71CD" w:rsidRDefault="00141A8A" w:rsidP="005C0B63">
            <w:pPr>
              <w:pStyle w:val="NoSpacing"/>
            </w:pPr>
            <w:r w:rsidRPr="003E71CD">
              <w:t>6</w:t>
            </w:r>
            <w:r w:rsidR="00D324FA" w:rsidRPr="003E71CD">
              <w:t>.</w:t>
            </w:r>
          </w:p>
        </w:tc>
        <w:tc>
          <w:tcPr>
            <w:tcW w:w="2925" w:type="dxa"/>
          </w:tcPr>
          <w:p w:rsidR="00756645" w:rsidRPr="003E71CD" w:rsidRDefault="00D324FA" w:rsidP="005C0B63">
            <w:pPr>
              <w:pStyle w:val="NoSpacing"/>
            </w:pPr>
            <w:r w:rsidRPr="003E71CD">
              <w:t>Examples are benzene, toluene, cyclohexane, phenol, etc.</w:t>
            </w:r>
          </w:p>
        </w:tc>
        <w:tc>
          <w:tcPr>
            <w:tcW w:w="3435" w:type="dxa"/>
          </w:tcPr>
          <w:p w:rsidR="00756645" w:rsidRPr="003E71CD" w:rsidRDefault="00D324FA" w:rsidP="005C0B63">
            <w:pPr>
              <w:pStyle w:val="NoSpacing"/>
            </w:pPr>
            <w:r w:rsidRPr="003E71CD">
              <w:t>Examples are pyran, azocine, thiocane, furan, etc.</w:t>
            </w:r>
          </w:p>
        </w:tc>
      </w:tr>
    </w:tbl>
    <w:p w:rsidR="00E644B7" w:rsidRPr="003E71CD" w:rsidRDefault="003E71CD" w:rsidP="005C0B63">
      <w:pPr>
        <w:pStyle w:val="NoSpacing"/>
      </w:pPr>
      <w:r>
        <w:rPr>
          <w:noProof/>
        </w:rPr>
        <w:br w:type="textWrapping" w:clear="all"/>
      </w:r>
      <w:r w:rsidR="00756645" w:rsidRPr="003E71CD">
        <w:lastRenderedPageBreak/>
        <w:br w:type="textWrapping" w:clear="all"/>
      </w:r>
      <w:r w:rsidR="00141A8A" w:rsidRPr="00737514">
        <w:t>2a.</w:t>
      </w:r>
      <w:r w:rsidR="00141A8A" w:rsidRPr="003E71CD">
        <w:t xml:space="preserve"> </w:t>
      </w:r>
      <w:r w:rsidR="00E644B7" w:rsidRPr="003E71CD">
        <w:t>R</w:t>
      </w:r>
      <w:r w:rsidR="00AD6E72" w:rsidRPr="003E71CD">
        <w:t>etarda</w:t>
      </w:r>
      <w:r w:rsidR="00E644B7" w:rsidRPr="003E71CD">
        <w:t>tion factor</w:t>
      </w:r>
      <w:r w:rsidR="00AD6E72" w:rsidRPr="003E71CD">
        <w:t xml:space="preserve"> (RF)</w:t>
      </w:r>
      <w:r w:rsidR="00B35AB5" w:rsidRPr="003E71CD">
        <w:t xml:space="preserve"> </w:t>
      </w:r>
      <w:r w:rsidR="00E644B7" w:rsidRPr="003E71CD">
        <w:t>=</w:t>
      </w:r>
      <w:r w:rsidR="00AA1D01" w:rsidRPr="003E71CD">
        <w:t xml:space="preserve">      </w:t>
      </w:r>
      <w:r w:rsidR="00B35AB5" w:rsidRPr="00737514">
        <w:rPr>
          <w:u w:val="single"/>
        </w:rPr>
        <w:t xml:space="preserve"> </w:t>
      </w:r>
      <w:r w:rsidR="00AA1D01" w:rsidRPr="00737514">
        <w:rPr>
          <w:u w:val="single"/>
        </w:rPr>
        <w:t>Distance moved by Bands</w:t>
      </w:r>
    </w:p>
    <w:p w:rsidR="00E644B7" w:rsidRPr="003E71CD" w:rsidRDefault="00E644B7" w:rsidP="005C0B63">
      <w:pPr>
        <w:pStyle w:val="NoSpacing"/>
      </w:pPr>
      <w:r w:rsidRPr="003E71CD">
        <w:t xml:space="preserve">                                           </w:t>
      </w:r>
      <w:r w:rsidR="00B35AB5" w:rsidRPr="003E71CD">
        <w:t xml:space="preserve">     Distance moved by the solvent front</w:t>
      </w:r>
    </w:p>
    <w:p w:rsidR="00E644B7" w:rsidRPr="003E71CD" w:rsidRDefault="00E644B7" w:rsidP="005C0B63">
      <w:pPr>
        <w:pStyle w:val="NoSpacing"/>
      </w:pPr>
      <w:r w:rsidRPr="003E71CD">
        <w:t>Distance moved by solvent</w:t>
      </w:r>
      <w:r w:rsidR="00AA1D01" w:rsidRPr="003E71CD">
        <w:t xml:space="preserve"> front</w:t>
      </w:r>
      <w:r w:rsidRPr="003E71CD">
        <w:t>=12.2cm</w:t>
      </w:r>
    </w:p>
    <w:p w:rsidR="00AD6E72" w:rsidRPr="003E71CD" w:rsidRDefault="00AA1D01" w:rsidP="005C0B63">
      <w:pPr>
        <w:pStyle w:val="NoSpacing"/>
      </w:pPr>
      <w:r w:rsidRPr="003E71CD">
        <w:t>Let the d</w:t>
      </w:r>
      <w:r w:rsidR="00B35AB5" w:rsidRPr="003E71CD">
        <w:t xml:space="preserve">istance moved by </w:t>
      </w:r>
      <w:r w:rsidRPr="003E71CD">
        <w:t>Bands be;</w:t>
      </w:r>
    </w:p>
    <w:p w:rsidR="00AD6E72" w:rsidRPr="003E71CD" w:rsidRDefault="00E644B7" w:rsidP="005C0B63">
      <w:pPr>
        <w:pStyle w:val="NoSpacing"/>
      </w:pPr>
      <w:r w:rsidRPr="003E71CD">
        <w:t xml:space="preserve">A=2.4cm  </w:t>
      </w:r>
    </w:p>
    <w:p w:rsidR="00AD6E72" w:rsidRPr="003E71CD" w:rsidRDefault="00E644B7" w:rsidP="005C0B63">
      <w:pPr>
        <w:pStyle w:val="NoSpacing"/>
      </w:pPr>
      <w:r w:rsidRPr="003E71CD">
        <w:t>B=5.6c</w:t>
      </w:r>
      <w:r w:rsidR="00AD6E72" w:rsidRPr="003E71CD">
        <w:t>m</w:t>
      </w:r>
    </w:p>
    <w:p w:rsidR="00E644B7" w:rsidRPr="003E71CD" w:rsidRDefault="00E644B7" w:rsidP="005C0B63">
      <w:pPr>
        <w:pStyle w:val="NoSpacing"/>
      </w:pPr>
      <w:r w:rsidRPr="003E71CD">
        <w:t>C=8.9</w:t>
      </w:r>
      <w:r w:rsidR="00AD6E72" w:rsidRPr="003E71CD">
        <w:t>cm</w:t>
      </w:r>
    </w:p>
    <w:p w:rsidR="00CF45B5" w:rsidRPr="003E71CD" w:rsidRDefault="00AA1D01" w:rsidP="005C0B63">
      <w:pPr>
        <w:pStyle w:val="NoSpacing"/>
        <w:rPr>
          <w:rFonts w:eastAsiaTheme="minorEastAsia"/>
        </w:rPr>
      </w:pPr>
      <w:r w:rsidRPr="003E71CD">
        <w:t>RF</w:t>
      </w:r>
      <w:r w:rsidR="00E644B7" w:rsidRPr="003E71CD">
        <w:t xml:space="preserve"> of A =</w:t>
      </w:r>
      <m:oMath>
        <m:r>
          <w:rPr>
            <w:rFonts w:ascii="Cambria Math"/>
          </w:rPr>
          <m:t>2.4</m:t>
        </m:r>
        <m:r>
          <w:rPr>
            <w:rFonts w:ascii="Cambria Math"/>
          </w:rPr>
          <m:t>÷</m:t>
        </m:r>
        <m:r>
          <w:rPr>
            <w:rFonts w:ascii="Cambria Math" w:eastAsiaTheme="minorEastAsia"/>
          </w:rPr>
          <m:t>12.2</m:t>
        </m:r>
      </m:oMath>
    </w:p>
    <w:p w:rsidR="00E644B7" w:rsidRPr="003E71CD" w:rsidRDefault="00CF45B5" w:rsidP="005C0B63">
      <w:pPr>
        <w:pStyle w:val="NoSpacing"/>
        <w:rPr>
          <w:rFonts w:eastAsiaTheme="minorEastAsia"/>
        </w:rPr>
      </w:pPr>
      <w:r w:rsidRPr="003E71CD">
        <w:rPr>
          <w:rFonts w:eastAsiaTheme="minorEastAsia"/>
        </w:rPr>
        <w:t xml:space="preserve">              </w:t>
      </w:r>
      <w:r w:rsidRPr="003E71CD">
        <w:t>= 0.197</w:t>
      </w:r>
    </w:p>
    <w:p w:rsidR="00CF45B5" w:rsidRPr="003E71CD" w:rsidRDefault="00AA1D01" w:rsidP="005C0B63">
      <w:pPr>
        <w:pStyle w:val="NoSpacing"/>
        <w:rPr>
          <w:rFonts w:eastAsiaTheme="minorEastAsia"/>
        </w:rPr>
      </w:pPr>
      <w:r w:rsidRPr="003E71CD">
        <w:t xml:space="preserve">RF </w:t>
      </w:r>
      <w:r w:rsidR="00CF45B5" w:rsidRPr="003E71CD">
        <w:t xml:space="preserve">of B= </w:t>
      </w:r>
      <m:oMath>
        <m:r>
          <w:rPr>
            <w:rFonts w:ascii="Cambria Math"/>
          </w:rPr>
          <m:t>5.6</m:t>
        </m:r>
        <m:r>
          <w:rPr>
            <w:rFonts w:ascii="Cambria Math"/>
          </w:rPr>
          <m:t>÷</m:t>
        </m:r>
        <m:r>
          <w:rPr>
            <w:rFonts w:ascii="Cambria Math" w:eastAsiaTheme="minorEastAsia"/>
          </w:rPr>
          <m:t>12.2</m:t>
        </m:r>
      </m:oMath>
    </w:p>
    <w:p w:rsidR="00E644B7" w:rsidRPr="003E71CD" w:rsidRDefault="00CF45B5" w:rsidP="005C0B63">
      <w:pPr>
        <w:pStyle w:val="NoSpacing"/>
      </w:pPr>
      <w:r w:rsidRPr="003E71CD">
        <w:t xml:space="preserve">              =0.459</w:t>
      </w:r>
    </w:p>
    <w:p w:rsidR="00CF45B5" w:rsidRPr="003E71CD" w:rsidRDefault="00AA1D01" w:rsidP="005C0B63">
      <w:pPr>
        <w:pStyle w:val="NoSpacing"/>
        <w:rPr>
          <w:rFonts w:eastAsiaTheme="minorEastAsia"/>
        </w:rPr>
      </w:pPr>
      <w:r w:rsidRPr="003E71CD">
        <w:t xml:space="preserve">RF of C= </w:t>
      </w:r>
      <m:oMath>
        <m:r>
          <w:rPr>
            <w:rFonts w:ascii="Cambria Math"/>
          </w:rPr>
          <m:t>8.9</m:t>
        </m:r>
        <m:r>
          <w:rPr>
            <w:rFonts w:ascii="Cambria Math"/>
          </w:rPr>
          <m:t>÷</m:t>
        </m:r>
        <m:r>
          <w:rPr>
            <w:rFonts w:ascii="Cambria Math"/>
          </w:rPr>
          <m:t>12.2</m:t>
        </m:r>
      </m:oMath>
    </w:p>
    <w:p w:rsidR="00E644B7" w:rsidRPr="003E71CD" w:rsidRDefault="00CF45B5" w:rsidP="005C0B63">
      <w:pPr>
        <w:pStyle w:val="NoSpacing"/>
      </w:pPr>
      <w:r w:rsidRPr="003E71CD">
        <w:t xml:space="preserve">             =0.729</w:t>
      </w:r>
    </w:p>
    <w:p w:rsidR="00CF45B5" w:rsidRPr="003E71CD" w:rsidRDefault="00CF45B5" w:rsidP="005C0B63">
      <w:pPr>
        <w:pStyle w:val="NoSpacing"/>
      </w:pPr>
    </w:p>
    <w:p w:rsidR="00CF45B5" w:rsidRPr="003E71CD" w:rsidRDefault="00CF45B5" w:rsidP="005C0B63">
      <w:pPr>
        <w:pStyle w:val="NoSpacing"/>
      </w:pPr>
      <w:r w:rsidRPr="00737514">
        <w:t>b.</w:t>
      </w:r>
      <w:r w:rsidRPr="003E71CD">
        <w:t xml:space="preserve"> A= Aldehydes.</w:t>
      </w:r>
    </w:p>
    <w:p w:rsidR="00CF45B5" w:rsidRPr="003E71CD" w:rsidRDefault="00CF45B5" w:rsidP="005C0B63">
      <w:pPr>
        <w:pStyle w:val="NoSpacing"/>
      </w:pPr>
      <w:r w:rsidRPr="003E71CD">
        <w:t xml:space="preserve">    B= Alkenes.</w:t>
      </w:r>
    </w:p>
    <w:p w:rsidR="00CF45B5" w:rsidRPr="003E71CD" w:rsidRDefault="00CF45B5" w:rsidP="005C0B63">
      <w:pPr>
        <w:pStyle w:val="NoSpacing"/>
      </w:pPr>
      <w:r w:rsidRPr="00737514">
        <w:t>c.</w:t>
      </w:r>
      <w:r w:rsidRPr="003E71CD">
        <w:t xml:space="preserve"> Ketones and Aldehydes.</w:t>
      </w:r>
    </w:p>
    <w:p w:rsidR="000B119F" w:rsidRPr="00737514" w:rsidRDefault="00CF45B5" w:rsidP="005C0B63">
      <w:pPr>
        <w:pStyle w:val="NoSpacing"/>
      </w:pPr>
      <w:r w:rsidRPr="00737514">
        <w:t xml:space="preserve">d. </w:t>
      </w:r>
      <w:r w:rsidR="0083380C" w:rsidRPr="00737514">
        <w:t>Functional groups and its examples.</w:t>
      </w:r>
    </w:p>
    <w:tbl>
      <w:tblPr>
        <w:tblStyle w:val="TableGrid"/>
        <w:tblW w:w="0" w:type="auto"/>
        <w:tblInd w:w="408" w:type="dxa"/>
        <w:tblLook w:val="04A0"/>
      </w:tblPr>
      <w:tblGrid>
        <w:gridCol w:w="870"/>
        <w:gridCol w:w="2160"/>
        <w:gridCol w:w="6138"/>
      </w:tblGrid>
      <w:tr w:rsidR="000B119F" w:rsidRPr="003E71CD" w:rsidTr="000B119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19F" w:rsidRPr="003E71CD" w:rsidRDefault="000B119F" w:rsidP="005C0B63">
            <w:pPr>
              <w:pStyle w:val="NoSpacing"/>
            </w:pPr>
            <w:r w:rsidRPr="003E71CD">
              <w:t>S/N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B119F" w:rsidRPr="003E71CD" w:rsidRDefault="000B119F" w:rsidP="005C0B63">
            <w:pPr>
              <w:pStyle w:val="NoSpacing"/>
            </w:pPr>
            <w:r w:rsidRPr="003E71CD">
              <w:t>Functional Group</w:t>
            </w:r>
          </w:p>
        </w:tc>
        <w:tc>
          <w:tcPr>
            <w:tcW w:w="6138" w:type="dxa"/>
          </w:tcPr>
          <w:p w:rsidR="000B119F" w:rsidRPr="003E71CD" w:rsidRDefault="000B119F" w:rsidP="005C0B63">
            <w:pPr>
              <w:pStyle w:val="NoSpacing"/>
            </w:pPr>
            <w:r w:rsidRPr="003E71CD">
              <w:t>Examples.</w:t>
            </w:r>
          </w:p>
        </w:tc>
      </w:tr>
      <w:tr w:rsidR="000B119F" w:rsidRPr="003E71CD" w:rsidTr="000B119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19F" w:rsidRPr="003E71CD" w:rsidRDefault="000B119F" w:rsidP="005C0B63">
            <w:pPr>
              <w:pStyle w:val="NoSpacing"/>
            </w:pPr>
            <w:r w:rsidRPr="003E71CD">
              <w:t>1.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B119F" w:rsidRPr="003E71CD" w:rsidRDefault="000B119F" w:rsidP="005C0B63">
            <w:pPr>
              <w:pStyle w:val="NoSpacing"/>
            </w:pPr>
            <w:r w:rsidRPr="003E71CD">
              <w:t>Alkane</w:t>
            </w:r>
          </w:p>
        </w:tc>
        <w:tc>
          <w:tcPr>
            <w:tcW w:w="6138" w:type="dxa"/>
          </w:tcPr>
          <w:p w:rsidR="000B119F" w:rsidRPr="003E71CD" w:rsidRDefault="0091037B" w:rsidP="005C0B63">
            <w:pPr>
              <w:pStyle w:val="NoSpacing"/>
            </w:pPr>
            <w:r w:rsidRPr="003E71CD">
              <w:t>Methane,</w:t>
            </w:r>
            <w:r w:rsidR="007B6CCC" w:rsidRPr="003E71CD">
              <w:t xml:space="preserve"> 2, 2-dimethyl h</w:t>
            </w:r>
            <w:r w:rsidRPr="003E71CD">
              <w:t>eptane.</w:t>
            </w:r>
          </w:p>
        </w:tc>
      </w:tr>
      <w:tr w:rsidR="000B119F" w:rsidRPr="003E71CD" w:rsidTr="000B119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19F" w:rsidRPr="003E71CD" w:rsidRDefault="000B119F" w:rsidP="005C0B63">
            <w:pPr>
              <w:pStyle w:val="NoSpacing"/>
            </w:pPr>
            <w:r w:rsidRPr="003E71CD">
              <w:t>2.</w:t>
            </w:r>
          </w:p>
        </w:tc>
        <w:tc>
          <w:tcPr>
            <w:tcW w:w="2160" w:type="dxa"/>
          </w:tcPr>
          <w:p w:rsidR="000B119F" w:rsidRPr="003E71CD" w:rsidRDefault="000B119F" w:rsidP="005C0B63">
            <w:pPr>
              <w:pStyle w:val="NoSpacing"/>
            </w:pPr>
            <w:r w:rsidRPr="003E71CD">
              <w:t>Alkene</w:t>
            </w:r>
          </w:p>
        </w:tc>
        <w:tc>
          <w:tcPr>
            <w:tcW w:w="6138" w:type="dxa"/>
          </w:tcPr>
          <w:p w:rsidR="000B119F" w:rsidRPr="003E71CD" w:rsidRDefault="0091037B" w:rsidP="005C0B63">
            <w:pPr>
              <w:pStyle w:val="NoSpacing"/>
            </w:pPr>
            <w:r w:rsidRPr="003E71CD">
              <w:t>Ethene,</w:t>
            </w:r>
            <w:r w:rsidR="007B6CCC" w:rsidRPr="003E71CD">
              <w:t xml:space="preserve"> 3-ethyl-</w:t>
            </w:r>
            <w:r w:rsidRPr="003E71CD">
              <w:t xml:space="preserve"> </w:t>
            </w:r>
            <w:r w:rsidR="007B6CCC" w:rsidRPr="003E71CD">
              <w:t>hex-1-ene.</w:t>
            </w:r>
          </w:p>
        </w:tc>
      </w:tr>
      <w:tr w:rsidR="000B119F" w:rsidRPr="003E71CD" w:rsidTr="000B119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19F" w:rsidRPr="003E71CD" w:rsidRDefault="000B119F" w:rsidP="005C0B63">
            <w:pPr>
              <w:pStyle w:val="NoSpacing"/>
            </w:pPr>
            <w:r w:rsidRPr="003E71CD">
              <w:t>3.</w:t>
            </w:r>
          </w:p>
        </w:tc>
        <w:tc>
          <w:tcPr>
            <w:tcW w:w="2160" w:type="dxa"/>
          </w:tcPr>
          <w:p w:rsidR="000B119F" w:rsidRPr="003E71CD" w:rsidRDefault="000B119F" w:rsidP="005C0B63">
            <w:pPr>
              <w:pStyle w:val="NoSpacing"/>
            </w:pPr>
            <w:r w:rsidRPr="003E71CD">
              <w:t>Alkyne</w:t>
            </w:r>
          </w:p>
        </w:tc>
        <w:tc>
          <w:tcPr>
            <w:tcW w:w="6138" w:type="dxa"/>
          </w:tcPr>
          <w:p w:rsidR="000B119F" w:rsidRPr="003E71CD" w:rsidRDefault="00491B4A" w:rsidP="005C0B63">
            <w:pPr>
              <w:pStyle w:val="NoSpacing"/>
            </w:pPr>
            <w:r w:rsidRPr="003E71CD">
              <w:t>3-methylbut-1-yne, Pent-2-yne.</w:t>
            </w:r>
          </w:p>
        </w:tc>
      </w:tr>
      <w:tr w:rsidR="000B119F" w:rsidRPr="003E71CD" w:rsidTr="000B119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19F" w:rsidRPr="003E71CD" w:rsidRDefault="000B119F" w:rsidP="005C0B63">
            <w:pPr>
              <w:pStyle w:val="NoSpacing"/>
            </w:pPr>
            <w:r w:rsidRPr="003E71CD">
              <w:t>4.</w:t>
            </w:r>
          </w:p>
        </w:tc>
        <w:tc>
          <w:tcPr>
            <w:tcW w:w="2160" w:type="dxa"/>
          </w:tcPr>
          <w:p w:rsidR="000B119F" w:rsidRPr="003E71CD" w:rsidRDefault="000B119F" w:rsidP="005C0B63">
            <w:pPr>
              <w:pStyle w:val="NoSpacing"/>
            </w:pPr>
            <w:r w:rsidRPr="003E71CD">
              <w:t>Alcohol</w:t>
            </w:r>
          </w:p>
        </w:tc>
        <w:tc>
          <w:tcPr>
            <w:tcW w:w="6138" w:type="dxa"/>
          </w:tcPr>
          <w:p w:rsidR="000B119F" w:rsidRPr="003E71CD" w:rsidRDefault="0091037B" w:rsidP="005C0B63">
            <w:pPr>
              <w:pStyle w:val="NoSpacing"/>
            </w:pPr>
            <w:r w:rsidRPr="003E71CD">
              <w:t>Propan-2-ol, 3-methyl-penta</w:t>
            </w:r>
            <w:r w:rsidR="007B6CCC" w:rsidRPr="003E71CD">
              <w:t>n</w:t>
            </w:r>
            <w:r w:rsidRPr="003E71CD">
              <w:t>-2-ol.</w:t>
            </w:r>
          </w:p>
        </w:tc>
      </w:tr>
      <w:tr w:rsidR="000B119F" w:rsidRPr="003E71CD" w:rsidTr="000B119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19F" w:rsidRPr="003E71CD" w:rsidRDefault="000B119F" w:rsidP="005C0B63">
            <w:pPr>
              <w:pStyle w:val="NoSpacing"/>
            </w:pPr>
            <w:r w:rsidRPr="003E71CD">
              <w:t>5.</w:t>
            </w:r>
          </w:p>
        </w:tc>
        <w:tc>
          <w:tcPr>
            <w:tcW w:w="2160" w:type="dxa"/>
          </w:tcPr>
          <w:p w:rsidR="000B119F" w:rsidRPr="003E71CD" w:rsidRDefault="000B119F" w:rsidP="005C0B63">
            <w:pPr>
              <w:pStyle w:val="NoSpacing"/>
            </w:pPr>
            <w:r w:rsidRPr="003E71CD">
              <w:t>Amine</w:t>
            </w:r>
          </w:p>
        </w:tc>
        <w:tc>
          <w:tcPr>
            <w:tcW w:w="6138" w:type="dxa"/>
          </w:tcPr>
          <w:p w:rsidR="000B119F" w:rsidRPr="003E71CD" w:rsidRDefault="00491B4A" w:rsidP="005C0B63">
            <w:pPr>
              <w:pStyle w:val="NoSpacing"/>
            </w:pPr>
            <w:r w:rsidRPr="003E71CD">
              <w:t>Trimethylamine, Dimethylamine.</w:t>
            </w:r>
          </w:p>
        </w:tc>
      </w:tr>
      <w:tr w:rsidR="000B119F" w:rsidRPr="003E71CD" w:rsidTr="000B119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19F" w:rsidRPr="003E71CD" w:rsidRDefault="000B119F" w:rsidP="005C0B63">
            <w:pPr>
              <w:pStyle w:val="NoSpacing"/>
            </w:pPr>
            <w:r w:rsidRPr="003E71CD">
              <w:t>6.</w:t>
            </w:r>
          </w:p>
        </w:tc>
        <w:tc>
          <w:tcPr>
            <w:tcW w:w="2160" w:type="dxa"/>
          </w:tcPr>
          <w:p w:rsidR="000B119F" w:rsidRPr="003E71CD" w:rsidRDefault="007B6CCC" w:rsidP="005C0B63">
            <w:pPr>
              <w:pStyle w:val="NoSpacing"/>
            </w:pPr>
            <w:r w:rsidRPr="003E71CD">
              <w:t>Alkyl</w:t>
            </w:r>
          </w:p>
        </w:tc>
        <w:tc>
          <w:tcPr>
            <w:tcW w:w="6138" w:type="dxa"/>
          </w:tcPr>
          <w:p w:rsidR="000B119F" w:rsidRPr="003E71CD" w:rsidRDefault="007B6CCC" w:rsidP="005C0B63">
            <w:pPr>
              <w:pStyle w:val="NoSpacing"/>
            </w:pPr>
            <w:r w:rsidRPr="003E71CD">
              <w:t>Butyl, Ethyl.</w:t>
            </w:r>
          </w:p>
        </w:tc>
      </w:tr>
      <w:tr w:rsidR="000B119F" w:rsidRPr="003E71CD" w:rsidTr="000B119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19F" w:rsidRPr="003E71CD" w:rsidRDefault="000B119F" w:rsidP="005C0B63">
            <w:pPr>
              <w:pStyle w:val="NoSpacing"/>
            </w:pPr>
            <w:r w:rsidRPr="003E71CD">
              <w:t>7.</w:t>
            </w:r>
          </w:p>
        </w:tc>
        <w:tc>
          <w:tcPr>
            <w:tcW w:w="2160" w:type="dxa"/>
          </w:tcPr>
          <w:p w:rsidR="000B119F" w:rsidRPr="003E71CD" w:rsidRDefault="008C103B" w:rsidP="005C0B63">
            <w:pPr>
              <w:pStyle w:val="NoSpacing"/>
            </w:pPr>
            <w:r w:rsidRPr="003E71CD">
              <w:t>Carboxylic Acid</w:t>
            </w:r>
          </w:p>
        </w:tc>
        <w:tc>
          <w:tcPr>
            <w:tcW w:w="6138" w:type="dxa"/>
          </w:tcPr>
          <w:p w:rsidR="000B119F" w:rsidRPr="003E71CD" w:rsidRDefault="00491B4A" w:rsidP="005C0B63">
            <w:pPr>
              <w:pStyle w:val="NoSpacing"/>
            </w:pPr>
            <w:r w:rsidRPr="003E71CD">
              <w:t>Hexa</w:t>
            </w:r>
            <w:r w:rsidR="0091037B" w:rsidRPr="003E71CD">
              <w:t xml:space="preserve">noic Acid, </w:t>
            </w:r>
            <w:r w:rsidRPr="003E71CD">
              <w:t>2-methylpen</w:t>
            </w:r>
            <w:r w:rsidR="007B6CCC" w:rsidRPr="003E71CD">
              <w:t>tanoic Acid.</w:t>
            </w:r>
          </w:p>
        </w:tc>
      </w:tr>
    </w:tbl>
    <w:p w:rsidR="00CF45B5" w:rsidRPr="003E71CD" w:rsidRDefault="00CF45B5" w:rsidP="005C0B63">
      <w:pPr>
        <w:pStyle w:val="NoSpacing"/>
      </w:pPr>
    </w:p>
    <w:sectPr w:rsidR="00CF45B5" w:rsidRPr="003E71CD" w:rsidSect="00911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50" w:rsidRDefault="00255350" w:rsidP="007B6CCC">
      <w:pPr>
        <w:spacing w:after="0" w:line="240" w:lineRule="auto"/>
      </w:pPr>
      <w:r>
        <w:separator/>
      </w:r>
    </w:p>
  </w:endnote>
  <w:endnote w:type="continuationSeparator" w:id="1">
    <w:p w:rsidR="00255350" w:rsidRDefault="00255350" w:rsidP="007B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50" w:rsidRDefault="00255350" w:rsidP="007B6CCC">
      <w:pPr>
        <w:spacing w:after="0" w:line="240" w:lineRule="auto"/>
      </w:pPr>
      <w:r>
        <w:separator/>
      </w:r>
    </w:p>
  </w:footnote>
  <w:footnote w:type="continuationSeparator" w:id="1">
    <w:p w:rsidR="00255350" w:rsidRDefault="00255350" w:rsidP="007B6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737"/>
    <w:rsid w:val="000B119F"/>
    <w:rsid w:val="000F69B0"/>
    <w:rsid w:val="00141A8A"/>
    <w:rsid w:val="002523A1"/>
    <w:rsid w:val="00255350"/>
    <w:rsid w:val="002F2C72"/>
    <w:rsid w:val="003E71CD"/>
    <w:rsid w:val="00491B4A"/>
    <w:rsid w:val="00514C32"/>
    <w:rsid w:val="005C0B63"/>
    <w:rsid w:val="00737514"/>
    <w:rsid w:val="00756645"/>
    <w:rsid w:val="007B6CCC"/>
    <w:rsid w:val="0083380C"/>
    <w:rsid w:val="008B1918"/>
    <w:rsid w:val="008C103B"/>
    <w:rsid w:val="008D31C9"/>
    <w:rsid w:val="0091037B"/>
    <w:rsid w:val="00911075"/>
    <w:rsid w:val="009774B3"/>
    <w:rsid w:val="00982315"/>
    <w:rsid w:val="00AA1D01"/>
    <w:rsid w:val="00AD6E72"/>
    <w:rsid w:val="00B35AB5"/>
    <w:rsid w:val="00C651A9"/>
    <w:rsid w:val="00C81E90"/>
    <w:rsid w:val="00CF45B5"/>
    <w:rsid w:val="00D324FA"/>
    <w:rsid w:val="00E644B7"/>
    <w:rsid w:val="00E81737"/>
    <w:rsid w:val="00F411C8"/>
    <w:rsid w:val="00F7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44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1D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CCC"/>
  </w:style>
  <w:style w:type="paragraph" w:styleId="Footer">
    <w:name w:val="footer"/>
    <w:basedOn w:val="Normal"/>
    <w:link w:val="FooterChar"/>
    <w:uiPriority w:val="99"/>
    <w:semiHidden/>
    <w:unhideWhenUsed/>
    <w:rsid w:val="007B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D3AB-334B-46F3-B886-B7C0D0B8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2018-04-03T21:16:00Z</dcterms:created>
  <dcterms:modified xsi:type="dcterms:W3CDTF">2018-04-06T19:27:00Z</dcterms:modified>
</cp:coreProperties>
</file>