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57" w:rsidRPr="008855C4" w:rsidRDefault="008855C4">
      <w:pPr>
        <w:rPr>
          <w:b/>
        </w:rPr>
      </w:pPr>
      <w:r w:rsidRPr="008855C4">
        <w:rPr>
          <w:b/>
        </w:rPr>
        <w:t>NAME: INIWORIKABO ROLANDA</w:t>
      </w:r>
    </w:p>
    <w:p w:rsidR="008855C4" w:rsidRPr="008855C4" w:rsidRDefault="008855C4">
      <w:pPr>
        <w:rPr>
          <w:b/>
        </w:rPr>
      </w:pPr>
      <w:r w:rsidRPr="008855C4">
        <w:rPr>
          <w:b/>
        </w:rPr>
        <w:t>MATRIC NO: 17/MHS01/161</w:t>
      </w:r>
    </w:p>
    <w:p w:rsidR="008855C4" w:rsidRDefault="008855C4">
      <w:pPr>
        <w:rPr>
          <w:b/>
        </w:rPr>
      </w:pPr>
      <w:r w:rsidRPr="008855C4">
        <w:rPr>
          <w:b/>
        </w:rPr>
        <w:t>DEPARTMENT: MEDICINE AND SURGERY</w:t>
      </w:r>
    </w:p>
    <w:p w:rsidR="00D85C66" w:rsidRDefault="00D85C66">
      <w:r>
        <w:t>A. Molar mass of nitrogen= 14</w:t>
      </w:r>
    </w:p>
    <w:p w:rsidR="00FD40A1" w:rsidRDefault="00D85C66">
      <w:r>
        <w:t xml:space="preserve">     Molar mass of carbon= 12</w:t>
      </w:r>
    </w:p>
    <w:p w:rsidR="00FD40A1" w:rsidRDefault="00FD40A1">
      <w:r>
        <w:t>105-14=91</w:t>
      </w:r>
    </w:p>
    <w:p w:rsidR="00FD40A1" w:rsidRDefault="00FD40A1">
      <w:r>
        <w:t>91/12= 7.58</w:t>
      </w:r>
    </w:p>
    <w:p w:rsidR="00FD40A1" w:rsidRDefault="00FD40A1">
      <w:r>
        <w:t>The number of moles of carbon is 7</w:t>
      </w:r>
    </w:p>
    <w:p w:rsidR="00FD40A1" w:rsidRDefault="00FD40A1">
      <w:r>
        <w:t>7*12=84</w:t>
      </w:r>
    </w:p>
    <w:p w:rsidR="00FD40A1" w:rsidRDefault="00FD40A1" w:rsidP="00FD40A1">
      <w:pPr>
        <w:tabs>
          <w:tab w:val="left" w:pos="4962"/>
        </w:tabs>
      </w:pPr>
      <w:r>
        <w:t>91-84=7</w:t>
      </w:r>
    </w:p>
    <w:p w:rsidR="00FD40A1" w:rsidRDefault="00FD40A1" w:rsidP="00FD40A1">
      <w:pPr>
        <w:tabs>
          <w:tab w:val="left" w:pos="4962"/>
        </w:tabs>
        <w:rPr>
          <w:rFonts w:eastAsiaTheme="minorEastAsia"/>
        </w:rPr>
      </w:pPr>
      <w:r>
        <w:t xml:space="preserve">First possible formula=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B1713A" w:rsidRDefault="00B1713A" w:rsidP="00FD40A1">
      <w:pPr>
        <w:tabs>
          <w:tab w:val="left" w:pos="4962"/>
        </w:tabs>
        <w:rPr>
          <w:rFonts w:eastAsiaTheme="minorEastAsia"/>
        </w:rPr>
      </w:pPr>
      <w:r>
        <w:rPr>
          <w:rFonts w:eastAsiaTheme="minorEastAsia"/>
        </w:rPr>
        <w:t>Oxygen is introduced to find the second possible formula of the molecular ion.</w:t>
      </w:r>
    </w:p>
    <w:p w:rsidR="00B1713A" w:rsidRDefault="00B1713A" w:rsidP="00FD40A1">
      <w:pPr>
        <w:tabs>
          <w:tab w:val="left" w:pos="4962"/>
        </w:tabs>
        <w:rPr>
          <w:rFonts w:eastAsiaTheme="minorEastAsia"/>
        </w:rPr>
      </w:pPr>
      <w:r>
        <w:rPr>
          <w:rFonts w:eastAsiaTheme="minorEastAsia"/>
        </w:rPr>
        <w:t>105-14=91</w:t>
      </w:r>
    </w:p>
    <w:p w:rsidR="00B1713A" w:rsidRDefault="00B1713A" w:rsidP="00FD40A1">
      <w:pPr>
        <w:tabs>
          <w:tab w:val="left" w:pos="4962"/>
        </w:tabs>
        <w:rPr>
          <w:rFonts w:eastAsiaTheme="minorEastAsia"/>
        </w:rPr>
      </w:pPr>
      <w:r>
        <w:rPr>
          <w:rFonts w:eastAsiaTheme="minorEastAsia"/>
        </w:rPr>
        <w:t>91-16=75</w:t>
      </w:r>
    </w:p>
    <w:p w:rsidR="00B1713A" w:rsidRDefault="00B1713A" w:rsidP="00FD40A1">
      <w:pPr>
        <w:tabs>
          <w:tab w:val="left" w:pos="4962"/>
        </w:tabs>
        <w:rPr>
          <w:rFonts w:eastAsiaTheme="minorEastAsia"/>
        </w:rPr>
      </w:pPr>
      <w:r>
        <w:rPr>
          <w:rFonts w:eastAsiaTheme="minorEastAsia"/>
        </w:rPr>
        <w:t>75/12=6.25</w:t>
      </w:r>
    </w:p>
    <w:p w:rsidR="00B1713A" w:rsidRDefault="00B1713A" w:rsidP="00FD40A1">
      <w:pPr>
        <w:tabs>
          <w:tab w:val="left" w:pos="4962"/>
        </w:tabs>
        <w:rPr>
          <w:rFonts w:eastAsiaTheme="minorEastAsia"/>
        </w:rPr>
      </w:pPr>
      <w:r>
        <w:rPr>
          <w:rFonts w:eastAsiaTheme="minorEastAsia"/>
        </w:rPr>
        <w:t>Number of moles of carbon atoms is 6</w:t>
      </w:r>
    </w:p>
    <w:p w:rsidR="00B1713A" w:rsidRDefault="00B1713A" w:rsidP="00FD40A1">
      <w:pPr>
        <w:tabs>
          <w:tab w:val="left" w:pos="4962"/>
        </w:tabs>
        <w:rPr>
          <w:rFonts w:eastAsiaTheme="minorEastAsia"/>
        </w:rPr>
      </w:pPr>
      <w:r>
        <w:rPr>
          <w:rFonts w:eastAsiaTheme="minorEastAsia"/>
        </w:rPr>
        <w:t>6*12=72</w:t>
      </w:r>
    </w:p>
    <w:p w:rsidR="00B1713A" w:rsidRDefault="00B1713A" w:rsidP="00FD40A1">
      <w:pPr>
        <w:tabs>
          <w:tab w:val="left" w:pos="4962"/>
        </w:tabs>
        <w:rPr>
          <w:rFonts w:eastAsiaTheme="minorEastAsia"/>
        </w:rPr>
      </w:pPr>
      <w:r>
        <w:rPr>
          <w:rFonts w:eastAsiaTheme="minorEastAsia"/>
        </w:rPr>
        <w:t>75-72=3</w:t>
      </w:r>
    </w:p>
    <w:p w:rsidR="00FD40A1" w:rsidRPr="00BF025C" w:rsidRDefault="00BF025C" w:rsidP="00BF025C">
      <w:pPr>
        <w:tabs>
          <w:tab w:val="left" w:pos="4962"/>
        </w:tabs>
        <w:rPr>
          <w:rFonts w:eastAsiaTheme="minorEastAsia"/>
        </w:rPr>
      </w:pPr>
      <w:r>
        <w:rPr>
          <w:rFonts w:eastAsiaTheme="minorEastAsia"/>
        </w:rPr>
        <w:t xml:space="preserve">Second possible formula of the compound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bookmarkStart w:id="0" w:name="_GoBack"/>
      <w:bookmarkEnd w:id="0"/>
    </w:p>
    <w:p w:rsidR="00B276A6" w:rsidRDefault="007730F3">
      <w:r>
        <w:t>B</w:t>
      </w:r>
      <w:r w:rsidR="008855C4">
        <w:t>. Importance of Organic Compounds:</w:t>
      </w:r>
    </w:p>
    <w:p w:rsidR="008855C4" w:rsidRDefault="00B276A6">
      <w:r>
        <w:t>i)</w:t>
      </w:r>
      <w:r w:rsidR="008855C4">
        <w:t xml:space="preserve"> Organic compounds are important because they serve as the basis for all carbon-based life on earth, create energy production in biological life, atmospheric </w:t>
      </w:r>
      <w:r w:rsidR="005C6314">
        <w:t>depletion and</w:t>
      </w:r>
      <w:r w:rsidR="008855C4">
        <w:t xml:space="preserve"> release hydrocarbon energy.</w:t>
      </w:r>
    </w:p>
    <w:p w:rsidR="00B276A6" w:rsidRDefault="00B276A6">
      <w:r>
        <w:t xml:space="preserve">ii) </w:t>
      </w:r>
      <w:r w:rsidR="005C6314">
        <w:t>Proteins</w:t>
      </w:r>
      <w:r>
        <w:t>, lipids and carbohydrates are necessary to sustain biological processes such as metabolism, respirat</w:t>
      </w:r>
      <w:r w:rsidR="005C6314">
        <w:t>ion and blood circulation.</w:t>
      </w:r>
    </w:p>
    <w:p w:rsidR="00B276A6" w:rsidRDefault="00B276A6">
      <w:r>
        <w:t xml:space="preserve">iii) </w:t>
      </w:r>
      <w:r w:rsidR="005C6314">
        <w:t>In</w:t>
      </w:r>
      <w:r>
        <w:t xml:space="preserve"> the medicinal field, organic compounds are indispensable. Antibiotics, sulpha drugs, alkaloids, aspirin, </w:t>
      </w:r>
      <w:proofErr w:type="spellStart"/>
      <w:r>
        <w:t>iodoform</w:t>
      </w:r>
      <w:proofErr w:type="spellEnd"/>
      <w:r>
        <w:t xml:space="preserve"> etc</w:t>
      </w:r>
      <w:r w:rsidR="005C6314">
        <w:t>.</w:t>
      </w:r>
      <w:r>
        <w:t xml:space="preserve"> are composed of organic compounds.</w:t>
      </w:r>
    </w:p>
    <w:p w:rsidR="00B276A6" w:rsidRDefault="005C6314">
      <w:proofErr w:type="gramStart"/>
      <w:r>
        <w:t xml:space="preserve">iv) </w:t>
      </w:r>
      <w:r w:rsidR="00B276A6">
        <w:t>The</w:t>
      </w:r>
      <w:proofErr w:type="gramEnd"/>
      <w:r w:rsidR="00B276A6">
        <w:t xml:space="preserve"> chemical substances that make up our bodies are organic; DNA, proteins and enzymes.</w:t>
      </w:r>
    </w:p>
    <w:p w:rsidR="00B276A6" w:rsidRDefault="00B276A6">
      <w:r>
        <w:lastRenderedPageBreak/>
        <w:t xml:space="preserve">v) </w:t>
      </w:r>
      <w:r w:rsidR="005C6314">
        <w:t>Ancient</w:t>
      </w:r>
      <w:r>
        <w:t xml:space="preserve"> life forms buried beneath the surface of the earth turned into hydrocarbons that form the basis of humanity’s mechanical energy consumption. Crude oil is </w:t>
      </w:r>
      <w:proofErr w:type="spellStart"/>
      <w:proofErr w:type="gramStart"/>
      <w:r>
        <w:t>fe</w:t>
      </w:r>
      <w:proofErr w:type="spellEnd"/>
      <w:proofErr w:type="gramEnd"/>
      <w:r w:rsidRPr="00B276A6">
        <w:t xml:space="preserve"> </w:t>
      </w:r>
      <w:r>
        <w:t xml:space="preserve">refined into </w:t>
      </w:r>
      <w:r w:rsidR="005C6314">
        <w:t>gasoline, diesel</w:t>
      </w:r>
      <w:r>
        <w:t>,</w:t>
      </w:r>
      <w:r>
        <w:t xml:space="preserve"> kerosene, propane and natural gas to provide fuel for automobiles and heating systems</w:t>
      </w:r>
      <w:r w:rsidR="007730F3">
        <w:t>.</w:t>
      </w:r>
    </w:p>
    <w:p w:rsidR="007730F3" w:rsidRDefault="00156F72">
      <w:r>
        <w:t xml:space="preserve">C. Differences between </w:t>
      </w:r>
      <w:proofErr w:type="spellStart"/>
      <w:r>
        <w:t>Homocyclic</w:t>
      </w:r>
      <w:proofErr w:type="spellEnd"/>
      <w:r>
        <w:t xml:space="preserve"> and Heterocyclic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6F72" w:rsidTr="00156F72">
        <w:tc>
          <w:tcPr>
            <w:tcW w:w="4621" w:type="dxa"/>
          </w:tcPr>
          <w:p w:rsidR="00156F72" w:rsidRDefault="00156F72">
            <w:proofErr w:type="spellStart"/>
            <w:r>
              <w:t>Homocyclic</w:t>
            </w:r>
            <w:proofErr w:type="spellEnd"/>
            <w:r>
              <w:t xml:space="preserve"> Compounds </w:t>
            </w:r>
          </w:p>
        </w:tc>
        <w:tc>
          <w:tcPr>
            <w:tcW w:w="4621" w:type="dxa"/>
          </w:tcPr>
          <w:p w:rsidR="00156F72" w:rsidRDefault="00156F72" w:rsidP="00156F72">
            <w:r>
              <w:t>Heterocyclic Compounds</w:t>
            </w:r>
          </w:p>
        </w:tc>
      </w:tr>
      <w:tr w:rsidR="00156F72" w:rsidTr="00156F72">
        <w:tc>
          <w:tcPr>
            <w:tcW w:w="4621" w:type="dxa"/>
          </w:tcPr>
          <w:p w:rsidR="00156F72" w:rsidRDefault="00156F72">
            <w:r>
              <w:t>1. They are cyclic compounds having atoms of the same element as ring members</w:t>
            </w:r>
          </w:p>
        </w:tc>
        <w:tc>
          <w:tcPr>
            <w:tcW w:w="4621" w:type="dxa"/>
          </w:tcPr>
          <w:p w:rsidR="00156F72" w:rsidRDefault="00156F72">
            <w:r>
              <w:t>They are cyclic compounds having atoms of different elements as ring members including carbon atoms</w:t>
            </w:r>
          </w:p>
        </w:tc>
      </w:tr>
      <w:tr w:rsidR="00156F72" w:rsidTr="00156F72">
        <w:tc>
          <w:tcPr>
            <w:tcW w:w="4621" w:type="dxa"/>
          </w:tcPr>
          <w:p w:rsidR="00156F72" w:rsidRDefault="00156F72">
            <w:r>
              <w:t xml:space="preserve">2. Examples include benzene, cyclohexane, toluene, </w:t>
            </w:r>
            <w:proofErr w:type="spellStart"/>
            <w:r>
              <w:t>cyclohexanol</w:t>
            </w:r>
            <w:proofErr w:type="spellEnd"/>
            <w:r>
              <w:t>, etc</w:t>
            </w:r>
            <w:r w:rsidR="00AD1A13">
              <w:t>.</w:t>
            </w:r>
          </w:p>
        </w:tc>
        <w:tc>
          <w:tcPr>
            <w:tcW w:w="4621" w:type="dxa"/>
          </w:tcPr>
          <w:p w:rsidR="00156F72" w:rsidRDefault="00AD1A13"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>, etc.</w:t>
            </w:r>
          </w:p>
        </w:tc>
      </w:tr>
    </w:tbl>
    <w:p w:rsidR="00156F72" w:rsidRDefault="00156F72"/>
    <w:p w:rsidR="00156F72" w:rsidRDefault="00156F72"/>
    <w:p w:rsidR="007730F3" w:rsidRPr="007730F3" w:rsidRDefault="007730F3">
      <w:pPr>
        <w:rPr>
          <w:b/>
        </w:rPr>
      </w:pPr>
      <w:r w:rsidRPr="007730F3">
        <w:rPr>
          <w:b/>
        </w:rPr>
        <w:t>QUESTION 2</w:t>
      </w:r>
    </w:p>
    <w:p w:rsidR="007730F3" w:rsidRDefault="00DC5213" w:rsidP="007730F3">
      <w:pPr>
        <w:spacing w:before="240"/>
      </w:pPr>
      <w:r>
        <w:t>A</w:t>
      </w:r>
      <w:r w:rsidR="007730F3">
        <w:t>) R.F=distance travelled by the centre of a spot/ distance travelled by solvent front</w:t>
      </w:r>
    </w:p>
    <w:p w:rsidR="007730F3" w:rsidRDefault="007730F3" w:rsidP="007730F3">
      <w:pPr>
        <w:spacing w:before="240"/>
      </w:pPr>
      <w:r>
        <w:t>i)</w:t>
      </w:r>
      <w:r w:rsidR="00AD1A13">
        <w:t>2.4/12.2</w:t>
      </w:r>
      <w:r>
        <w:t xml:space="preserve"> </w:t>
      </w:r>
      <w:r w:rsidR="00AD1A13">
        <w:t>= 0.197</w:t>
      </w:r>
    </w:p>
    <w:p w:rsidR="00AD1A13" w:rsidRDefault="00AD1A13" w:rsidP="007730F3">
      <w:pPr>
        <w:spacing w:before="240"/>
      </w:pPr>
      <w:proofErr w:type="gramStart"/>
      <w:r>
        <w:t>ii</w:t>
      </w:r>
      <w:proofErr w:type="gramEnd"/>
      <w:r>
        <w:t>) 5.6/12.2 = 0.459</w:t>
      </w:r>
    </w:p>
    <w:p w:rsidR="00AD1A13" w:rsidRDefault="00AD1A13" w:rsidP="007730F3">
      <w:pPr>
        <w:spacing w:before="240"/>
      </w:pPr>
      <w:proofErr w:type="gramStart"/>
      <w:r>
        <w:t>iii</w:t>
      </w:r>
      <w:proofErr w:type="gramEnd"/>
      <w:r>
        <w:t>) 8.9/12.2= 0.730</w:t>
      </w:r>
    </w:p>
    <w:p w:rsidR="00DC5213" w:rsidRDefault="00DC5213" w:rsidP="007730F3">
      <w:pPr>
        <w:spacing w:before="240"/>
      </w:pPr>
      <w:r>
        <w:t>B)  A is an aldehyde</w:t>
      </w:r>
    </w:p>
    <w:p w:rsidR="00DC5213" w:rsidRDefault="00DC5213" w:rsidP="007730F3">
      <w:pPr>
        <w:spacing w:before="240"/>
      </w:pPr>
      <w:r>
        <w:t xml:space="preserve">      B is an alkene</w:t>
      </w:r>
    </w:p>
    <w:p w:rsidR="00DC5213" w:rsidRDefault="00DC5213" w:rsidP="007730F3">
      <w:pPr>
        <w:spacing w:before="240"/>
      </w:pPr>
      <w:r>
        <w:t>C) 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is used to test for carbonyl groups associated with aldehydes and ketones.</w:t>
      </w:r>
    </w:p>
    <w:p w:rsidR="00DC5213" w:rsidRDefault="00DC5213" w:rsidP="007730F3">
      <w:pPr>
        <w:spacing w:before="240"/>
      </w:pPr>
      <w:r>
        <w:t xml:space="preserve">D) </w:t>
      </w:r>
      <w:r w:rsidR="005C6314">
        <w:t>Functional groups and examples: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087"/>
        <w:gridCol w:w="3851"/>
      </w:tblGrid>
      <w:tr w:rsidR="00DC5213" w:rsidTr="00DC5213">
        <w:tc>
          <w:tcPr>
            <w:tcW w:w="4087" w:type="dxa"/>
          </w:tcPr>
          <w:p w:rsidR="00DC5213" w:rsidRDefault="00DC5213" w:rsidP="007730F3">
            <w:pPr>
              <w:spacing w:before="240"/>
            </w:pPr>
            <w:r>
              <w:t>Functional groups</w:t>
            </w:r>
          </w:p>
        </w:tc>
        <w:tc>
          <w:tcPr>
            <w:tcW w:w="3851" w:type="dxa"/>
          </w:tcPr>
          <w:p w:rsidR="00DC5213" w:rsidRDefault="00DC5213" w:rsidP="007730F3">
            <w:pPr>
              <w:spacing w:before="240"/>
            </w:pPr>
            <w:r>
              <w:t>Examples</w:t>
            </w:r>
          </w:p>
        </w:tc>
      </w:tr>
      <w:tr w:rsidR="00DC5213" w:rsidTr="00DC5213">
        <w:tc>
          <w:tcPr>
            <w:tcW w:w="4087" w:type="dxa"/>
          </w:tcPr>
          <w:p w:rsidR="00DC5213" w:rsidRDefault="00DC5213" w:rsidP="007730F3">
            <w:pPr>
              <w:spacing w:before="240"/>
            </w:pPr>
            <w:r>
              <w:t>1. Alkene</w:t>
            </w:r>
          </w:p>
        </w:tc>
        <w:tc>
          <w:tcPr>
            <w:tcW w:w="3851" w:type="dxa"/>
          </w:tcPr>
          <w:p w:rsidR="00DC5213" w:rsidRDefault="005C6314" w:rsidP="007730F3">
            <w:pPr>
              <w:spacing w:before="240"/>
            </w:pPr>
            <w:r>
              <w:t>Ethylene, propene</w:t>
            </w:r>
          </w:p>
        </w:tc>
      </w:tr>
      <w:tr w:rsidR="00DC5213" w:rsidTr="00DC5213">
        <w:tc>
          <w:tcPr>
            <w:tcW w:w="4087" w:type="dxa"/>
          </w:tcPr>
          <w:p w:rsidR="00DC5213" w:rsidRDefault="00DC5213" w:rsidP="007730F3">
            <w:pPr>
              <w:spacing w:before="240"/>
            </w:pPr>
            <w:r>
              <w:t>2. Alkane</w:t>
            </w:r>
          </w:p>
        </w:tc>
        <w:tc>
          <w:tcPr>
            <w:tcW w:w="3851" w:type="dxa"/>
          </w:tcPr>
          <w:p w:rsidR="00DC5213" w:rsidRDefault="005C6314" w:rsidP="007730F3">
            <w:pPr>
              <w:spacing w:before="240"/>
            </w:pPr>
            <w:r>
              <w:t>Methane, pentane</w:t>
            </w:r>
          </w:p>
        </w:tc>
      </w:tr>
      <w:tr w:rsidR="00DC5213" w:rsidTr="00DC5213">
        <w:tc>
          <w:tcPr>
            <w:tcW w:w="4087" w:type="dxa"/>
          </w:tcPr>
          <w:p w:rsidR="00DC5213" w:rsidRDefault="00DC5213" w:rsidP="007730F3">
            <w:pPr>
              <w:spacing w:before="240"/>
            </w:pPr>
            <w:r>
              <w:t>3. Alkyne</w:t>
            </w:r>
          </w:p>
        </w:tc>
        <w:tc>
          <w:tcPr>
            <w:tcW w:w="3851" w:type="dxa"/>
          </w:tcPr>
          <w:p w:rsidR="00DC5213" w:rsidRDefault="005C6314" w:rsidP="007730F3">
            <w:pPr>
              <w:spacing w:before="240"/>
            </w:pPr>
            <w:r>
              <w:t xml:space="preserve">Acetylene, </w:t>
            </w:r>
            <w:proofErr w:type="spellStart"/>
            <w:r>
              <w:t>octyne</w:t>
            </w:r>
            <w:proofErr w:type="spellEnd"/>
          </w:p>
        </w:tc>
      </w:tr>
      <w:tr w:rsidR="00DC5213" w:rsidTr="00DC5213">
        <w:tc>
          <w:tcPr>
            <w:tcW w:w="4087" w:type="dxa"/>
          </w:tcPr>
          <w:p w:rsidR="00DC5213" w:rsidRDefault="00DC5213" w:rsidP="007730F3">
            <w:pPr>
              <w:spacing w:before="240"/>
            </w:pPr>
            <w:r>
              <w:t>4. Aldehyde</w:t>
            </w:r>
          </w:p>
        </w:tc>
        <w:tc>
          <w:tcPr>
            <w:tcW w:w="3851" w:type="dxa"/>
          </w:tcPr>
          <w:p w:rsidR="00DC5213" w:rsidRDefault="005C6314" w:rsidP="007730F3">
            <w:pPr>
              <w:spacing w:before="240"/>
            </w:pPr>
            <w:r>
              <w:t xml:space="preserve">Acetaldehyde, </w:t>
            </w:r>
            <w:proofErr w:type="spellStart"/>
            <w:r>
              <w:t>butyraldehyde</w:t>
            </w:r>
            <w:proofErr w:type="spellEnd"/>
          </w:p>
        </w:tc>
      </w:tr>
      <w:tr w:rsidR="00DC5213" w:rsidTr="00DC5213">
        <w:tc>
          <w:tcPr>
            <w:tcW w:w="4087" w:type="dxa"/>
          </w:tcPr>
          <w:p w:rsidR="00DC5213" w:rsidRDefault="00DC5213" w:rsidP="007730F3">
            <w:pPr>
              <w:spacing w:before="240"/>
            </w:pPr>
            <w:r>
              <w:t>5. C</w:t>
            </w:r>
            <w:r w:rsidR="005C6314">
              <w:t>arboxylic acid</w:t>
            </w:r>
          </w:p>
        </w:tc>
        <w:tc>
          <w:tcPr>
            <w:tcW w:w="3851" w:type="dxa"/>
          </w:tcPr>
          <w:p w:rsidR="00DC5213" w:rsidRDefault="005C6314" w:rsidP="007730F3">
            <w:pPr>
              <w:spacing w:before="240"/>
            </w:pPr>
            <w:r>
              <w:t>Acetic acid, butyric acid</w:t>
            </w:r>
          </w:p>
        </w:tc>
      </w:tr>
      <w:tr w:rsidR="00DC5213" w:rsidTr="00DC5213">
        <w:tc>
          <w:tcPr>
            <w:tcW w:w="4087" w:type="dxa"/>
          </w:tcPr>
          <w:p w:rsidR="00DC5213" w:rsidRDefault="005C6314" w:rsidP="007730F3">
            <w:pPr>
              <w:spacing w:before="240"/>
            </w:pPr>
            <w:r>
              <w:t>6. Ester</w:t>
            </w:r>
          </w:p>
        </w:tc>
        <w:tc>
          <w:tcPr>
            <w:tcW w:w="3851" w:type="dxa"/>
          </w:tcPr>
          <w:p w:rsidR="00DC5213" w:rsidRDefault="005C6314" w:rsidP="007730F3">
            <w:pPr>
              <w:spacing w:before="240"/>
            </w:pPr>
            <w:r>
              <w:t xml:space="preserve">Ethyl acetate, methyl </w:t>
            </w:r>
            <w:proofErr w:type="spellStart"/>
            <w:r>
              <w:t>ethanoate</w:t>
            </w:r>
            <w:proofErr w:type="spellEnd"/>
          </w:p>
        </w:tc>
      </w:tr>
      <w:tr w:rsidR="00DC5213" w:rsidTr="00DC5213">
        <w:tc>
          <w:tcPr>
            <w:tcW w:w="4087" w:type="dxa"/>
          </w:tcPr>
          <w:p w:rsidR="00DC5213" w:rsidRDefault="005C6314" w:rsidP="007730F3">
            <w:pPr>
              <w:spacing w:before="240"/>
            </w:pPr>
            <w:r>
              <w:t>7. Ether</w:t>
            </w:r>
          </w:p>
        </w:tc>
        <w:tc>
          <w:tcPr>
            <w:tcW w:w="3851" w:type="dxa"/>
          </w:tcPr>
          <w:p w:rsidR="00DC5213" w:rsidRDefault="005C6314" w:rsidP="007730F3">
            <w:pPr>
              <w:spacing w:before="240"/>
            </w:pPr>
            <w:r>
              <w:t>Dimethyl ether, ethyl methyl ether</w:t>
            </w:r>
          </w:p>
        </w:tc>
      </w:tr>
    </w:tbl>
    <w:p w:rsidR="00DC5213" w:rsidRDefault="00DC5213" w:rsidP="007730F3">
      <w:pPr>
        <w:spacing w:before="240"/>
      </w:pPr>
    </w:p>
    <w:p w:rsidR="00DC5213" w:rsidRPr="008855C4" w:rsidRDefault="00DC5213" w:rsidP="007730F3">
      <w:pPr>
        <w:spacing w:before="240"/>
      </w:pPr>
    </w:p>
    <w:sectPr w:rsidR="00DC5213" w:rsidRPr="0088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4"/>
    <w:rsid w:val="00156F72"/>
    <w:rsid w:val="005C6314"/>
    <w:rsid w:val="007730F3"/>
    <w:rsid w:val="008855C4"/>
    <w:rsid w:val="00AD1A13"/>
    <w:rsid w:val="00AE5677"/>
    <w:rsid w:val="00B1713A"/>
    <w:rsid w:val="00B276A6"/>
    <w:rsid w:val="00BF025C"/>
    <w:rsid w:val="00C05357"/>
    <w:rsid w:val="00D85C66"/>
    <w:rsid w:val="00DC521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4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4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D3C2-A254-427E-AF0E-2AB8F7E2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2018-04-07T07:46:00Z</dcterms:created>
  <dcterms:modified xsi:type="dcterms:W3CDTF">2018-04-07T08:59:00Z</dcterms:modified>
</cp:coreProperties>
</file>