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6" w:rsidRDefault="009E6F49" w:rsidP="00192260">
      <w:pPr>
        <w:spacing w:line="240" w:lineRule="auto"/>
        <w:rPr>
          <w:rFonts w:ascii="Franklin Gothic Book" w:hAnsi="Franklin Gothic Book"/>
        </w:rPr>
      </w:pPr>
      <w:r>
        <w:rPr>
          <w:rFonts w:ascii="Franklin Gothic Book" w:hAnsi="Franklin Gothic Book"/>
        </w:rPr>
        <w:t>Name: UNAOGU CHINAGOROM MACCOLLINS</w:t>
      </w:r>
    </w:p>
    <w:p w:rsidR="008A5CA2" w:rsidRDefault="00637034" w:rsidP="00192260">
      <w:pPr>
        <w:spacing w:line="240" w:lineRule="auto"/>
        <w:rPr>
          <w:rFonts w:ascii="Franklin Gothic Book" w:hAnsi="Franklin Gothic Book"/>
        </w:rPr>
      </w:pPr>
      <w:r w:rsidRPr="00637034">
        <w:rPr>
          <w:rFonts w:ascii="Franklin Gothic Book" w:hAnsi="Franklin Gothic Book"/>
        </w:rPr>
        <w:t>Matriculation Number: 17/</w:t>
      </w:r>
      <w:r w:rsidR="009E6F49">
        <w:rPr>
          <w:rFonts w:ascii="Franklin Gothic Book" w:hAnsi="Franklin Gothic Book"/>
        </w:rPr>
        <w:t>ENG06</w:t>
      </w:r>
      <w:r w:rsidRPr="00637034">
        <w:rPr>
          <w:rFonts w:ascii="Franklin Gothic Book" w:hAnsi="Franklin Gothic Book"/>
        </w:rPr>
        <w:t>/</w:t>
      </w:r>
      <w:r w:rsidR="009E6F49">
        <w:rPr>
          <w:rFonts w:ascii="Franklin Gothic Book" w:hAnsi="Franklin Gothic Book"/>
        </w:rPr>
        <w:t>086</w:t>
      </w:r>
      <w:r w:rsidRPr="00637034">
        <w:rPr>
          <w:rFonts w:ascii="Franklin Gothic Book" w:hAnsi="Franklin Gothic Book"/>
        </w:rPr>
        <w:br/>
        <w:t>Depar</w:t>
      </w:r>
      <w:r w:rsidR="003F3446">
        <w:rPr>
          <w:rFonts w:ascii="Franklin Gothic Book" w:hAnsi="Franklin Gothic Book"/>
        </w:rPr>
        <w:t xml:space="preserve">tment: </w:t>
      </w:r>
      <w:r w:rsidR="009E6F49">
        <w:rPr>
          <w:rFonts w:ascii="Franklin Gothic Book" w:hAnsi="Franklin Gothic Book"/>
        </w:rPr>
        <w:t xml:space="preserve">MECHANICAL </w:t>
      </w:r>
      <w:bookmarkStart w:id="0" w:name="_GoBack"/>
      <w:bookmarkEnd w:id="0"/>
      <w:r w:rsidR="00574C34">
        <w:rPr>
          <w:rFonts w:ascii="Franklin Gothic Book" w:hAnsi="Franklin Gothic Book"/>
        </w:rPr>
        <w:t xml:space="preserve">ENGINEERING </w:t>
      </w:r>
    </w:p>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BF3321" w:rsidP="0055429D">
      <w:pPr>
        <w:pStyle w:val="ListParagraph"/>
        <w:spacing w:line="240" w:lineRule="auto"/>
        <w:ind w:left="2160"/>
        <w:jc w:val="both"/>
      </w:pPr>
      <w:r>
        <w:rPr>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8.8pt" o:ole="">
            <v:imagedata r:id="rId8" o:title=""/>
          </v:shape>
          <o:OLEObject Type="Embed" ProgID="PBrush" ShapeID="_x0000_i1025" DrawAspect="Content" ObjectID="_1584653422" r:id="rId9"/>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797A48"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w:t>
      </w:r>
      <w:r w:rsidR="008A5CA2">
        <w:rPr>
          <w:rFonts w:ascii="Times New Roman" w:eastAsia="Times New Roman" w:hAnsi="Times New Roman" w:cs="Times New Roman"/>
          <w:sz w:val="21"/>
          <w:szCs w:val="21"/>
        </w:rPr>
        <w:t xml:space="preserve">are organic compounds. </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 Penicillin, Streptomycin, Chloromycetin, Sulphadiazine,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1"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2"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3"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4"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5"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6" w:tooltip="Aldehyde" w:history="1">
        <w:r w:rsidRPr="00CD28DC">
          <w:rPr>
            <w:rStyle w:val="Hyperlink"/>
            <w:color w:val="auto"/>
            <w:sz w:val="21"/>
            <w:szCs w:val="21"/>
            <w:u w:val="none"/>
          </w:rPr>
          <w:t>aldehydes</w:t>
        </w:r>
      </w:hyperlink>
      <w:r w:rsidRPr="00CD28DC">
        <w:rPr>
          <w:sz w:val="21"/>
          <w:szCs w:val="21"/>
        </w:rPr>
        <w:t xml:space="preserve"> and </w:t>
      </w:r>
      <w:hyperlink r:id="rId17"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8"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19" w:tooltip="Ketone" w:history="1">
        <w:r w:rsidRPr="00CD28DC">
          <w:rPr>
            <w:rStyle w:val="Hyperlink"/>
            <w:color w:val="auto"/>
            <w:sz w:val="21"/>
            <w:szCs w:val="21"/>
            <w:u w:val="none"/>
          </w:rPr>
          <w:t>ketone</w:t>
        </w:r>
      </w:hyperlink>
      <w:r w:rsidRPr="00CD28DC">
        <w:rPr>
          <w:sz w:val="21"/>
          <w:szCs w:val="21"/>
        </w:rPr>
        <w:t xml:space="preserve"> or </w:t>
      </w:r>
      <w:hyperlink r:id="rId20"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1" w:tooltip="Precipitate" w:history="1">
        <w:r w:rsidRPr="00CD28DC">
          <w:rPr>
            <w:rStyle w:val="Hyperlink"/>
            <w:color w:val="auto"/>
            <w:sz w:val="21"/>
            <w:szCs w:val="21"/>
            <w:u w:val="none"/>
          </w:rPr>
          <w:t>precipitate</w:t>
        </w:r>
      </w:hyperlink>
      <w:r w:rsidRPr="00CD28DC">
        <w:rPr>
          <w:sz w:val="21"/>
          <w:szCs w:val="21"/>
        </w:rPr>
        <w:t xml:space="preserve"> (known as a </w:t>
      </w:r>
      <w:hyperlink r:id="rId22"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75"/>
      </w:tblGrid>
      <w:tr w:rsidR="0013258B" w:rsidTr="003A39AF">
        <w:trPr>
          <w:trHeight w:val="214"/>
        </w:trPr>
        <w:tc>
          <w:tcPr>
            <w:tcW w:w="2652" w:type="dxa"/>
          </w:tcPr>
          <w:p w:rsidR="0013258B" w:rsidRDefault="0013258B" w:rsidP="00D42720">
            <w:pPr>
              <w:rPr>
                <w:sz w:val="21"/>
                <w:szCs w:val="21"/>
              </w:rPr>
            </w:pPr>
            <w:r>
              <w:rPr>
                <w:sz w:val="21"/>
                <w:szCs w:val="21"/>
              </w:rPr>
              <w:lastRenderedPageBreak/>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r>
              <w:t xml:space="preserve">Alkanoic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797A48"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r>
              <w:rPr>
                <w:sz w:val="21"/>
                <w:szCs w:val="21"/>
              </w:rPr>
              <w:t xml:space="preserve">Alkanol </w:t>
            </w:r>
          </w:p>
        </w:tc>
        <w:tc>
          <w:tcPr>
            <w:tcW w:w="2759" w:type="dxa"/>
          </w:tcPr>
          <w:p w:rsidR="0013258B" w:rsidRDefault="001E5FEF" w:rsidP="00D42720">
            <w:pPr>
              <w:rPr>
                <w:sz w:val="21"/>
                <w:szCs w:val="21"/>
              </w:rPr>
            </w:pPr>
            <w:r>
              <w:rPr>
                <w:sz w:val="21"/>
                <w:szCs w:val="21"/>
              </w:rPr>
              <w:t>R-OH</w:t>
            </w:r>
          </w:p>
        </w:tc>
        <w:tc>
          <w:tcPr>
            <w:tcW w:w="2706" w:type="dxa"/>
          </w:tcPr>
          <w:p w:rsidR="0013258B" w:rsidRDefault="00797A4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797A48"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797A4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797A48"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797A48"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797A48"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797A48"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797A48"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797A48"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797A48"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797A48"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3B" w:rsidRDefault="00A9763B" w:rsidP="00D350FD">
      <w:pPr>
        <w:spacing w:after="0" w:line="240" w:lineRule="auto"/>
      </w:pPr>
      <w:r>
        <w:separator/>
      </w:r>
    </w:p>
  </w:endnote>
  <w:endnote w:type="continuationSeparator" w:id="0">
    <w:p w:rsidR="00A9763B" w:rsidRDefault="00A9763B"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altName w:val="Arial"/>
    <w:panose1 w:val="02040503050406030204"/>
    <w:charset w:val="00"/>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8B57C8" w:rsidRPr="008B57C8">
          <w:rPr>
            <w:b/>
            <w:bCs/>
            <w:noProof/>
            <w:sz w:val="18"/>
          </w:rPr>
          <w:t>3</w:t>
        </w:r>
        <w:r w:rsidRPr="00DC4E0B">
          <w:rPr>
            <w:b/>
            <w:bCs/>
            <w:noProof/>
            <w:sz w:val="18"/>
          </w:rPr>
          <w:fldChar w:fldCharType="end"/>
        </w:r>
        <w:r w:rsidRPr="00DC4E0B">
          <w:rPr>
            <w:b/>
            <w:bCs/>
            <w:sz w:val="18"/>
          </w:rPr>
          <w:t xml:space="preserve"> |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3B" w:rsidRDefault="00A9763B" w:rsidP="00D350FD">
      <w:pPr>
        <w:spacing w:after="0" w:line="240" w:lineRule="auto"/>
      </w:pPr>
      <w:r>
        <w:separator/>
      </w:r>
    </w:p>
  </w:footnote>
  <w:footnote w:type="continuationSeparator" w:id="0">
    <w:p w:rsidR="00A9763B" w:rsidRDefault="00A9763B" w:rsidP="00D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54EAC"/>
    <w:rsid w:val="00062B4B"/>
    <w:rsid w:val="000B1E87"/>
    <w:rsid w:val="000B4CF5"/>
    <w:rsid w:val="0013258B"/>
    <w:rsid w:val="00132B1A"/>
    <w:rsid w:val="00192260"/>
    <w:rsid w:val="001A5282"/>
    <w:rsid w:val="001D5434"/>
    <w:rsid w:val="001E5FEF"/>
    <w:rsid w:val="0022354B"/>
    <w:rsid w:val="00267DF8"/>
    <w:rsid w:val="002A3970"/>
    <w:rsid w:val="003135CF"/>
    <w:rsid w:val="00351F2F"/>
    <w:rsid w:val="003A3102"/>
    <w:rsid w:val="003A39AF"/>
    <w:rsid w:val="003F3446"/>
    <w:rsid w:val="004560D5"/>
    <w:rsid w:val="0050488D"/>
    <w:rsid w:val="0055429D"/>
    <w:rsid w:val="00574C34"/>
    <w:rsid w:val="00637034"/>
    <w:rsid w:val="006A087A"/>
    <w:rsid w:val="006A7A5F"/>
    <w:rsid w:val="006C3424"/>
    <w:rsid w:val="007A287F"/>
    <w:rsid w:val="007A777E"/>
    <w:rsid w:val="007E2A9D"/>
    <w:rsid w:val="0081352B"/>
    <w:rsid w:val="0083004E"/>
    <w:rsid w:val="008457BB"/>
    <w:rsid w:val="00852191"/>
    <w:rsid w:val="008A5CA2"/>
    <w:rsid w:val="008B57C8"/>
    <w:rsid w:val="00994D26"/>
    <w:rsid w:val="009E6F49"/>
    <w:rsid w:val="00A76BB2"/>
    <w:rsid w:val="00A9763B"/>
    <w:rsid w:val="00B84C9F"/>
    <w:rsid w:val="00BD57E2"/>
    <w:rsid w:val="00BE415B"/>
    <w:rsid w:val="00BF3321"/>
    <w:rsid w:val="00C10D14"/>
    <w:rsid w:val="00C34063"/>
    <w:rsid w:val="00CD28DC"/>
    <w:rsid w:val="00D350FD"/>
    <w:rsid w:val="00D42720"/>
    <w:rsid w:val="00DC4E0B"/>
    <w:rsid w:val="00E077D5"/>
    <w:rsid w:val="00E215B5"/>
    <w:rsid w:val="00E53136"/>
    <w:rsid w:val="00EA7E76"/>
    <w:rsid w:val="00ED551B"/>
    <w:rsid w:val="00EF27A1"/>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392ED"/>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 w:type="character" w:styleId="UnresolvedMention">
    <w:name w:val="Unresolved Mention"/>
    <w:basedOn w:val="DefaultParagraphFont"/>
    <w:uiPriority w:val="99"/>
    <w:semiHidden/>
    <w:unhideWhenUsed/>
    <w:rsid w:val="00BF33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Ketone" TargetMode="External" /><Relationship Id="rId18" Type="http://schemas.openxmlformats.org/officeDocument/2006/relationships/hyperlink" Target="https://en.wikipedia.org/wiki/Chemical_test" TargetMode="External" /><Relationship Id="rId3" Type="http://schemas.openxmlformats.org/officeDocument/2006/relationships/styles" Target="styles.xml" /><Relationship Id="rId21" Type="http://schemas.openxmlformats.org/officeDocument/2006/relationships/hyperlink" Target="https://en.wikipedia.org/wiki/Precipitate" TargetMode="External" /><Relationship Id="rId7" Type="http://schemas.openxmlformats.org/officeDocument/2006/relationships/endnotes" Target="endnotes.xml" /><Relationship Id="rId12" Type="http://schemas.openxmlformats.org/officeDocument/2006/relationships/hyperlink" Target="https://en.wikipedia.org/wiki/Aldehyde" TargetMode="External" /><Relationship Id="rId17" Type="http://schemas.openxmlformats.org/officeDocument/2006/relationships/hyperlink" Target="https://en.wikipedia.org/wiki/Ketone"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Aldehyde" TargetMode="External" /><Relationship Id="rId20" Type="http://schemas.openxmlformats.org/officeDocument/2006/relationships/hyperlink" Target="https://en.wikipedia.org/wiki/Aldehyd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arbonyl_grou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Carbonyl_group" TargetMode="External" /><Relationship Id="rId23" Type="http://schemas.openxmlformats.org/officeDocument/2006/relationships/footer" Target="footer1.xml" /><Relationship Id="rId10" Type="http://schemas.openxmlformats.org/officeDocument/2006/relationships/hyperlink" Target="http://www.differencebetween.com/difference-between-aromatic-and-vs-aliphatic/" TargetMode="External" /><Relationship Id="rId19" Type="http://schemas.openxmlformats.org/officeDocument/2006/relationships/hyperlink" Target="https://en.wikipedia.org/wiki/Ketone"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yperlink" Target="https://en.wikipedia.org/wiki/Chemical_compound" TargetMode="External" /><Relationship Id="rId22" Type="http://schemas.openxmlformats.org/officeDocument/2006/relationships/hyperlink" Target="https://en.wikipedia.org/w/index.php?title=Dinitrophenylhydrazon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603C-DABF-3A48-B0E9-7C777EBF4A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
  <cp:revision>2</cp:revision>
  <dcterms:created xsi:type="dcterms:W3CDTF">2018-04-07T23:44:00Z</dcterms:created>
  <dcterms:modified xsi:type="dcterms:W3CDTF">2018-04-07T23:44:00Z</dcterms:modified>
</cp:coreProperties>
</file>