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1692F" w14:textId="4126EA5B" w:rsidR="001C174F" w:rsidRDefault="001C174F">
      <w:pPr>
        <w:rPr>
          <w:sz w:val="40"/>
          <w:szCs w:val="40"/>
        </w:rPr>
      </w:pPr>
      <w:r>
        <w:rPr>
          <w:sz w:val="40"/>
          <w:szCs w:val="40"/>
        </w:rPr>
        <w:t>NAME:</w:t>
      </w:r>
      <w:r w:rsidR="008B5D72">
        <w:rPr>
          <w:sz w:val="40"/>
          <w:szCs w:val="40"/>
        </w:rPr>
        <w:t xml:space="preserve"> </w:t>
      </w:r>
      <w:r w:rsidR="00FF5C2E">
        <w:rPr>
          <w:sz w:val="40"/>
          <w:szCs w:val="40"/>
        </w:rPr>
        <w:t>SHITTU RUKAYAT</w:t>
      </w:r>
      <w:r w:rsidR="00331437">
        <w:rPr>
          <w:sz w:val="40"/>
          <w:szCs w:val="40"/>
        </w:rPr>
        <w:t xml:space="preserve"> AYANWUNMI</w:t>
      </w:r>
    </w:p>
    <w:p w14:paraId="366CF828" w14:textId="13972C7A" w:rsidR="001C174F" w:rsidRDefault="001C174F">
      <w:pPr>
        <w:rPr>
          <w:sz w:val="40"/>
          <w:szCs w:val="40"/>
        </w:rPr>
      </w:pPr>
      <w:r>
        <w:rPr>
          <w:sz w:val="40"/>
          <w:szCs w:val="40"/>
        </w:rPr>
        <w:t>COLLEGE:</w:t>
      </w:r>
      <w:r w:rsidR="008B5D72">
        <w:rPr>
          <w:sz w:val="40"/>
          <w:szCs w:val="40"/>
        </w:rPr>
        <w:t xml:space="preserve"> SCIENCES </w:t>
      </w:r>
    </w:p>
    <w:p w14:paraId="0D78E655" w14:textId="3EF0FCD6" w:rsidR="001C174F" w:rsidRDefault="001C174F">
      <w:pPr>
        <w:rPr>
          <w:sz w:val="40"/>
          <w:szCs w:val="40"/>
        </w:rPr>
      </w:pPr>
      <w:r>
        <w:rPr>
          <w:sz w:val="40"/>
          <w:szCs w:val="40"/>
        </w:rPr>
        <w:t>DEPARTMENT:</w:t>
      </w:r>
      <w:r w:rsidR="008B5D72">
        <w:rPr>
          <w:sz w:val="40"/>
          <w:szCs w:val="40"/>
        </w:rPr>
        <w:t xml:space="preserve"> HUMAN BIOLOGY</w:t>
      </w:r>
    </w:p>
    <w:p w14:paraId="72290F83" w14:textId="585E280E" w:rsidR="001C174F" w:rsidRDefault="001C174F">
      <w:pPr>
        <w:rPr>
          <w:sz w:val="40"/>
          <w:szCs w:val="40"/>
        </w:rPr>
      </w:pPr>
      <w:r>
        <w:rPr>
          <w:sz w:val="40"/>
          <w:szCs w:val="40"/>
        </w:rPr>
        <w:t>MATRI</w:t>
      </w:r>
      <w:r w:rsidR="009619D4">
        <w:rPr>
          <w:sz w:val="40"/>
          <w:szCs w:val="40"/>
        </w:rPr>
        <w:t>C</w:t>
      </w:r>
      <w:r>
        <w:rPr>
          <w:sz w:val="40"/>
          <w:szCs w:val="40"/>
        </w:rPr>
        <w:t xml:space="preserve"> NUMBER:</w:t>
      </w:r>
      <w:r w:rsidR="008B5D72">
        <w:rPr>
          <w:sz w:val="40"/>
          <w:szCs w:val="40"/>
        </w:rPr>
        <w:t xml:space="preserve"> 17/SCI04/00</w:t>
      </w:r>
      <w:r w:rsidR="00331437">
        <w:rPr>
          <w:sz w:val="40"/>
          <w:szCs w:val="40"/>
        </w:rPr>
        <w:t>3</w:t>
      </w:r>
      <w:bookmarkStart w:id="0" w:name="_GoBack"/>
      <w:bookmarkEnd w:id="0"/>
    </w:p>
    <w:p w14:paraId="6DE67684" w14:textId="16590058" w:rsidR="009619D4" w:rsidRDefault="009619D4">
      <w:pPr>
        <w:rPr>
          <w:sz w:val="40"/>
          <w:szCs w:val="40"/>
        </w:rPr>
      </w:pPr>
      <w:r>
        <w:rPr>
          <w:sz w:val="40"/>
          <w:szCs w:val="40"/>
        </w:rPr>
        <w:t>COURSE CODE:</w:t>
      </w:r>
      <w:r w:rsidR="008B5D72">
        <w:rPr>
          <w:sz w:val="40"/>
          <w:szCs w:val="40"/>
        </w:rPr>
        <w:t xml:space="preserve"> CHM 102</w:t>
      </w:r>
    </w:p>
    <w:p w14:paraId="44DA3B07" w14:textId="1C9699BF" w:rsidR="009619D4" w:rsidRDefault="009619D4">
      <w:pPr>
        <w:rPr>
          <w:sz w:val="40"/>
          <w:szCs w:val="40"/>
        </w:rPr>
      </w:pPr>
      <w:r>
        <w:rPr>
          <w:sz w:val="40"/>
          <w:szCs w:val="40"/>
        </w:rPr>
        <w:t xml:space="preserve">       </w:t>
      </w:r>
    </w:p>
    <w:p w14:paraId="5894E8D6" w14:textId="08AF4F6F" w:rsidR="009619D4" w:rsidRDefault="009619D4">
      <w:pPr>
        <w:rPr>
          <w:sz w:val="40"/>
          <w:szCs w:val="40"/>
        </w:rPr>
      </w:pPr>
      <w:r>
        <w:rPr>
          <w:sz w:val="40"/>
          <w:szCs w:val="40"/>
        </w:rPr>
        <w:t xml:space="preserve">                        </w:t>
      </w:r>
      <w:r w:rsidRPr="009619D4">
        <w:rPr>
          <w:sz w:val="40"/>
          <w:szCs w:val="40"/>
          <w:u w:val="single"/>
        </w:rPr>
        <w:t>ASSIGNMENT</w:t>
      </w:r>
    </w:p>
    <w:p w14:paraId="48870DBF" w14:textId="57C07552" w:rsidR="009619D4" w:rsidRDefault="005318B4">
      <w:pPr>
        <w:rPr>
          <w:sz w:val="40"/>
          <w:szCs w:val="40"/>
        </w:rPr>
      </w:pPr>
      <w:r>
        <w:rPr>
          <w:sz w:val="40"/>
          <w:szCs w:val="40"/>
        </w:rPr>
        <w:t>Question 1:</w:t>
      </w:r>
    </w:p>
    <w:p w14:paraId="38BC7B78" w14:textId="7E4AAFDC" w:rsidR="00BF1897" w:rsidRDefault="00BF1897" w:rsidP="00BF1897">
      <w:pPr>
        <w:pStyle w:val="ListParagraph"/>
        <w:numPr>
          <w:ilvl w:val="0"/>
          <w:numId w:val="3"/>
        </w:numPr>
        <w:jc w:val="both"/>
        <w:rPr>
          <w:sz w:val="40"/>
          <w:szCs w:val="40"/>
        </w:rPr>
      </w:pPr>
      <w:r>
        <w:rPr>
          <w:sz w:val="40"/>
          <w:szCs w:val="40"/>
        </w:rPr>
        <w:t xml:space="preserve"> </w:t>
      </w:r>
    </w:p>
    <w:p w14:paraId="0D9F53F6" w14:textId="7D937448" w:rsidR="00394408" w:rsidRPr="00394408" w:rsidRDefault="00492AD8" w:rsidP="00BF1897">
      <w:pPr>
        <w:pStyle w:val="ListParagraph"/>
        <w:numPr>
          <w:ilvl w:val="0"/>
          <w:numId w:val="3"/>
        </w:numPr>
        <w:jc w:val="both"/>
        <w:rPr>
          <w:sz w:val="32"/>
          <w:szCs w:val="32"/>
          <w:u w:val="single"/>
        </w:rPr>
      </w:pPr>
      <w:r w:rsidRPr="00394408">
        <w:rPr>
          <w:sz w:val="32"/>
          <w:szCs w:val="32"/>
          <w:u w:val="single"/>
        </w:rPr>
        <w:t xml:space="preserve"> </w:t>
      </w:r>
      <w:r w:rsidR="00394408" w:rsidRPr="00394408">
        <w:rPr>
          <w:sz w:val="32"/>
          <w:szCs w:val="32"/>
          <w:u w:val="single"/>
        </w:rPr>
        <w:t>IMPORTANCE OF ORGANIC COMPOUNDS</w:t>
      </w:r>
    </w:p>
    <w:p w14:paraId="26E649C1" w14:textId="77777777" w:rsidR="007603F8" w:rsidRDefault="000268B4" w:rsidP="00C076BE">
      <w:pPr>
        <w:pStyle w:val="ListParagraph"/>
        <w:numPr>
          <w:ilvl w:val="0"/>
          <w:numId w:val="4"/>
        </w:numPr>
        <w:jc w:val="both"/>
        <w:rPr>
          <w:rFonts w:eastAsia="Times New Roman"/>
          <w:sz w:val="32"/>
          <w:szCs w:val="32"/>
        </w:rPr>
      </w:pPr>
      <w:r w:rsidRPr="00C076BE">
        <w:rPr>
          <w:rFonts w:eastAsia="Times New Roman"/>
          <w:sz w:val="32"/>
          <w:szCs w:val="32"/>
        </w:rPr>
        <w:t>Food: Carbohydrate, Proteins, Fats, vitamins, Enzymes, etc.</w:t>
      </w:r>
      <w:r w:rsidRPr="00C076BE">
        <w:rPr>
          <w:rFonts w:eastAsia="Times New Roman"/>
          <w:sz w:val="32"/>
          <w:szCs w:val="32"/>
        </w:rPr>
        <w:br/>
      </w:r>
      <w:r w:rsidRPr="00C076BE">
        <w:rPr>
          <w:rFonts w:eastAsia="Times New Roman"/>
          <w:sz w:val="32"/>
          <w:szCs w:val="32"/>
        </w:rPr>
        <w:br/>
        <w:t>2. Clothes: - Cotton, Silk, Wool, Nylon, Rayon, Dacron, etc.</w:t>
      </w:r>
      <w:r w:rsidRPr="00C076BE">
        <w:rPr>
          <w:rFonts w:eastAsia="Times New Roman"/>
          <w:sz w:val="32"/>
          <w:szCs w:val="32"/>
        </w:rPr>
        <w:br/>
      </w:r>
      <w:r w:rsidRPr="00C076BE">
        <w:rPr>
          <w:rFonts w:eastAsia="Times New Roman"/>
          <w:sz w:val="32"/>
          <w:szCs w:val="32"/>
        </w:rPr>
        <w:br/>
        <w:t>3. Fuels: - coal, Wood, Natural gas, Petrol, etc.</w:t>
      </w:r>
      <w:r w:rsidRPr="00C076BE">
        <w:rPr>
          <w:rFonts w:eastAsia="Times New Roman"/>
          <w:sz w:val="32"/>
          <w:szCs w:val="32"/>
        </w:rPr>
        <w:br/>
      </w:r>
      <w:r w:rsidRPr="00C076BE">
        <w:rPr>
          <w:rFonts w:eastAsia="Times New Roman"/>
          <w:sz w:val="32"/>
          <w:szCs w:val="32"/>
        </w:rPr>
        <w:br/>
        <w:t>4. Medicines: - Penicillin, Streptomycin, Chloromycetin, Sulphadiazine, Morphine, Aspirin, Iodoform, Cocaine, etc.</w:t>
      </w:r>
      <w:r w:rsidRPr="00C076BE">
        <w:rPr>
          <w:rFonts w:eastAsia="Times New Roman"/>
          <w:sz w:val="32"/>
          <w:szCs w:val="32"/>
        </w:rPr>
        <w:br/>
      </w:r>
      <w:r w:rsidRPr="00C076BE">
        <w:rPr>
          <w:rFonts w:eastAsia="Times New Roman"/>
          <w:sz w:val="32"/>
          <w:szCs w:val="32"/>
        </w:rPr>
        <w:br/>
        <w:t>5. Explosives: - Nitroglycerine, Nitrocellulose, T.N.B, T. N.T, etc.</w:t>
      </w:r>
      <w:r w:rsidRPr="00C076BE">
        <w:rPr>
          <w:rFonts w:eastAsia="Times New Roman"/>
          <w:sz w:val="32"/>
          <w:szCs w:val="32"/>
        </w:rPr>
        <w:br/>
      </w:r>
      <w:r w:rsidRPr="00C076BE">
        <w:rPr>
          <w:rFonts w:eastAsia="Times New Roman"/>
          <w:sz w:val="32"/>
          <w:szCs w:val="32"/>
        </w:rPr>
        <w:br/>
        <w:t>6. Dyes: - Indigo, Malachite green, Alizarin, etc.</w:t>
      </w:r>
      <w:r w:rsidRPr="00C076BE">
        <w:rPr>
          <w:rFonts w:eastAsia="Times New Roman"/>
          <w:sz w:val="32"/>
          <w:szCs w:val="32"/>
        </w:rPr>
        <w:br/>
      </w:r>
      <w:r w:rsidRPr="00C076BE">
        <w:rPr>
          <w:rFonts w:eastAsia="Times New Roman"/>
          <w:sz w:val="32"/>
          <w:szCs w:val="32"/>
        </w:rPr>
        <w:br/>
        <w:t>7. Insecticides: - D.D.T, Gammexane, Malathion, etc.</w:t>
      </w:r>
      <w:r w:rsidRPr="00C076BE">
        <w:rPr>
          <w:rFonts w:eastAsia="Times New Roman"/>
          <w:sz w:val="32"/>
          <w:szCs w:val="32"/>
        </w:rPr>
        <w:br/>
      </w:r>
      <w:r w:rsidRPr="00C076BE">
        <w:rPr>
          <w:rFonts w:eastAsia="Times New Roman"/>
          <w:sz w:val="32"/>
          <w:szCs w:val="32"/>
        </w:rPr>
        <w:br/>
        <w:t xml:space="preserve">8. Household and other common articles:- soaps, Cosmetics, </w:t>
      </w:r>
      <w:r w:rsidRPr="00C076BE">
        <w:rPr>
          <w:rFonts w:eastAsia="Times New Roman"/>
          <w:sz w:val="32"/>
          <w:szCs w:val="32"/>
        </w:rPr>
        <w:lastRenderedPageBreak/>
        <w:t>Perfumes, Detergents, paper, Rubber, Plastics, Leather,  </w:t>
      </w:r>
      <w:r w:rsidR="000A49B7" w:rsidRPr="00C076BE">
        <w:rPr>
          <w:rFonts w:eastAsia="Times New Roman"/>
          <w:sz w:val="32"/>
          <w:szCs w:val="32"/>
        </w:rPr>
        <w:t>Re</w:t>
      </w:r>
      <w:r w:rsidR="000A49B7">
        <w:rPr>
          <w:rFonts w:eastAsia="Times New Roman"/>
          <w:sz w:val="32"/>
          <w:szCs w:val="32"/>
        </w:rPr>
        <w:t>sins,</w:t>
      </w:r>
      <w:r w:rsidR="000A49B7" w:rsidRPr="00C076BE">
        <w:rPr>
          <w:rFonts w:eastAsia="Times New Roman"/>
          <w:sz w:val="32"/>
          <w:szCs w:val="32"/>
        </w:rPr>
        <w:t xml:space="preserve"> Inks</w:t>
      </w:r>
      <w:r w:rsidRPr="00C076BE">
        <w:rPr>
          <w:rFonts w:eastAsia="Times New Roman"/>
          <w:sz w:val="32"/>
          <w:szCs w:val="32"/>
        </w:rPr>
        <w:t>, Paints, Varnishes, Photographic films, etc.</w:t>
      </w:r>
    </w:p>
    <w:p w14:paraId="28E9FF07" w14:textId="77777777" w:rsidR="000B0B9A" w:rsidRDefault="000B0B9A" w:rsidP="000B0B9A">
      <w:pPr>
        <w:pStyle w:val="ListParagraph"/>
        <w:jc w:val="both"/>
        <w:rPr>
          <w:rFonts w:eastAsia="Times New Roman"/>
          <w:sz w:val="32"/>
          <w:szCs w:val="32"/>
        </w:rPr>
      </w:pPr>
    </w:p>
    <w:p w14:paraId="0B800947" w14:textId="77777777" w:rsidR="00917BEF" w:rsidRDefault="00917BEF" w:rsidP="000B0B9A">
      <w:pPr>
        <w:pStyle w:val="ListParagraph"/>
        <w:numPr>
          <w:ilvl w:val="0"/>
          <w:numId w:val="3"/>
        </w:numPr>
        <w:jc w:val="both"/>
        <w:rPr>
          <w:rFonts w:eastAsia="Times New Roman"/>
          <w:sz w:val="32"/>
          <w:szCs w:val="32"/>
        </w:rPr>
      </w:pPr>
      <w:r w:rsidRPr="00917BEF">
        <w:rPr>
          <w:rFonts w:eastAsia="Times New Roman"/>
          <w:sz w:val="32"/>
          <w:szCs w:val="32"/>
        </w:rPr>
        <w:t>Homocyclic compounds are cyclic compounds in which all the ring atoms are the same. In organic homocyclic compounds the annular atoms are all carbons. If the molecule contains carbon atoms, then it is organic (most types of heterocyclic compounds studied to date are organic compounds). An example of an organic heterocyclic compound is</w:t>
      </w:r>
      <w:r>
        <w:rPr>
          <w:rFonts w:eastAsia="Times New Roman"/>
          <w:sz w:val="32"/>
          <w:szCs w:val="32"/>
        </w:rPr>
        <w:t xml:space="preserve"> </w:t>
      </w:r>
      <w:r w:rsidRPr="00917BEF">
        <w:rPr>
          <w:rFonts w:eastAsia="Times New Roman"/>
          <w:sz w:val="32"/>
          <w:szCs w:val="32"/>
        </w:rPr>
        <w:t>oxazoline </w:t>
      </w:r>
    </w:p>
    <w:p w14:paraId="1989EB19" w14:textId="6C613FD5" w:rsidR="00BF1897" w:rsidRDefault="000268B4" w:rsidP="00F64BA0">
      <w:pPr>
        <w:pStyle w:val="ListParagraph"/>
        <w:jc w:val="both"/>
        <w:rPr>
          <w:rFonts w:eastAsia="Times New Roman"/>
          <w:sz w:val="32"/>
          <w:szCs w:val="32"/>
        </w:rPr>
      </w:pPr>
      <w:r w:rsidRPr="00917BEF">
        <w:rPr>
          <w:rFonts w:eastAsia="Times New Roman"/>
          <w:sz w:val="32"/>
          <w:szCs w:val="32"/>
        </w:rPr>
        <w:br/>
      </w:r>
    </w:p>
    <w:p w14:paraId="69DACA62" w14:textId="354F7F0E" w:rsidR="00F64BA0" w:rsidRDefault="00F64BA0" w:rsidP="00F64BA0">
      <w:pPr>
        <w:jc w:val="both"/>
        <w:rPr>
          <w:rFonts w:eastAsia="Times New Roman"/>
          <w:sz w:val="32"/>
          <w:szCs w:val="32"/>
        </w:rPr>
      </w:pPr>
    </w:p>
    <w:p w14:paraId="45CA073D" w14:textId="7284901D" w:rsidR="00F64BA0" w:rsidRDefault="00F64BA0" w:rsidP="00F64BA0">
      <w:pPr>
        <w:jc w:val="both"/>
        <w:rPr>
          <w:rFonts w:eastAsia="Times New Roman"/>
          <w:sz w:val="32"/>
          <w:szCs w:val="32"/>
        </w:rPr>
      </w:pPr>
    </w:p>
    <w:p w14:paraId="6299AA62" w14:textId="134C249B" w:rsidR="00F64BA0" w:rsidRDefault="00F64BA0" w:rsidP="00F64BA0">
      <w:pPr>
        <w:jc w:val="both"/>
        <w:rPr>
          <w:rFonts w:eastAsia="Times New Roman"/>
          <w:sz w:val="32"/>
          <w:szCs w:val="32"/>
        </w:rPr>
      </w:pPr>
      <w:r>
        <w:rPr>
          <w:rFonts w:eastAsia="Times New Roman"/>
          <w:sz w:val="32"/>
          <w:szCs w:val="32"/>
        </w:rPr>
        <w:t>QUESTION 2:</w:t>
      </w:r>
    </w:p>
    <w:p w14:paraId="4424451D" w14:textId="40B5A89D" w:rsidR="00D34E41" w:rsidRDefault="00D20EE8" w:rsidP="00D20EE8">
      <w:pPr>
        <w:pStyle w:val="ListParagraph"/>
        <w:numPr>
          <w:ilvl w:val="1"/>
          <w:numId w:val="4"/>
        </w:numPr>
        <w:jc w:val="both"/>
        <w:rPr>
          <w:rFonts w:eastAsia="Times New Roman"/>
          <w:sz w:val="32"/>
          <w:szCs w:val="32"/>
        </w:rPr>
      </w:pPr>
      <w:r>
        <w:rPr>
          <w:rFonts w:eastAsia="Times New Roman"/>
          <w:sz w:val="32"/>
          <w:szCs w:val="32"/>
        </w:rPr>
        <w:t xml:space="preserve">Retardation factor= </w:t>
      </w:r>
      <w:r w:rsidR="00C70D91">
        <w:rPr>
          <w:rFonts w:eastAsia="Times New Roman"/>
          <w:sz w:val="32"/>
          <w:szCs w:val="32"/>
        </w:rPr>
        <w:t xml:space="preserve">(12.2 + 2.4) ÷ </w:t>
      </w:r>
      <w:r w:rsidR="00C3316E">
        <w:rPr>
          <w:rFonts w:eastAsia="Times New Roman"/>
          <w:sz w:val="32"/>
          <w:szCs w:val="32"/>
        </w:rPr>
        <w:t>(5.6 + 8.9)</w:t>
      </w:r>
      <w:r w:rsidR="00D04693">
        <w:rPr>
          <w:rFonts w:eastAsia="Times New Roman"/>
          <w:sz w:val="32"/>
          <w:szCs w:val="32"/>
        </w:rPr>
        <w:t xml:space="preserve"> = 14.6 ÷ 14.5= 1.</w:t>
      </w:r>
    </w:p>
    <w:p w14:paraId="14125A57" w14:textId="119788AC" w:rsidR="00D04693" w:rsidRDefault="006E12FC" w:rsidP="00D04693">
      <w:pPr>
        <w:pStyle w:val="ListParagraph"/>
        <w:ind w:left="1440"/>
        <w:jc w:val="both"/>
        <w:rPr>
          <w:rFonts w:eastAsia="Times New Roman"/>
          <w:sz w:val="32"/>
          <w:szCs w:val="32"/>
        </w:rPr>
      </w:pPr>
      <w:r>
        <w:rPr>
          <w:rFonts w:eastAsia="Times New Roman"/>
          <w:sz w:val="32"/>
          <w:szCs w:val="32"/>
        </w:rPr>
        <w:t xml:space="preserve">   Retardation factor=1 </w:t>
      </w:r>
    </w:p>
    <w:p w14:paraId="7D62E3FB" w14:textId="4F399789" w:rsidR="006E12FC" w:rsidRDefault="007431F5" w:rsidP="00D04693">
      <w:pPr>
        <w:pStyle w:val="ListParagraph"/>
        <w:ind w:left="1440"/>
        <w:jc w:val="both"/>
        <w:rPr>
          <w:rFonts w:eastAsia="Times New Roman"/>
          <w:sz w:val="32"/>
          <w:szCs w:val="32"/>
        </w:rPr>
      </w:pPr>
      <w:r w:rsidRPr="007431F5">
        <w:rPr>
          <w:rFonts w:eastAsia="Times New Roman"/>
          <w:sz w:val="32"/>
          <w:szCs w:val="32"/>
        </w:rPr>
        <w:t>Rf value will always be in the range 0 to 1</w:t>
      </w:r>
    </w:p>
    <w:p w14:paraId="5482669D" w14:textId="07BA514D" w:rsidR="007431F5" w:rsidRDefault="007431F5" w:rsidP="00D04693">
      <w:pPr>
        <w:pStyle w:val="ListParagraph"/>
        <w:ind w:left="1440"/>
        <w:jc w:val="both"/>
        <w:rPr>
          <w:rFonts w:eastAsia="Times New Roman"/>
          <w:sz w:val="32"/>
          <w:szCs w:val="32"/>
        </w:rPr>
      </w:pPr>
    </w:p>
    <w:p w14:paraId="11CD9D1D" w14:textId="5DD8FE68" w:rsidR="007431F5" w:rsidRDefault="004869E2" w:rsidP="007431F5">
      <w:pPr>
        <w:pStyle w:val="ListParagraph"/>
        <w:numPr>
          <w:ilvl w:val="1"/>
          <w:numId w:val="4"/>
        </w:numPr>
        <w:jc w:val="both"/>
        <w:rPr>
          <w:rFonts w:eastAsia="Times New Roman"/>
          <w:sz w:val="32"/>
          <w:szCs w:val="32"/>
        </w:rPr>
      </w:pPr>
      <w:r>
        <w:rPr>
          <w:rFonts w:eastAsia="Times New Roman"/>
          <w:sz w:val="32"/>
          <w:szCs w:val="32"/>
        </w:rPr>
        <w:t>I suggest they A and B belong to the family of unsaturated compounds.</w:t>
      </w:r>
    </w:p>
    <w:p w14:paraId="68A4CFD8" w14:textId="2A8DCF12" w:rsidR="004869E2" w:rsidRPr="00AA570C" w:rsidRDefault="00AB4F25" w:rsidP="007431F5">
      <w:pPr>
        <w:pStyle w:val="ListParagraph"/>
        <w:numPr>
          <w:ilvl w:val="1"/>
          <w:numId w:val="4"/>
        </w:numPr>
        <w:jc w:val="both"/>
        <w:rPr>
          <w:rFonts w:eastAsia="Times New Roman"/>
          <w:sz w:val="32"/>
          <w:szCs w:val="32"/>
        </w:rPr>
      </w:pPr>
      <w:r w:rsidRPr="00AA570C">
        <w:rPr>
          <w:rFonts w:eastAsia="Times New Roman"/>
          <w:sz w:val="32"/>
          <w:szCs w:val="32"/>
        </w:rPr>
        <w:t>2,4-Dinitrophenylhydrazine (DNPH, Brady's reagent, Borche's reagent) is the chemical compound C6H3(NO2)2NHNH2. Dinitrophenylhydrazine is a red to orange solid. It is a substituted hydrazine, and is often used to qualitatively test for carbonyl groups associated with aldehydes and ketones</w:t>
      </w:r>
      <w:r>
        <w:rPr>
          <w:rFonts w:eastAsia="Times New Roman"/>
        </w:rPr>
        <w:t>.</w:t>
      </w:r>
    </w:p>
    <w:p w14:paraId="0A156D7E" w14:textId="5AF45AA2" w:rsidR="00FD0FB4" w:rsidRDefault="00906E54" w:rsidP="00FD0FB4">
      <w:pPr>
        <w:pStyle w:val="ListParagraph"/>
        <w:numPr>
          <w:ilvl w:val="1"/>
          <w:numId w:val="4"/>
        </w:numPr>
        <w:jc w:val="both"/>
        <w:rPr>
          <w:rFonts w:eastAsia="Times New Roman"/>
          <w:sz w:val="32"/>
          <w:szCs w:val="32"/>
        </w:rPr>
      </w:pPr>
      <w:r>
        <w:rPr>
          <w:rFonts w:eastAsia="Times New Roman"/>
          <w:sz w:val="32"/>
          <w:szCs w:val="32"/>
        </w:rPr>
        <w:t xml:space="preserve">1. </w:t>
      </w:r>
      <w:r w:rsidR="00FD0FB4">
        <w:rPr>
          <w:rFonts w:eastAsia="Times New Roman"/>
          <w:sz w:val="32"/>
          <w:szCs w:val="32"/>
        </w:rPr>
        <w:t>Hydroxyl group e.g. Alcohols and Carboxylic acid</w:t>
      </w:r>
    </w:p>
    <w:p w14:paraId="6B45CDF8" w14:textId="464620B0" w:rsidR="00FD0FB4" w:rsidRDefault="005A41E0" w:rsidP="00FD0FB4">
      <w:pPr>
        <w:pStyle w:val="ListParagraph"/>
        <w:ind w:left="1440"/>
        <w:jc w:val="both"/>
        <w:rPr>
          <w:rFonts w:eastAsia="Times New Roman"/>
          <w:sz w:val="32"/>
          <w:szCs w:val="32"/>
        </w:rPr>
      </w:pPr>
      <w:r>
        <w:rPr>
          <w:rFonts w:eastAsia="Times New Roman"/>
          <w:sz w:val="32"/>
          <w:szCs w:val="32"/>
        </w:rPr>
        <w:t>2.Carbonyl group e.g. Esters and Anhydrides</w:t>
      </w:r>
    </w:p>
    <w:p w14:paraId="0B60E817" w14:textId="3E06183A" w:rsidR="005A41E0" w:rsidRDefault="005A41E0" w:rsidP="00FD0FB4">
      <w:pPr>
        <w:pStyle w:val="ListParagraph"/>
        <w:ind w:left="1440"/>
        <w:jc w:val="both"/>
        <w:rPr>
          <w:rFonts w:eastAsia="Times New Roman"/>
          <w:sz w:val="32"/>
          <w:szCs w:val="32"/>
        </w:rPr>
      </w:pPr>
      <w:r>
        <w:rPr>
          <w:rFonts w:eastAsia="Times New Roman"/>
          <w:sz w:val="32"/>
          <w:szCs w:val="32"/>
        </w:rPr>
        <w:t xml:space="preserve">3. </w:t>
      </w:r>
      <w:r w:rsidR="001872BA">
        <w:rPr>
          <w:rFonts w:eastAsia="Times New Roman"/>
          <w:sz w:val="32"/>
          <w:szCs w:val="32"/>
        </w:rPr>
        <w:t>Carboxyl group e.g. Carboxylic acid</w:t>
      </w:r>
    </w:p>
    <w:p w14:paraId="0ADC502D" w14:textId="0CA092DD" w:rsidR="001872BA" w:rsidRDefault="001872BA" w:rsidP="00FD0FB4">
      <w:pPr>
        <w:pStyle w:val="ListParagraph"/>
        <w:ind w:left="1440"/>
        <w:jc w:val="both"/>
        <w:rPr>
          <w:rFonts w:eastAsia="Times New Roman"/>
          <w:sz w:val="32"/>
          <w:szCs w:val="32"/>
        </w:rPr>
      </w:pPr>
      <w:r>
        <w:rPr>
          <w:rFonts w:eastAsia="Times New Roman"/>
          <w:sz w:val="32"/>
          <w:szCs w:val="32"/>
        </w:rPr>
        <w:t xml:space="preserve">4. Amino acid e.g. Alkyl group </w:t>
      </w:r>
    </w:p>
    <w:p w14:paraId="072ED1CD" w14:textId="485008B0" w:rsidR="001872BA" w:rsidRDefault="001872BA" w:rsidP="00FD0FB4">
      <w:pPr>
        <w:pStyle w:val="ListParagraph"/>
        <w:ind w:left="1440"/>
        <w:jc w:val="both"/>
        <w:rPr>
          <w:rFonts w:eastAsia="Times New Roman"/>
          <w:sz w:val="32"/>
          <w:szCs w:val="32"/>
        </w:rPr>
      </w:pPr>
      <w:r>
        <w:rPr>
          <w:rFonts w:eastAsia="Times New Roman"/>
          <w:sz w:val="32"/>
          <w:szCs w:val="32"/>
        </w:rPr>
        <w:lastRenderedPageBreak/>
        <w:t xml:space="preserve">5. </w:t>
      </w:r>
      <w:r w:rsidR="007B03F4">
        <w:rPr>
          <w:rFonts w:eastAsia="Times New Roman"/>
          <w:sz w:val="32"/>
          <w:szCs w:val="32"/>
        </w:rPr>
        <w:t xml:space="preserve">Thiol group e.g. Hydroxyl group </w:t>
      </w:r>
    </w:p>
    <w:p w14:paraId="416A114B" w14:textId="6CE7FDBB" w:rsidR="007B03F4" w:rsidRDefault="007B03F4" w:rsidP="00FD0FB4">
      <w:pPr>
        <w:pStyle w:val="ListParagraph"/>
        <w:ind w:left="1440"/>
        <w:jc w:val="both"/>
        <w:rPr>
          <w:rFonts w:eastAsia="Times New Roman"/>
          <w:sz w:val="32"/>
          <w:szCs w:val="32"/>
        </w:rPr>
      </w:pPr>
      <w:r>
        <w:rPr>
          <w:rFonts w:eastAsia="Times New Roman"/>
          <w:sz w:val="32"/>
          <w:szCs w:val="32"/>
        </w:rPr>
        <w:t xml:space="preserve">6. Phosphate group e.g. </w:t>
      </w:r>
      <w:r w:rsidR="00865054">
        <w:rPr>
          <w:rFonts w:eastAsia="Times New Roman"/>
          <w:sz w:val="32"/>
          <w:szCs w:val="32"/>
        </w:rPr>
        <w:t>Phospholipid in biological membrane</w:t>
      </w:r>
    </w:p>
    <w:p w14:paraId="1AFDCD59" w14:textId="2BFDDDDF" w:rsidR="00865054" w:rsidRPr="00FD0FB4" w:rsidRDefault="00865054" w:rsidP="00FD0FB4">
      <w:pPr>
        <w:pStyle w:val="ListParagraph"/>
        <w:ind w:left="1440"/>
        <w:jc w:val="both"/>
        <w:rPr>
          <w:rFonts w:eastAsia="Times New Roman"/>
          <w:sz w:val="32"/>
          <w:szCs w:val="32"/>
        </w:rPr>
      </w:pPr>
      <w:r>
        <w:rPr>
          <w:rFonts w:eastAsia="Times New Roman"/>
          <w:sz w:val="32"/>
          <w:szCs w:val="32"/>
        </w:rPr>
        <w:t xml:space="preserve">7. </w:t>
      </w:r>
      <w:r w:rsidR="008B5D72">
        <w:rPr>
          <w:rFonts w:eastAsia="Times New Roman"/>
          <w:sz w:val="32"/>
          <w:szCs w:val="32"/>
        </w:rPr>
        <w:t>Aldehyde group e.g. Cycloalkyl carbaldehyde</w:t>
      </w:r>
    </w:p>
    <w:sectPr w:rsidR="00865054" w:rsidRPr="00FD0F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42C6"/>
    <w:multiLevelType w:val="hybridMultilevel"/>
    <w:tmpl w:val="D49C1646"/>
    <w:lvl w:ilvl="0" w:tplc="FFFFFFFF">
      <w:start w:val="1"/>
      <w:numFmt w:val="decimal"/>
      <w:lvlText w:val="%1."/>
      <w:lvlJc w:val="left"/>
      <w:pPr>
        <w:ind w:left="771" w:hanging="411"/>
      </w:pPr>
      <w:rPr>
        <w:rFonts w:hint="default"/>
      </w:rPr>
    </w:lvl>
    <w:lvl w:ilvl="1" w:tplc="BBE260D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922FB6"/>
    <w:multiLevelType w:val="hybridMultilevel"/>
    <w:tmpl w:val="3FECA0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415F05"/>
    <w:multiLevelType w:val="hybridMultilevel"/>
    <w:tmpl w:val="06E042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A72FF4"/>
    <w:multiLevelType w:val="hybridMultilevel"/>
    <w:tmpl w:val="AD2CDB0C"/>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4" w15:restartNumberingAfterBreak="0">
    <w:nsid w:val="6FE0339E"/>
    <w:multiLevelType w:val="hybridMultilevel"/>
    <w:tmpl w:val="EBBE93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74F"/>
    <w:rsid w:val="000268B4"/>
    <w:rsid w:val="000A018C"/>
    <w:rsid w:val="000A49B7"/>
    <w:rsid w:val="000B0B9A"/>
    <w:rsid w:val="001872BA"/>
    <w:rsid w:val="001C174F"/>
    <w:rsid w:val="00331437"/>
    <w:rsid w:val="00394408"/>
    <w:rsid w:val="004869E2"/>
    <w:rsid w:val="00492AD8"/>
    <w:rsid w:val="005318B4"/>
    <w:rsid w:val="005A41E0"/>
    <w:rsid w:val="006E12FC"/>
    <w:rsid w:val="007431F5"/>
    <w:rsid w:val="007603F8"/>
    <w:rsid w:val="007B03F4"/>
    <w:rsid w:val="00865054"/>
    <w:rsid w:val="008B5D72"/>
    <w:rsid w:val="00906E54"/>
    <w:rsid w:val="00917BEF"/>
    <w:rsid w:val="009619D4"/>
    <w:rsid w:val="00AA570C"/>
    <w:rsid w:val="00AB4F25"/>
    <w:rsid w:val="00AF15CD"/>
    <w:rsid w:val="00BF1897"/>
    <w:rsid w:val="00C076BE"/>
    <w:rsid w:val="00C12F09"/>
    <w:rsid w:val="00C3316E"/>
    <w:rsid w:val="00C70D91"/>
    <w:rsid w:val="00D04693"/>
    <w:rsid w:val="00D20EE8"/>
    <w:rsid w:val="00D34E41"/>
    <w:rsid w:val="00D34ED0"/>
    <w:rsid w:val="00F64BA0"/>
    <w:rsid w:val="00FD0FB4"/>
    <w:rsid w:val="00FF5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29A588"/>
  <w15:chartTrackingRefBased/>
  <w15:docId w15:val="{FEC4E077-798B-DF4F-9463-E1ABCA56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ronke299@gmail.com</dc:creator>
  <cp:keywords/>
  <dc:description/>
  <cp:lastModifiedBy>ronke299@gmail.com</cp:lastModifiedBy>
  <cp:revision>2</cp:revision>
  <dcterms:created xsi:type="dcterms:W3CDTF">2018-04-08T08:34:00Z</dcterms:created>
  <dcterms:modified xsi:type="dcterms:W3CDTF">2018-04-08T08:34:00Z</dcterms:modified>
</cp:coreProperties>
</file>