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A8E3" w14:textId="77777777" w:rsidR="006F1944" w:rsidRDefault="006F1944" w:rsidP="00ED3431">
      <w:pPr>
        <w:widowControl w:val="0"/>
        <w:autoSpaceDE w:val="0"/>
        <w:autoSpaceDN w:val="0"/>
        <w:adjustRightInd w:val="0"/>
        <w:rPr>
          <w:rFonts w:ascii="Helvetica" w:hAnsi="Helvetica" w:cs="Helvetica"/>
          <w:bCs/>
          <w:color w:val="212F3F"/>
        </w:rPr>
      </w:pPr>
      <w:r>
        <w:rPr>
          <w:rFonts w:ascii="Helvetica" w:hAnsi="Helvetica" w:cs="Helvetica"/>
          <w:bCs/>
          <w:color w:val="212F3F"/>
        </w:rPr>
        <w:t>NAME: OLAWUYI FEYISIKEMI RAODAT</w:t>
      </w:r>
    </w:p>
    <w:p w14:paraId="148ACF14" w14:textId="77777777" w:rsidR="006F1944" w:rsidRDefault="006F1944" w:rsidP="00ED3431">
      <w:pPr>
        <w:widowControl w:val="0"/>
        <w:autoSpaceDE w:val="0"/>
        <w:autoSpaceDN w:val="0"/>
        <w:adjustRightInd w:val="0"/>
        <w:rPr>
          <w:rFonts w:ascii="Helvetica" w:hAnsi="Helvetica" w:cs="Helvetica"/>
          <w:bCs/>
          <w:color w:val="212F3F"/>
        </w:rPr>
      </w:pPr>
      <w:r>
        <w:rPr>
          <w:rFonts w:ascii="Helvetica" w:hAnsi="Helvetica" w:cs="Helvetica"/>
          <w:bCs/>
          <w:color w:val="212F3F"/>
        </w:rPr>
        <w:t>MATRIC NO: 1</w:t>
      </w:r>
      <w:r w:rsidR="005622E7">
        <w:rPr>
          <w:rFonts w:ascii="Helvetica" w:hAnsi="Helvetica" w:cs="Helvetica"/>
          <w:bCs/>
          <w:color w:val="212F3F"/>
        </w:rPr>
        <w:t>7/MHS01/255</w:t>
      </w:r>
    </w:p>
    <w:p w14:paraId="2C36F81A" w14:textId="77777777" w:rsidR="005622E7" w:rsidRDefault="005622E7" w:rsidP="00ED3431">
      <w:pPr>
        <w:widowControl w:val="0"/>
        <w:autoSpaceDE w:val="0"/>
        <w:autoSpaceDN w:val="0"/>
        <w:adjustRightInd w:val="0"/>
        <w:rPr>
          <w:rFonts w:ascii="Helvetica" w:hAnsi="Helvetica" w:cs="Helvetica"/>
          <w:bCs/>
          <w:color w:val="212F3F"/>
        </w:rPr>
      </w:pPr>
      <w:r>
        <w:rPr>
          <w:rFonts w:ascii="Helvetica" w:hAnsi="Helvetica" w:cs="Helvetica"/>
          <w:bCs/>
          <w:color w:val="212F3F"/>
        </w:rPr>
        <w:t>COLLEGE: MEDICINE AND HEALTH SCIENCES</w:t>
      </w:r>
    </w:p>
    <w:p w14:paraId="53D8BC02" w14:textId="77777777" w:rsidR="005622E7" w:rsidRDefault="005622E7" w:rsidP="00ED3431">
      <w:pPr>
        <w:widowControl w:val="0"/>
        <w:autoSpaceDE w:val="0"/>
        <w:autoSpaceDN w:val="0"/>
        <w:adjustRightInd w:val="0"/>
        <w:rPr>
          <w:rFonts w:ascii="Helvetica" w:hAnsi="Helvetica" w:cs="Helvetica"/>
          <w:bCs/>
          <w:color w:val="212F3F"/>
        </w:rPr>
      </w:pPr>
      <w:r>
        <w:rPr>
          <w:rFonts w:ascii="Helvetica" w:hAnsi="Helvetica" w:cs="Helvetica"/>
          <w:bCs/>
          <w:color w:val="212F3F"/>
        </w:rPr>
        <w:t>DEPARTMENT: MEDICINE AND SURGERY</w:t>
      </w:r>
    </w:p>
    <w:p w14:paraId="3CB18C44" w14:textId="77777777" w:rsidR="005622E7" w:rsidRDefault="005622E7" w:rsidP="00ED3431">
      <w:pPr>
        <w:widowControl w:val="0"/>
        <w:autoSpaceDE w:val="0"/>
        <w:autoSpaceDN w:val="0"/>
        <w:adjustRightInd w:val="0"/>
        <w:rPr>
          <w:rFonts w:ascii="Helvetica" w:hAnsi="Helvetica" w:cs="Helvetica"/>
          <w:bCs/>
          <w:color w:val="212F3F"/>
        </w:rPr>
      </w:pPr>
      <w:r>
        <w:rPr>
          <w:rFonts w:ascii="Helvetica" w:hAnsi="Helvetica" w:cs="Helvetica"/>
          <w:bCs/>
          <w:color w:val="212F3F"/>
        </w:rPr>
        <w:t>COURSE CODE: CHE 102</w:t>
      </w:r>
      <w:bookmarkStart w:id="0" w:name="_GoBack"/>
      <w:bookmarkEnd w:id="0"/>
    </w:p>
    <w:p w14:paraId="025EE9FE" w14:textId="77777777" w:rsidR="00ED3431" w:rsidRDefault="00ED3431" w:rsidP="00ED3431">
      <w:pPr>
        <w:widowControl w:val="0"/>
        <w:autoSpaceDE w:val="0"/>
        <w:autoSpaceDN w:val="0"/>
        <w:adjustRightInd w:val="0"/>
        <w:rPr>
          <w:rFonts w:ascii="Helvetica" w:hAnsi="Helvetica" w:cs="Helvetica"/>
          <w:bCs/>
          <w:color w:val="212F3F"/>
        </w:rPr>
      </w:pPr>
      <w:r>
        <w:rPr>
          <w:rFonts w:ascii="Helvetica" w:hAnsi="Helvetica" w:cs="Helvetica"/>
          <w:bCs/>
          <w:color w:val="212F3F"/>
        </w:rPr>
        <w:t>Question 1:</w:t>
      </w:r>
    </w:p>
    <w:p w14:paraId="0E436E39" w14:textId="77777777" w:rsidR="00ED3431" w:rsidRDefault="00ED3431" w:rsidP="00ED3431">
      <w:pPr>
        <w:pStyle w:val="ListParagraph"/>
        <w:widowControl w:val="0"/>
        <w:numPr>
          <w:ilvl w:val="0"/>
          <w:numId w:val="4"/>
        </w:numPr>
        <w:autoSpaceDE w:val="0"/>
        <w:autoSpaceDN w:val="0"/>
        <w:adjustRightInd w:val="0"/>
        <w:rPr>
          <w:rFonts w:ascii="Helvetica" w:hAnsi="Helvetica" w:cs="Helvetica"/>
          <w:bCs/>
          <w:color w:val="212F3F"/>
        </w:rPr>
      </w:pPr>
      <w:r>
        <w:rPr>
          <w:rFonts w:ascii="Helvetica" w:hAnsi="Helvetica" w:cs="Helvetica"/>
          <w:bCs/>
          <w:color w:val="212F3F"/>
        </w:rPr>
        <w:t>Step 1- if the mass of the molecular ion is odd it contains at least one N.</w:t>
      </w:r>
    </w:p>
    <w:p w14:paraId="4BE835FC" w14:textId="77777777" w:rsidR="00ED3431" w:rsidRDefault="00ED3431" w:rsidP="00ED3431">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N=14</w:t>
      </w:r>
      <w:proofErr w:type="gramStart"/>
      <w:r>
        <w:rPr>
          <w:rFonts w:ascii="Helvetica" w:hAnsi="Helvetica" w:cs="Helvetica"/>
          <w:bCs/>
          <w:color w:val="212F3F"/>
        </w:rPr>
        <w:t xml:space="preserve">amu,   </w:t>
      </w:r>
      <w:proofErr w:type="gramEnd"/>
      <w:r>
        <w:rPr>
          <w:rFonts w:ascii="Helvetica" w:hAnsi="Helvetica" w:cs="Helvetica"/>
          <w:bCs/>
          <w:color w:val="212F3F"/>
        </w:rPr>
        <w:t xml:space="preserve">         105-14=91</w:t>
      </w:r>
    </w:p>
    <w:p w14:paraId="266BD4A6" w14:textId="77777777" w:rsidR="00ED3431" w:rsidRDefault="00ED3431" w:rsidP="00ED3431">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Step 2- Determine the maximum numbers of C’s</w:t>
      </w:r>
    </w:p>
    <w:p w14:paraId="11C99E74" w14:textId="77777777" w:rsidR="00ED3431" w:rsidRDefault="00ED3431" w:rsidP="00ED3431">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91/12=7.5</w:t>
      </w:r>
    </w:p>
    <w:p w14:paraId="7ED079D1" w14:textId="77777777" w:rsidR="00ED3431" w:rsidRDefault="00ED3431" w:rsidP="00ED3431">
      <w:pPr>
        <w:pStyle w:val="ListParagraph"/>
        <w:widowControl w:val="0"/>
        <w:autoSpaceDE w:val="0"/>
        <w:autoSpaceDN w:val="0"/>
        <w:adjustRightInd w:val="0"/>
        <w:rPr>
          <w:rFonts w:ascii="Helvetica" w:eastAsiaTheme="minorEastAsia" w:hAnsi="Helvetica" w:cs="Helvetica"/>
          <w:bCs/>
          <w:color w:val="212F3F"/>
        </w:rPr>
      </w:pPr>
      <w:r>
        <w:rPr>
          <w:rFonts w:ascii="Helvetica" w:hAnsi="Helvetica" w:cs="Helvetica"/>
          <w:bCs/>
          <w:color w:val="212F3F"/>
        </w:rPr>
        <w:t xml:space="preserve">Taking the whole number </w:t>
      </w:r>
      <w:r w:rsidR="006B049C">
        <w:rPr>
          <w:rFonts w:ascii="Helvetica" w:hAnsi="Helvetica" w:cs="Helvetica"/>
          <w:bCs/>
          <w:color w:val="212F3F"/>
        </w:rPr>
        <w:t xml:space="preserve">before the decimal </w:t>
      </w:r>
      <w:r w:rsidR="00F26CC9">
        <w:rPr>
          <w:rFonts w:ascii="Helvetica" w:hAnsi="Helvetica" w:cs="Helvetica"/>
          <w:bCs/>
          <w:color w:val="212F3F"/>
        </w:rPr>
        <w:t xml:space="preserve">without approximating, this implies that the formula will be in the form </w:t>
      </w:r>
      <m:oMath>
        <m:sSub>
          <m:sSubPr>
            <m:ctrlPr>
              <w:rPr>
                <w:rFonts w:ascii="Cambria Math" w:hAnsi="Cambria Math" w:cs="Helvetica"/>
                <w:bCs/>
                <w:i/>
                <w:color w:val="212F3F"/>
              </w:rPr>
            </m:ctrlPr>
          </m:sSubPr>
          <m:e>
            <m:r>
              <w:rPr>
                <w:rFonts w:ascii="Cambria Math" w:hAnsi="Cambria Math" w:cs="Helvetica"/>
                <w:color w:val="212F3F"/>
              </w:rPr>
              <m:t>C</m:t>
            </m:r>
          </m:e>
          <m:sub>
            <m:r>
              <w:rPr>
                <w:rFonts w:ascii="Cambria Math" w:hAnsi="Cambria Math" w:cs="Helvetica"/>
                <w:color w:val="212F3F"/>
              </w:rPr>
              <m:t>7</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NH</m:t>
            </m:r>
          </m:e>
          <m:sub>
            <m:r>
              <w:rPr>
                <w:rFonts w:ascii="Cambria Math" w:eastAsiaTheme="minorEastAsia" w:hAnsi="Cambria Math" w:cs="Helvetica"/>
                <w:color w:val="212F3F"/>
              </w:rPr>
              <m:t>m</m:t>
            </m:r>
          </m:sub>
        </m:sSub>
      </m:oMath>
      <w:r w:rsidR="00F26CC9">
        <w:rPr>
          <w:rFonts w:ascii="Helvetica" w:eastAsiaTheme="minorEastAsia" w:hAnsi="Helvetica" w:cs="Helvetica"/>
          <w:bCs/>
          <w:color w:val="212F3F"/>
        </w:rPr>
        <w:t xml:space="preserve"> where m is the number of moles of hydrogen.</w:t>
      </w:r>
    </w:p>
    <w:p w14:paraId="1EDE312D" w14:textId="77777777" w:rsidR="00F26CC9" w:rsidRDefault="00F26CC9" w:rsidP="00ED3431">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Therefore,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12×17</m:t>
                </m:r>
              </m:e>
            </m:d>
            <m:r>
              <w:rPr>
                <w:rFonts w:ascii="Cambria Math" w:eastAsiaTheme="minorEastAsia" w:hAnsi="Cambria Math" w:cs="Helvetica"/>
                <w:color w:val="212F3F"/>
              </w:rPr>
              <m:t>+(1×14)</m:t>
            </m:r>
          </m:e>
        </m:d>
      </m:oMath>
    </w:p>
    <w:p w14:paraId="4D1154B4" w14:textId="77777777" w:rsidR="00F26CC9" w:rsidRDefault="00F26CC9" w:rsidP="00ED3431">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=105-98</w:t>
      </w:r>
    </w:p>
    <w:p w14:paraId="2CEB5090" w14:textId="77777777" w:rsidR="00F26CC9" w:rsidRDefault="00F26CC9" w:rsidP="00ED3431">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 </w:t>
      </w:r>
    </w:p>
    <w:p w14:paraId="5A7E6F9D" w14:textId="77777777" w:rsidR="00F26CC9" w:rsidRDefault="00F26CC9" w:rsidP="00ED3431">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oMath>
      <w:r w:rsidR="00925602">
        <w:rPr>
          <w:rFonts w:ascii="Helvetica" w:eastAsiaTheme="minorEastAsia" w:hAnsi="Helvetica" w:cs="Helvetica"/>
          <w:bCs/>
          <w:color w:val="212F3F"/>
        </w:rPr>
        <w:t xml:space="preserve"> where n is the number of moles of carbon</w:t>
      </w:r>
    </w:p>
    <w:p w14:paraId="3F8CC8EE" w14:textId="77777777" w:rsidR="00925602" w:rsidRDefault="00925602" w:rsidP="00ED3431">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7.5</m:t>
                </m:r>
              </m:e>
            </m:d>
            <m:r>
              <w:rPr>
                <w:rFonts w:ascii="Cambria Math" w:eastAsiaTheme="minorEastAsia" w:hAnsi="Cambria Math" w:cs="Helvetica"/>
                <w:color w:val="212F3F"/>
              </w:rPr>
              <m:t>+2-7</m:t>
            </m:r>
          </m:num>
          <m:den>
            <m:r>
              <w:rPr>
                <w:rFonts w:ascii="Cambria Math" w:eastAsiaTheme="minorEastAsia" w:hAnsi="Cambria Math" w:cs="Helvetica"/>
                <w:color w:val="212F3F"/>
              </w:rPr>
              <m:t>2</m:t>
            </m:r>
          </m:den>
        </m:f>
      </m:oMath>
    </w:p>
    <w:p w14:paraId="170525B6" w14:textId="77777777" w:rsidR="00925602" w:rsidRDefault="00925602" w:rsidP="00ED3431">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10</m:t>
            </m:r>
          </m:num>
          <m:den>
            <m:r>
              <w:rPr>
                <w:rFonts w:ascii="Cambria Math" w:eastAsiaTheme="minorEastAsia" w:hAnsi="Cambria Math" w:cs="Helvetica"/>
                <w:color w:val="212F3F"/>
              </w:rPr>
              <m:t>2</m:t>
            </m:r>
          </m:den>
        </m:f>
      </m:oMath>
    </w:p>
    <w:p w14:paraId="3B846307" w14:textId="77777777" w:rsidR="00925602" w:rsidRDefault="00925602" w:rsidP="00ED3431">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w:t>
      </w:r>
    </w:p>
    <w:p w14:paraId="60D7C7F3" w14:textId="77777777" w:rsidR="00925602" w:rsidRDefault="00925602" w:rsidP="00925602">
      <w:pPr>
        <w:widowControl w:val="0"/>
        <w:autoSpaceDE w:val="0"/>
        <w:autoSpaceDN w:val="0"/>
        <w:adjustRightInd w:val="0"/>
        <w:rPr>
          <w:rFonts w:ascii="Helvetica" w:eastAsiaTheme="minorEastAsia" w:hAnsi="Helvetica" w:cs="Helvetica"/>
          <w:b/>
          <w:bCs/>
          <w:color w:val="212F3F"/>
          <w:sz w:val="32"/>
          <w:szCs w:val="32"/>
        </w:rPr>
      </w:pPr>
      <w:r>
        <w:rPr>
          <w:rFonts w:ascii="Helvetica" w:hAnsi="Helvetica" w:cs="Helvetica"/>
          <w:b/>
          <w:bCs/>
          <w:color w:val="212F3F"/>
          <w:sz w:val="32"/>
          <w:szCs w:val="32"/>
        </w:rPr>
        <w:t>Hence the first formula</w:t>
      </w:r>
      <w:r w:rsidR="00E52732">
        <w:rPr>
          <w:rFonts w:ascii="Helvetica" w:hAnsi="Helvetica" w:cs="Helvetica"/>
          <w:b/>
          <w:bCs/>
          <w:color w:val="212F3F"/>
          <w:sz w:val="32"/>
          <w:szCs w:val="32"/>
        </w:rPr>
        <w:t xml:space="preserve"> is </w:t>
      </w:r>
      <m:oMath>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C</m:t>
            </m:r>
          </m:e>
          <m:sub>
            <m:r>
              <m:rPr>
                <m:sty m:val="bi"/>
              </m:rPr>
              <w:rPr>
                <w:rFonts w:ascii="Cambria Math" w:hAnsi="Cambria Math" w:cs="Helvetica"/>
                <w:color w:val="212F3F"/>
                <w:sz w:val="32"/>
                <w:szCs w:val="32"/>
              </w:rPr>
              <m:t>7</m:t>
            </m:r>
          </m:sub>
        </m:sSub>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NH</m:t>
            </m:r>
          </m:e>
          <m:sub>
            <m:r>
              <m:rPr>
                <m:sty m:val="bi"/>
              </m:rPr>
              <w:rPr>
                <w:rFonts w:ascii="Cambria Math" w:hAnsi="Cambria Math" w:cs="Helvetica"/>
                <w:color w:val="212F3F"/>
                <w:sz w:val="32"/>
                <w:szCs w:val="32"/>
              </w:rPr>
              <m:t xml:space="preserve">7 </m:t>
            </m:r>
          </m:sub>
        </m:sSub>
      </m:oMath>
      <w:r w:rsidR="00E52732">
        <w:rPr>
          <w:rFonts w:ascii="Helvetica" w:eastAsiaTheme="minorEastAsia" w:hAnsi="Helvetica" w:cs="Helvetica"/>
          <w:b/>
          <w:bCs/>
          <w:color w:val="212F3F"/>
          <w:sz w:val="32"/>
          <w:szCs w:val="32"/>
        </w:rPr>
        <w:t xml:space="preserve"> and IHD=5</w:t>
      </w:r>
    </w:p>
    <w:p w14:paraId="511EAF43"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Repeating the same procedure but now we introduce oxygen;</w:t>
      </w:r>
    </w:p>
    <w:p w14:paraId="21366C17"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O=16, 105-(16+4) = 75</w:t>
      </w:r>
    </w:p>
    <w:p w14:paraId="3FDD8486"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Dividing by 12 in order to determine the maximum number of carbon atoms, we have;</w:t>
      </w:r>
    </w:p>
    <w:p w14:paraId="3031DE2D"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75/12=6.25</w:t>
      </w:r>
    </w:p>
    <w:p w14:paraId="0425217E"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our new formula is in the form </w:t>
      </w:r>
      <m:oMath>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C</m:t>
            </m:r>
          </m:e>
          <m:sub>
            <m:r>
              <w:rPr>
                <w:rFonts w:ascii="Cambria Math" w:eastAsiaTheme="minorEastAsia" w:hAnsi="Cambria Math" w:cs="Helvetica"/>
                <w:color w:val="212F3F"/>
              </w:rPr>
              <m:t>6</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NOH</m:t>
            </m:r>
          </m:e>
          <m:sub>
            <m:r>
              <w:rPr>
                <w:rFonts w:ascii="Cambria Math" w:eastAsiaTheme="minorEastAsia" w:hAnsi="Cambria Math" w:cs="Helvetica"/>
                <w:color w:val="212F3F"/>
              </w:rPr>
              <m:t>m</m:t>
            </m:r>
          </m:sub>
        </m:sSub>
      </m:oMath>
    </w:p>
    <w:p w14:paraId="1F829AA5"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12×16</m:t>
                </m:r>
              </m:e>
            </m:d>
            <m:r>
              <w:rPr>
                <w:rFonts w:ascii="Cambria Math" w:eastAsiaTheme="minorEastAsia" w:hAnsi="Cambria Math" w:cs="Helvetica"/>
                <w:color w:val="212F3F"/>
              </w:rPr>
              <m:t>+14+16</m:t>
            </m:r>
          </m:e>
        </m:d>
      </m:oMath>
    </w:p>
    <w:p w14:paraId="7073646F"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=105-102</w:t>
      </w:r>
    </w:p>
    <w:p w14:paraId="15E0F4E2" w14:textId="77777777" w:rsidR="00E52732" w:rsidRDefault="00E52732" w:rsidP="00925602">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=3</w:t>
      </w:r>
    </w:p>
    <w:p w14:paraId="721F2DA2" w14:textId="77777777" w:rsidR="00E52732" w:rsidRDefault="00E52732" w:rsidP="000B343E">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r>
          <w:rPr>
            <w:rFonts w:ascii="Cambria Math" w:eastAsiaTheme="minorEastAsia" w:hAnsi="Cambria Math" w:cs="Helvetica"/>
            <w:color w:val="212F3F"/>
          </w:rPr>
          <w:tab/>
        </m:r>
      </m:oMath>
    </w:p>
    <w:p w14:paraId="31268E26" w14:textId="77777777" w:rsidR="000B343E" w:rsidRDefault="000B343E" w:rsidP="000B343E">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6.25</m:t>
                </m:r>
              </m:e>
            </m:d>
            <m:r>
              <w:rPr>
                <w:rFonts w:ascii="Cambria Math" w:eastAsiaTheme="minorEastAsia" w:hAnsi="Cambria Math" w:cs="Helvetica"/>
                <w:color w:val="212F3F"/>
              </w:rPr>
              <m:t>+2-3</m:t>
            </m:r>
          </m:num>
          <m:den>
            <m:r>
              <w:rPr>
                <w:rFonts w:ascii="Cambria Math" w:eastAsiaTheme="minorEastAsia" w:hAnsi="Cambria Math" w:cs="Helvetica"/>
                <w:color w:val="212F3F"/>
              </w:rPr>
              <m:t>2</m:t>
            </m:r>
          </m:den>
        </m:f>
      </m:oMath>
    </w:p>
    <w:p w14:paraId="2F2809AB" w14:textId="77777777" w:rsidR="000B343E" w:rsidRDefault="000B343E" w:rsidP="000B343E">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r>
          <w:rPr>
            <w:rFonts w:ascii="Cambria Math" w:eastAsiaTheme="minorEastAsia" w:hAnsi="Cambria Math" w:cs="Helvetica"/>
            <w:color w:val="212F3F"/>
          </w:rPr>
          <m:t xml:space="preserve">   =</m:t>
        </m:r>
        <m:f>
          <m:fPr>
            <m:ctrlPr>
              <w:rPr>
                <w:rFonts w:ascii="Cambria Math" w:eastAsiaTheme="minorEastAsia" w:hAnsi="Cambria Math" w:cs="Helvetica"/>
                <w:bCs/>
                <w:i/>
                <w:color w:val="212F3F"/>
              </w:rPr>
            </m:ctrlPr>
          </m:fPr>
          <m:num>
            <m:r>
              <w:rPr>
                <w:rFonts w:ascii="Cambria Math" w:eastAsiaTheme="minorEastAsia" w:hAnsi="Cambria Math" w:cs="Helvetica"/>
                <w:color w:val="212F3F"/>
              </w:rPr>
              <m:t>11.5</m:t>
            </m:r>
          </m:num>
          <m:den>
            <m:r>
              <w:rPr>
                <w:rFonts w:ascii="Cambria Math" w:eastAsiaTheme="minorEastAsia" w:hAnsi="Cambria Math" w:cs="Helvetica"/>
                <w:color w:val="212F3F"/>
              </w:rPr>
              <m:t>2</m:t>
            </m:r>
          </m:den>
        </m:f>
      </m:oMath>
    </w:p>
    <w:p w14:paraId="2E07B200" w14:textId="77777777" w:rsidR="000B343E" w:rsidRDefault="000B343E" w:rsidP="000B343E">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=5.75</w:t>
      </w:r>
    </w:p>
    <w:p w14:paraId="78446B69" w14:textId="77777777" w:rsidR="000B343E" w:rsidRPr="000B343E" w:rsidRDefault="000B343E" w:rsidP="000B343E">
      <w:pPr>
        <w:widowControl w:val="0"/>
        <w:tabs>
          <w:tab w:val="left" w:pos="2153"/>
        </w:tabs>
        <w:autoSpaceDE w:val="0"/>
        <w:autoSpaceDN w:val="0"/>
        <w:adjustRightInd w:val="0"/>
        <w:rPr>
          <w:rFonts w:ascii="Helvetica" w:eastAsiaTheme="minorEastAsia" w:hAnsi="Helvetica" w:cs="Helvetica"/>
          <w:b/>
          <w:bCs/>
          <w:color w:val="212F3F"/>
          <w:sz w:val="32"/>
          <w:szCs w:val="32"/>
        </w:rPr>
      </w:pPr>
      <w:r>
        <w:rPr>
          <w:rFonts w:ascii="Helvetica" w:eastAsiaTheme="minorEastAsia" w:hAnsi="Helvetica" w:cs="Helvetica"/>
          <w:bCs/>
          <w:color w:val="212F3F"/>
        </w:rPr>
        <w:t xml:space="preserve">      </w:t>
      </w:r>
      <w:r>
        <w:rPr>
          <w:rFonts w:ascii="Helvetica" w:eastAsiaTheme="minorEastAsia" w:hAnsi="Helvetica" w:cs="Helvetica"/>
          <w:b/>
          <w:bCs/>
          <w:color w:val="212F3F"/>
          <w:sz w:val="32"/>
          <w:szCs w:val="32"/>
        </w:rPr>
        <w:t xml:space="preserve">hence the second formula is </w:t>
      </w:r>
      <m:oMath>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C</m:t>
            </m:r>
          </m:e>
          <m:sub>
            <m:r>
              <m:rPr>
                <m:sty m:val="bi"/>
              </m:rPr>
              <w:rPr>
                <w:rFonts w:ascii="Cambria Math" w:eastAsiaTheme="minorEastAsia" w:hAnsi="Cambria Math" w:cs="Helvetica"/>
                <w:color w:val="212F3F"/>
                <w:sz w:val="32"/>
                <w:szCs w:val="32"/>
              </w:rPr>
              <m:t>6</m:t>
            </m:r>
          </m:sub>
        </m:sSub>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NOH</m:t>
            </m:r>
          </m:e>
          <m:sub>
            <m:r>
              <m:rPr>
                <m:sty m:val="bi"/>
              </m:rPr>
              <w:rPr>
                <w:rFonts w:ascii="Cambria Math" w:eastAsiaTheme="minorEastAsia" w:hAnsi="Cambria Math" w:cs="Helvetica"/>
                <w:color w:val="212F3F"/>
                <w:sz w:val="32"/>
                <w:szCs w:val="32"/>
              </w:rPr>
              <m:t>3</m:t>
            </m:r>
          </m:sub>
        </m:sSub>
      </m:oMath>
      <w:r>
        <w:rPr>
          <w:rFonts w:ascii="Helvetica" w:eastAsiaTheme="minorEastAsia" w:hAnsi="Helvetica" w:cs="Helvetica"/>
          <w:b/>
          <w:bCs/>
          <w:color w:val="212F3F"/>
          <w:sz w:val="32"/>
          <w:szCs w:val="32"/>
        </w:rPr>
        <w:t xml:space="preserve"> and IHD=5.75</w:t>
      </w:r>
    </w:p>
    <w:p w14:paraId="73D98AEF" w14:textId="77777777" w:rsidR="00ED3431" w:rsidRDefault="000B343E" w:rsidP="000B343E">
      <w:pPr>
        <w:widowControl w:val="0"/>
        <w:autoSpaceDE w:val="0"/>
        <w:autoSpaceDN w:val="0"/>
        <w:adjustRightInd w:val="0"/>
        <w:rPr>
          <w:rFonts w:ascii="Helvetica" w:hAnsi="Helvetica" w:cs="Helvetica"/>
          <w:color w:val="212F3F"/>
        </w:rPr>
      </w:pPr>
      <w:r>
        <w:rPr>
          <w:rFonts w:ascii="Helvetica" w:hAnsi="Helvetica" w:cs="Helvetica"/>
          <w:color w:val="212F3F"/>
        </w:rPr>
        <w:t>B, IMPORTANCE OF ORGANIC COMPOUNDS:</w:t>
      </w:r>
    </w:p>
    <w:p w14:paraId="7BB3F353" w14:textId="77777777" w:rsidR="000B343E" w:rsidRDefault="000B343E" w:rsidP="000B343E">
      <w:pPr>
        <w:widowControl w:val="0"/>
        <w:autoSpaceDE w:val="0"/>
        <w:autoSpaceDN w:val="0"/>
        <w:adjustRightInd w:val="0"/>
        <w:rPr>
          <w:rFonts w:ascii="Helvetica" w:hAnsi="Helvetica" w:cs="Helvetica"/>
          <w:color w:val="212F3F"/>
        </w:rPr>
      </w:pPr>
      <w:r>
        <w:rPr>
          <w:rFonts w:ascii="Helvetica" w:hAnsi="Helvetica" w:cs="Helvetica"/>
          <w:color w:val="212F3F"/>
        </w:rPr>
        <w:t xml:space="preserve">     Organic compounds have versatile bonding patterns and are part of all organisms.</w:t>
      </w:r>
    </w:p>
    <w:p w14:paraId="418AA4C6" w14:textId="77777777" w:rsidR="000B343E" w:rsidRDefault="000B343E" w:rsidP="000B343E">
      <w:pPr>
        <w:widowControl w:val="0"/>
        <w:autoSpaceDE w:val="0"/>
        <w:autoSpaceDN w:val="0"/>
        <w:adjustRightInd w:val="0"/>
        <w:rPr>
          <w:rFonts w:ascii="Helvetica" w:hAnsi="Helvetica" w:cs="Helvetica"/>
          <w:color w:val="212F3F"/>
        </w:rPr>
      </w:pPr>
    </w:p>
    <w:p w14:paraId="7EE00FE0" w14:textId="77777777" w:rsidR="000B343E" w:rsidRPr="00E72C2F" w:rsidRDefault="000B343E" w:rsidP="000B343E">
      <w:pPr>
        <w:pStyle w:val="ListParagraph"/>
        <w:widowControl w:val="0"/>
        <w:numPr>
          <w:ilvl w:val="0"/>
          <w:numId w:val="5"/>
        </w:numPr>
        <w:autoSpaceDE w:val="0"/>
        <w:autoSpaceDN w:val="0"/>
        <w:adjustRightInd w:val="0"/>
        <w:rPr>
          <w:rFonts w:ascii="Helvetica" w:hAnsi="Helvetica" w:cs="Helvetica"/>
          <w:color w:val="212F3F"/>
          <w:u w:val="single"/>
        </w:rPr>
      </w:pPr>
      <w:r>
        <w:rPr>
          <w:rFonts w:ascii="Helvetica" w:hAnsi="Helvetica" w:cs="Helvetica"/>
          <w:color w:val="212F3F"/>
          <w:u w:val="single"/>
        </w:rPr>
        <w:t>M</w:t>
      </w:r>
      <w:r w:rsidRPr="000B343E">
        <w:rPr>
          <w:rFonts w:ascii="Helvetica" w:hAnsi="Helvetica" w:cs="Helvetica"/>
          <w:color w:val="212F3F"/>
          <w:u w:val="single"/>
        </w:rPr>
        <w:t>edicine</w:t>
      </w:r>
      <w:r>
        <w:rPr>
          <w:rFonts w:ascii="Helvetica" w:hAnsi="Helvetica" w:cs="Helvetica"/>
          <w:color w:val="212F3F"/>
          <w:u w:val="single"/>
        </w:rPr>
        <w:t>:</w:t>
      </w:r>
      <w:r>
        <w:rPr>
          <w:rFonts w:ascii="Helvetica" w:hAnsi="Helvetica" w:cs="Helvetica"/>
          <w:color w:val="212F3F"/>
        </w:rPr>
        <w:t xml:space="preserve"> Medicine is the prime store of organic compounds though not all but many medicines are made of organic substances. Like antibiotics, anticancer drugs, painkillers, anti-depressant, anesthetics etc. </w:t>
      </w:r>
    </w:p>
    <w:p w14:paraId="74CDFD4E" w14:textId="77777777" w:rsidR="00E72C2F" w:rsidRPr="00E72C2F" w:rsidRDefault="00E72C2F" w:rsidP="000B343E">
      <w:pPr>
        <w:pStyle w:val="ListParagraph"/>
        <w:widowControl w:val="0"/>
        <w:numPr>
          <w:ilvl w:val="0"/>
          <w:numId w:val="5"/>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Sterilizing agent: </w:t>
      </w:r>
      <w:r>
        <w:rPr>
          <w:rFonts w:ascii="Helvetica" w:hAnsi="Helvetica" w:cs="Helvetica"/>
          <w:color w:val="212F3F"/>
        </w:rPr>
        <w:t xml:space="preserve">Most of the sterilizing agent and disinfectant like phenol, </w:t>
      </w:r>
      <w:r>
        <w:rPr>
          <w:rFonts w:ascii="Helvetica" w:hAnsi="Helvetica" w:cs="Helvetica"/>
          <w:color w:val="212F3F"/>
        </w:rPr>
        <w:lastRenderedPageBreak/>
        <w:t>formaldehyde etc. are carbon compounds. Due to their properties like solubility, PH they can kill microbes and even human body cells. These kill the bacteria and other microbes due to either dissolving the microbe cell wall or damaging the protein layer etc. Their efficiency is enhanced by making small tweaks in the chemistry. Besides these solvents there are gases like ethylene oxide which are used for sterilization of drugs and manufactured substances.</w:t>
      </w:r>
    </w:p>
    <w:p w14:paraId="1D7BA022" w14:textId="77777777" w:rsidR="00E72C2F" w:rsidRPr="00934083" w:rsidRDefault="00E72C2F" w:rsidP="000B343E">
      <w:pPr>
        <w:pStyle w:val="ListParagraph"/>
        <w:widowControl w:val="0"/>
        <w:numPr>
          <w:ilvl w:val="0"/>
          <w:numId w:val="5"/>
        </w:numPr>
        <w:autoSpaceDE w:val="0"/>
        <w:autoSpaceDN w:val="0"/>
        <w:adjustRightInd w:val="0"/>
        <w:rPr>
          <w:rFonts w:ascii="Helvetica" w:hAnsi="Helvetica" w:cs="Helvetica"/>
          <w:color w:val="212F3F"/>
          <w:u w:val="single"/>
        </w:rPr>
      </w:pPr>
      <w:r>
        <w:rPr>
          <w:rFonts w:ascii="Helvetica" w:hAnsi="Helvetica" w:cs="Helvetica"/>
          <w:color w:val="212F3F"/>
          <w:u w:val="single"/>
        </w:rPr>
        <w:t>Valuables:</w:t>
      </w:r>
      <w:r>
        <w:rPr>
          <w:rFonts w:ascii="Helvetica" w:hAnsi="Helvetica" w:cs="Helvetica"/>
          <w:color w:val="212F3F"/>
        </w:rPr>
        <w:t xml:space="preserve"> Diamonds, graphite, petroleum. Interestingly the carbon compounds are found to be highly valuable, durable and hardest in the world. Diamond and graphite are both pure </w:t>
      </w:r>
      <w:r w:rsidR="00934083">
        <w:rPr>
          <w:rFonts w:ascii="Helvetica" w:hAnsi="Helvetica" w:cs="Helvetica"/>
          <w:color w:val="212F3F"/>
        </w:rPr>
        <w:t>carbon compound, they are both highly used and expensive. Their properties are studies in organic chemistry. Petroleum is the other most valued resources on the earth</w:t>
      </w:r>
      <w:r>
        <w:rPr>
          <w:rFonts w:ascii="Helvetica" w:hAnsi="Helvetica" w:cs="Helvetica"/>
          <w:color w:val="212F3F"/>
        </w:rPr>
        <w:t xml:space="preserve"> </w:t>
      </w:r>
      <w:r w:rsidR="00934083">
        <w:rPr>
          <w:rFonts w:ascii="Helvetica" w:hAnsi="Helvetica" w:cs="Helvetica"/>
          <w:color w:val="212F3F"/>
        </w:rPr>
        <w:t>for fuels needed in the world. Petroleum is one of the factors that influence the world economy.</w:t>
      </w:r>
    </w:p>
    <w:p w14:paraId="2ABB0980" w14:textId="77777777" w:rsidR="00934083" w:rsidRPr="00934083" w:rsidRDefault="00934083" w:rsidP="000B343E">
      <w:pPr>
        <w:pStyle w:val="ListParagraph"/>
        <w:widowControl w:val="0"/>
        <w:numPr>
          <w:ilvl w:val="0"/>
          <w:numId w:val="5"/>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Analytic substances: </w:t>
      </w:r>
      <w:r>
        <w:rPr>
          <w:rFonts w:ascii="Helvetica" w:hAnsi="Helvetica" w:cs="Helvetica"/>
          <w:color w:val="212F3F"/>
        </w:rPr>
        <w:t xml:space="preserve"> Most substances we use like drugs, pesticide etc. are analyzed qualitatively using different types of titration, chromatography techniques and spectrophotometry. Here the reagent use like acid or bases or oxidative reductive species is organic in nature. The end point indicators in titration are developed by organic chemistry</w:t>
      </w:r>
    </w:p>
    <w:p w14:paraId="64684279" w14:textId="77777777" w:rsidR="00934083" w:rsidRPr="004B2AA7" w:rsidRDefault="002226B9" w:rsidP="002226B9">
      <w:pPr>
        <w:pStyle w:val="ListParagraph"/>
        <w:widowControl w:val="0"/>
        <w:numPr>
          <w:ilvl w:val="0"/>
          <w:numId w:val="5"/>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Food: </w:t>
      </w:r>
      <w:r w:rsidR="004B2AA7">
        <w:rPr>
          <w:rFonts w:ascii="Helvetica" w:hAnsi="Helvetica" w:cs="Helvetica"/>
          <w:color w:val="212F3F"/>
        </w:rPr>
        <w:t>food materials or solely made up of carbon compound, carbohydrate, proteins, fat and even vitamins are organic in nature. All these classes of food are needed to keep us healthy. Alcohol which is a beverage is made up of organic substance.</w:t>
      </w:r>
    </w:p>
    <w:p w14:paraId="0ECB0708" w14:textId="77777777" w:rsidR="004B2AA7" w:rsidRPr="0003772A" w:rsidRDefault="004B2AA7" w:rsidP="002226B9">
      <w:pPr>
        <w:pStyle w:val="ListParagraph"/>
        <w:widowControl w:val="0"/>
        <w:numPr>
          <w:ilvl w:val="0"/>
          <w:numId w:val="5"/>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Cleansing agent: </w:t>
      </w:r>
      <w:r>
        <w:rPr>
          <w:rFonts w:ascii="Helvetica" w:hAnsi="Helvetica" w:cs="Helvetica"/>
          <w:color w:val="212F3F"/>
        </w:rPr>
        <w:t>In industries and labs, organic solvent is widely used to clear of impurities. For example, in drug extraction from plant</w:t>
      </w:r>
      <w:r w:rsidR="0003772A">
        <w:rPr>
          <w:rFonts w:ascii="Helvetica" w:hAnsi="Helvetica" w:cs="Helvetica"/>
          <w:color w:val="212F3F"/>
        </w:rPr>
        <w:t xml:space="preserve">s, the fatty matter from the pulp is removed using petroleum either. Thus organic chemistry through its knowledge of polarity, solubility, partition factors uses solvents to </w:t>
      </w:r>
      <w:proofErr w:type="spellStart"/>
      <w:r w:rsidR="0003772A">
        <w:rPr>
          <w:rFonts w:ascii="Helvetica" w:hAnsi="Helvetica" w:cs="Helvetica"/>
          <w:color w:val="212F3F"/>
        </w:rPr>
        <w:t>seprate</w:t>
      </w:r>
      <w:proofErr w:type="spellEnd"/>
      <w:r w:rsidR="0003772A">
        <w:rPr>
          <w:rFonts w:ascii="Helvetica" w:hAnsi="Helvetica" w:cs="Helvetica"/>
          <w:color w:val="212F3F"/>
        </w:rPr>
        <w:t xml:space="preserve"> components for better use.</w:t>
      </w:r>
    </w:p>
    <w:p w14:paraId="1DD9870A" w14:textId="77777777" w:rsidR="0003772A" w:rsidRDefault="0003772A" w:rsidP="0003772A">
      <w:pPr>
        <w:pStyle w:val="ListParagraph"/>
        <w:widowControl w:val="0"/>
        <w:autoSpaceDE w:val="0"/>
        <w:autoSpaceDN w:val="0"/>
        <w:adjustRightInd w:val="0"/>
        <w:rPr>
          <w:rFonts w:ascii="Helvetica" w:hAnsi="Helvetica" w:cs="Helvetica"/>
          <w:color w:val="212F3F"/>
          <w:u w:val="single"/>
        </w:rPr>
      </w:pPr>
    </w:p>
    <w:p w14:paraId="3D1E48E6" w14:textId="77777777" w:rsidR="0003772A" w:rsidRDefault="0003772A" w:rsidP="0003772A">
      <w:pPr>
        <w:pStyle w:val="ListParagraph"/>
        <w:widowControl w:val="0"/>
        <w:autoSpaceDE w:val="0"/>
        <w:autoSpaceDN w:val="0"/>
        <w:adjustRightInd w:val="0"/>
        <w:rPr>
          <w:rFonts w:ascii="Helvetica" w:hAnsi="Helvetica" w:cs="Helvetica"/>
          <w:b/>
          <w:color w:val="212F3F"/>
          <w:sz w:val="32"/>
          <w:szCs w:val="32"/>
        </w:rPr>
      </w:pPr>
      <w:r>
        <w:rPr>
          <w:rFonts w:ascii="Helvetica" w:hAnsi="Helvetica" w:cs="Helvetica"/>
          <w:b/>
          <w:color w:val="212F3F"/>
          <w:sz w:val="32"/>
          <w:szCs w:val="32"/>
        </w:rPr>
        <w:t>DIFFERENCES BETWEEEN HOMOCYCLIS AND HETEROCYCLIC COMPOUNDS.</w:t>
      </w:r>
    </w:p>
    <w:tbl>
      <w:tblPr>
        <w:tblStyle w:val="TableGrid"/>
        <w:tblW w:w="9072" w:type="dxa"/>
        <w:tblInd w:w="720" w:type="dxa"/>
        <w:tblLook w:val="04A0" w:firstRow="1" w:lastRow="0" w:firstColumn="1" w:lastColumn="0" w:noHBand="0" w:noVBand="1"/>
      </w:tblPr>
      <w:tblGrid>
        <w:gridCol w:w="4536"/>
        <w:gridCol w:w="4536"/>
      </w:tblGrid>
      <w:tr w:rsidR="0003772A" w14:paraId="044B6F59" w14:textId="77777777" w:rsidTr="0003772A">
        <w:trPr>
          <w:trHeight w:val="832"/>
        </w:trPr>
        <w:tc>
          <w:tcPr>
            <w:tcW w:w="4536" w:type="dxa"/>
          </w:tcPr>
          <w:p w14:paraId="4DDF7738" w14:textId="77777777" w:rsidR="0003772A" w:rsidRPr="0003772A" w:rsidRDefault="0003772A" w:rsidP="0003772A">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HOMOCYCLIC COMPOUNDS</w:t>
            </w:r>
          </w:p>
        </w:tc>
        <w:tc>
          <w:tcPr>
            <w:tcW w:w="4536" w:type="dxa"/>
          </w:tcPr>
          <w:p w14:paraId="10ED8D1E" w14:textId="77777777" w:rsidR="0003772A" w:rsidRPr="0003772A" w:rsidRDefault="0003772A" w:rsidP="0003772A">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HETEROCYCLIC COMPOUNDS</w:t>
            </w:r>
          </w:p>
        </w:tc>
      </w:tr>
      <w:tr w:rsidR="0003772A" w14:paraId="0675EF3A" w14:textId="77777777" w:rsidTr="0003772A">
        <w:trPr>
          <w:trHeight w:val="832"/>
        </w:trPr>
        <w:tc>
          <w:tcPr>
            <w:tcW w:w="4536" w:type="dxa"/>
          </w:tcPr>
          <w:p w14:paraId="5CFB6CB1" w14:textId="77777777" w:rsidR="0003772A" w:rsidRDefault="0003772A"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same element as ring members.</w:t>
            </w:r>
          </w:p>
        </w:tc>
        <w:tc>
          <w:tcPr>
            <w:tcW w:w="4536" w:type="dxa"/>
          </w:tcPr>
          <w:p w14:paraId="3485A774" w14:textId="77777777" w:rsidR="0003772A" w:rsidRDefault="0003772A"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different element as ring members including carbon atoms.</w:t>
            </w:r>
          </w:p>
        </w:tc>
      </w:tr>
      <w:tr w:rsidR="0003772A" w14:paraId="229A4CE2" w14:textId="77777777" w:rsidTr="0003772A">
        <w:trPr>
          <w:trHeight w:val="832"/>
        </w:trPr>
        <w:tc>
          <w:tcPr>
            <w:tcW w:w="4536" w:type="dxa"/>
          </w:tcPr>
          <w:p w14:paraId="75672EA0" w14:textId="77777777" w:rsidR="0003772A" w:rsidRDefault="0003772A"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the same element bonded to each other forming a ring</w:t>
            </w:r>
          </w:p>
        </w:tc>
        <w:tc>
          <w:tcPr>
            <w:tcW w:w="4536" w:type="dxa"/>
          </w:tcPr>
          <w:p w14:paraId="1274B6ED" w14:textId="77777777" w:rsidR="0003772A" w:rsidRDefault="0003772A"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at least two different elements bonded to each other forming a ring.</w:t>
            </w:r>
          </w:p>
        </w:tc>
      </w:tr>
      <w:tr w:rsidR="0003772A" w14:paraId="03A067F4" w14:textId="77777777" w:rsidTr="0003772A">
        <w:trPr>
          <w:trHeight w:val="832"/>
        </w:trPr>
        <w:tc>
          <w:tcPr>
            <w:tcW w:w="4536" w:type="dxa"/>
          </w:tcPr>
          <w:p w14:paraId="14844914" w14:textId="77777777" w:rsidR="0003772A" w:rsidRDefault="0003772A" w:rsidP="001567F5">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100</w:t>
            </w:r>
            <m:oMath>
              <m:r>
                <w:rPr>
                  <w:rFonts w:ascii="Cambria Math" w:hAnsi="Cambria Math" w:cs="Helvetica"/>
                  <w:color w:val="212F3F"/>
                </w:rPr>
                <m:t>%</m:t>
              </m:r>
            </m:oMath>
            <w:r w:rsidR="001567F5">
              <w:rPr>
                <w:rFonts w:ascii="Helvetica" w:eastAsiaTheme="minorEastAsia" w:hAnsi="Helvetica" w:cs="Helvetica"/>
                <w:color w:val="212F3F"/>
              </w:rPr>
              <w:t xml:space="preserve"> carbon atoms in their rings</w:t>
            </w:r>
          </w:p>
        </w:tc>
        <w:tc>
          <w:tcPr>
            <w:tcW w:w="4536" w:type="dxa"/>
          </w:tcPr>
          <w:p w14:paraId="31F448FA" w14:textId="77777777" w:rsidR="0003772A" w:rsidRDefault="000408FB"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mainly carbon in addition to heteroatoms such as nitrogen, oxygen, and Sulphur in their rings.</w:t>
            </w:r>
          </w:p>
        </w:tc>
      </w:tr>
      <w:tr w:rsidR="0003772A" w14:paraId="4664C1AF" w14:textId="77777777" w:rsidTr="0003772A">
        <w:trPr>
          <w:trHeight w:val="832"/>
        </w:trPr>
        <w:tc>
          <w:tcPr>
            <w:tcW w:w="4536" w:type="dxa"/>
          </w:tcPr>
          <w:p w14:paraId="3BC0B9E8" w14:textId="77777777" w:rsidR="0003772A" w:rsidRDefault="000408FB"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 xml:space="preserve">Sub divided into alicyclic </w:t>
            </w:r>
            <w:proofErr w:type="spellStart"/>
            <w:r>
              <w:rPr>
                <w:rFonts w:ascii="Helvetica" w:hAnsi="Helvetica" w:cs="Helvetica"/>
                <w:color w:val="212F3F"/>
              </w:rPr>
              <w:t>homocyclic</w:t>
            </w:r>
            <w:proofErr w:type="spellEnd"/>
            <w:r>
              <w:rPr>
                <w:rFonts w:ascii="Helvetica" w:hAnsi="Helvetica" w:cs="Helvetica"/>
                <w:color w:val="212F3F"/>
              </w:rPr>
              <w:t xml:space="preserve"> and aromatic </w:t>
            </w:r>
            <w:proofErr w:type="spellStart"/>
            <w:r>
              <w:rPr>
                <w:rFonts w:ascii="Helvetica" w:hAnsi="Helvetica" w:cs="Helvetica"/>
                <w:color w:val="212F3F"/>
              </w:rPr>
              <w:t>homocyclic</w:t>
            </w:r>
            <w:proofErr w:type="spellEnd"/>
          </w:p>
        </w:tc>
        <w:tc>
          <w:tcPr>
            <w:tcW w:w="4536" w:type="dxa"/>
          </w:tcPr>
          <w:p w14:paraId="6BA8D0F2" w14:textId="77777777" w:rsidR="0003772A" w:rsidRDefault="00FD7666"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Sub divided into alicyclic heterocyclic and aromatic heterocyclic</w:t>
            </w:r>
          </w:p>
        </w:tc>
      </w:tr>
      <w:tr w:rsidR="0003772A" w14:paraId="7B882831" w14:textId="77777777" w:rsidTr="0003772A">
        <w:trPr>
          <w:trHeight w:val="832"/>
        </w:trPr>
        <w:tc>
          <w:tcPr>
            <w:tcW w:w="4536" w:type="dxa"/>
          </w:tcPr>
          <w:p w14:paraId="22673476" w14:textId="77777777" w:rsidR="0003772A" w:rsidRDefault="000408FB"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phenol, toluene and anthracene</w:t>
            </w:r>
          </w:p>
        </w:tc>
        <w:tc>
          <w:tcPr>
            <w:tcW w:w="4536" w:type="dxa"/>
          </w:tcPr>
          <w:p w14:paraId="6C545D32" w14:textId="77777777" w:rsidR="0003772A" w:rsidRDefault="00FD7666" w:rsidP="0003772A">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tetrahydrofuran, furan and pyridine</w:t>
            </w:r>
          </w:p>
        </w:tc>
      </w:tr>
    </w:tbl>
    <w:p w14:paraId="317AE8B2" w14:textId="77777777" w:rsidR="0003772A" w:rsidRPr="0003772A" w:rsidRDefault="0003772A" w:rsidP="0003772A">
      <w:pPr>
        <w:pStyle w:val="ListParagraph"/>
        <w:widowControl w:val="0"/>
        <w:autoSpaceDE w:val="0"/>
        <w:autoSpaceDN w:val="0"/>
        <w:adjustRightInd w:val="0"/>
        <w:rPr>
          <w:rFonts w:ascii="Helvetica" w:hAnsi="Helvetica" w:cs="Helvetica"/>
          <w:color w:val="212F3F"/>
        </w:rPr>
      </w:pPr>
    </w:p>
    <w:p w14:paraId="533DC91B" w14:textId="77777777" w:rsidR="006F1944" w:rsidRDefault="006F1944" w:rsidP="00ED3431">
      <w:pPr>
        <w:widowControl w:val="0"/>
        <w:autoSpaceDE w:val="0"/>
        <w:autoSpaceDN w:val="0"/>
        <w:adjustRightInd w:val="0"/>
        <w:rPr>
          <w:rFonts w:eastAsiaTheme="minorEastAsia"/>
        </w:rPr>
      </w:pPr>
      <w:proofErr w:type="spellStart"/>
      <w:r>
        <w:t>i</w:t>
      </w:r>
      <w:proofErr w:type="spellEnd"/>
      <w:r>
        <w:t>.</w:t>
      </w:r>
      <w:r w:rsidR="001E3DE0" w:rsidRPr="006F1944">
        <w:t xml:space="preserve">        </w:t>
      </w:r>
      <m:oMath>
        <m:f>
          <m:fPr>
            <m:ctrlPr>
              <w:rPr>
                <w:rFonts w:ascii="Cambria Math" w:hAnsi="Cambria Math"/>
                <w:i/>
              </w:rPr>
            </m:ctrlPr>
          </m:fPr>
          <m:num>
            <m:r>
              <w:rPr>
                <w:rFonts w:ascii="Cambria Math" w:hAnsi="Cambria Math"/>
              </w:rPr>
              <m:t>2.4cm</m:t>
            </m:r>
          </m:num>
          <m:den>
            <m:r>
              <w:rPr>
                <w:rFonts w:ascii="Cambria Math" w:hAnsi="Cambria Math"/>
              </w:rPr>
              <m:t>12.2cm</m:t>
            </m:r>
          </m:den>
        </m:f>
        <m:r>
          <w:rPr>
            <w:rFonts w:ascii="Cambria Math" w:hAnsi="Cambria Math"/>
          </w:rPr>
          <m:t>=0.197</m:t>
        </m:r>
      </m:oMath>
    </w:p>
    <w:p w14:paraId="045905DA" w14:textId="77777777" w:rsidR="006F1944" w:rsidRDefault="006F1944" w:rsidP="00ED3431">
      <w:pPr>
        <w:widowControl w:val="0"/>
        <w:autoSpaceDE w:val="0"/>
        <w:autoSpaceDN w:val="0"/>
        <w:adjustRightInd w:val="0"/>
        <w:rPr>
          <w:rFonts w:eastAsiaTheme="minorEastAsia"/>
        </w:rPr>
      </w:pPr>
      <w:r>
        <w:rPr>
          <w:rFonts w:eastAsiaTheme="minorEastAsia"/>
        </w:rPr>
        <w:t xml:space="preserve">ii.        </w:t>
      </w:r>
      <m:oMath>
        <m:f>
          <m:fPr>
            <m:ctrlPr>
              <w:rPr>
                <w:rFonts w:ascii="Cambria Math" w:eastAsiaTheme="minorEastAsia" w:hAnsi="Cambria Math"/>
                <w:i/>
              </w:rPr>
            </m:ctrlPr>
          </m:fPr>
          <m:num>
            <m:r>
              <w:rPr>
                <w:rFonts w:ascii="Cambria Math" w:eastAsiaTheme="minorEastAsia" w:hAnsi="Cambria Math"/>
              </w:rPr>
              <m:t>5.6cm</m:t>
            </m:r>
          </m:num>
          <m:den>
            <m:r>
              <w:rPr>
                <w:rFonts w:ascii="Cambria Math" w:eastAsiaTheme="minorEastAsia" w:hAnsi="Cambria Math"/>
              </w:rPr>
              <m:t>12.2cm</m:t>
            </m:r>
          </m:den>
        </m:f>
        <m:r>
          <w:rPr>
            <w:rFonts w:ascii="Cambria Math" w:eastAsiaTheme="minorEastAsia" w:hAnsi="Cambria Math"/>
          </w:rPr>
          <m:t>=0.456</m:t>
        </m:r>
      </m:oMath>
    </w:p>
    <w:p w14:paraId="66422507" w14:textId="77777777" w:rsidR="006F1944" w:rsidRPr="006F1944" w:rsidRDefault="006F1944" w:rsidP="00ED3431">
      <w:pPr>
        <w:widowControl w:val="0"/>
        <w:autoSpaceDE w:val="0"/>
        <w:autoSpaceDN w:val="0"/>
        <w:adjustRightInd w:val="0"/>
      </w:pPr>
      <w:r>
        <w:rPr>
          <w:rFonts w:eastAsiaTheme="minorEastAsia"/>
        </w:rPr>
        <w:t xml:space="preserve">iii.       </w:t>
      </w:r>
      <m:oMath>
        <m:f>
          <m:fPr>
            <m:ctrlPr>
              <w:rPr>
                <w:rFonts w:ascii="Cambria Math" w:eastAsiaTheme="minorEastAsia" w:hAnsi="Cambria Math"/>
                <w:i/>
              </w:rPr>
            </m:ctrlPr>
          </m:fPr>
          <m:num>
            <m:r>
              <w:rPr>
                <w:rFonts w:ascii="Cambria Math" w:eastAsiaTheme="minorEastAsia" w:hAnsi="Cambria Math"/>
              </w:rPr>
              <m:t>8.9cm</m:t>
            </m:r>
          </m:num>
          <m:den>
            <m:r>
              <w:rPr>
                <w:rFonts w:ascii="Cambria Math" w:eastAsiaTheme="minorEastAsia" w:hAnsi="Cambria Math"/>
              </w:rPr>
              <m:t>12.2cm</m:t>
            </m:r>
          </m:den>
        </m:f>
        <m:r>
          <w:rPr>
            <w:rFonts w:ascii="Cambria Math" w:eastAsiaTheme="minorEastAsia" w:hAnsi="Cambria Math"/>
          </w:rPr>
          <m:t>=0.730</m:t>
        </m:r>
      </m:oMath>
    </w:p>
    <w:p w14:paraId="12937D86" w14:textId="77777777" w:rsidR="003616FB" w:rsidRDefault="003616FB" w:rsidP="00ED3431"/>
    <w:p w14:paraId="3F433A72" w14:textId="77777777" w:rsidR="006F1944" w:rsidRDefault="006F1944" w:rsidP="00ED3431"/>
    <w:p w14:paraId="11260D2B" w14:textId="77777777" w:rsidR="006F1944" w:rsidRDefault="006F1944" w:rsidP="006F1944">
      <w:pPr>
        <w:pStyle w:val="ListParagraph"/>
        <w:numPr>
          <w:ilvl w:val="0"/>
          <w:numId w:val="4"/>
        </w:numPr>
      </w:pPr>
      <w:r>
        <w:t>Compound A is an aldehyde and compound B is an alkene.</w:t>
      </w:r>
    </w:p>
    <w:p w14:paraId="7BD3F7B8" w14:textId="77777777" w:rsidR="006F1944" w:rsidRDefault="006F1944" w:rsidP="006F1944">
      <w:pPr>
        <w:pStyle w:val="ListParagraph"/>
        <w:numPr>
          <w:ilvl w:val="0"/>
          <w:numId w:val="4"/>
        </w:numPr>
      </w:pPr>
      <w:r>
        <w:t>2,4-DNPH test is employed for aldehydes and ketones</w:t>
      </w:r>
    </w:p>
    <w:p w14:paraId="0DD34A87" w14:textId="77777777" w:rsidR="006F1944" w:rsidRPr="006F1944" w:rsidRDefault="006F1944" w:rsidP="006F1944">
      <w:pPr>
        <w:pStyle w:val="ListParagraph"/>
        <w:numPr>
          <w:ilvl w:val="0"/>
          <w:numId w:val="4"/>
        </w:numPr>
        <w:rPr>
          <w:u w:val="single"/>
        </w:rPr>
      </w:pPr>
      <w:r w:rsidRPr="006F1944">
        <w:rPr>
          <w:u w:val="single"/>
        </w:rPr>
        <w:t>Alkanes</w:t>
      </w:r>
      <w:r>
        <w:rPr>
          <w:u w:val="single"/>
        </w:rPr>
        <w:t xml:space="preserve">- </w:t>
      </w:r>
      <w:r>
        <w:t xml:space="preserve"> Methane and ethane</w:t>
      </w:r>
    </w:p>
    <w:p w14:paraId="7DDEDA1B" w14:textId="77777777" w:rsidR="006F1944" w:rsidRDefault="006F1944" w:rsidP="006F1944">
      <w:pPr>
        <w:pStyle w:val="ListParagraph"/>
      </w:pPr>
      <w:r>
        <w:rPr>
          <w:u w:val="single"/>
        </w:rPr>
        <w:t xml:space="preserve">Alkenes - </w:t>
      </w:r>
      <w:r>
        <w:t xml:space="preserve"> </w:t>
      </w:r>
      <w:proofErr w:type="spellStart"/>
      <w:r>
        <w:t>ethene</w:t>
      </w:r>
      <w:proofErr w:type="spellEnd"/>
      <w:r>
        <w:t xml:space="preserve"> and butane</w:t>
      </w:r>
    </w:p>
    <w:p w14:paraId="69623F6F" w14:textId="77777777" w:rsidR="006F1944" w:rsidRDefault="006F1944" w:rsidP="006F1944">
      <w:pPr>
        <w:pStyle w:val="ListParagraph"/>
      </w:pPr>
      <w:r>
        <w:rPr>
          <w:u w:val="single"/>
        </w:rPr>
        <w:t>Alkynes -</w:t>
      </w:r>
      <w:r>
        <w:t xml:space="preserve">  </w:t>
      </w:r>
      <w:proofErr w:type="spellStart"/>
      <w:r>
        <w:t>ethyne</w:t>
      </w:r>
      <w:proofErr w:type="spellEnd"/>
      <w:r>
        <w:t xml:space="preserve"> and </w:t>
      </w:r>
      <w:proofErr w:type="spellStart"/>
      <w:r>
        <w:t>butyne</w:t>
      </w:r>
      <w:proofErr w:type="spellEnd"/>
      <w:r>
        <w:t xml:space="preserve"> </w:t>
      </w:r>
    </w:p>
    <w:p w14:paraId="79286874" w14:textId="77777777" w:rsidR="006F1944" w:rsidRDefault="006F1944" w:rsidP="006F1944">
      <w:pPr>
        <w:pStyle w:val="ListParagraph"/>
      </w:pPr>
      <w:proofErr w:type="spellStart"/>
      <w:r>
        <w:rPr>
          <w:u w:val="single"/>
        </w:rPr>
        <w:t>Alaknols</w:t>
      </w:r>
      <w:proofErr w:type="spellEnd"/>
      <w:r>
        <w:rPr>
          <w:u w:val="single"/>
        </w:rPr>
        <w:t>-</w:t>
      </w:r>
      <w:r>
        <w:t xml:space="preserve">  - ethanol and propanol</w:t>
      </w:r>
    </w:p>
    <w:p w14:paraId="1E3C0FE5" w14:textId="77777777" w:rsidR="006F1944" w:rsidRDefault="006F1944" w:rsidP="006F1944">
      <w:pPr>
        <w:pStyle w:val="ListParagraph"/>
      </w:pPr>
      <w:r>
        <w:rPr>
          <w:u w:val="single"/>
        </w:rPr>
        <w:t>Carboxylic acid-</w:t>
      </w:r>
      <w:r>
        <w:t xml:space="preserve">  </w:t>
      </w:r>
      <w:proofErr w:type="spellStart"/>
      <w:r>
        <w:t>butanoic</w:t>
      </w:r>
      <w:proofErr w:type="spellEnd"/>
      <w:r>
        <w:t xml:space="preserve"> acid and </w:t>
      </w:r>
      <w:proofErr w:type="spellStart"/>
      <w:r>
        <w:t>pentanoic</w:t>
      </w:r>
      <w:proofErr w:type="spellEnd"/>
      <w:r>
        <w:t xml:space="preserve"> acid</w:t>
      </w:r>
    </w:p>
    <w:p w14:paraId="013A9172" w14:textId="77777777" w:rsidR="006F1944" w:rsidRDefault="006F1944" w:rsidP="006F1944">
      <w:pPr>
        <w:pStyle w:val="ListParagraph"/>
      </w:pPr>
      <w:r>
        <w:rPr>
          <w:u w:val="single"/>
        </w:rPr>
        <w:t>Esters-</w:t>
      </w:r>
      <w:r>
        <w:t xml:space="preserve">  </w:t>
      </w:r>
      <w:proofErr w:type="spellStart"/>
      <w:r>
        <w:t>propanoate</w:t>
      </w:r>
      <w:proofErr w:type="spellEnd"/>
      <w:r>
        <w:t xml:space="preserve"> and butanoate</w:t>
      </w:r>
    </w:p>
    <w:p w14:paraId="3EEA804E" w14:textId="77777777" w:rsidR="006F1944" w:rsidRPr="006F1944" w:rsidRDefault="006F1944" w:rsidP="006F1944">
      <w:pPr>
        <w:pStyle w:val="ListParagraph"/>
      </w:pPr>
      <w:r>
        <w:rPr>
          <w:u w:val="single"/>
        </w:rPr>
        <w:t>Aldehyde-</w:t>
      </w:r>
      <w:r>
        <w:t xml:space="preserve">  propanol and butanol</w:t>
      </w:r>
    </w:p>
    <w:p w14:paraId="45490B86" w14:textId="77777777" w:rsidR="006F1944" w:rsidRDefault="006F1944" w:rsidP="00ED3431"/>
    <w:p w14:paraId="1E4BFB28" w14:textId="77777777" w:rsidR="006F1944" w:rsidRPr="00ED3431" w:rsidRDefault="006F1944" w:rsidP="00ED3431"/>
    <w:sectPr w:rsidR="006F1944" w:rsidRPr="00ED3431" w:rsidSect="00014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4E242" w14:textId="77777777" w:rsidR="009D0AE8" w:rsidRDefault="009D0AE8" w:rsidP="006F1944">
      <w:r>
        <w:separator/>
      </w:r>
    </w:p>
  </w:endnote>
  <w:endnote w:type="continuationSeparator" w:id="0">
    <w:p w14:paraId="687E9189" w14:textId="77777777" w:rsidR="009D0AE8" w:rsidRDefault="009D0AE8" w:rsidP="006F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57BA" w14:textId="77777777" w:rsidR="009D0AE8" w:rsidRDefault="009D0AE8" w:rsidP="006F1944">
      <w:r>
        <w:separator/>
      </w:r>
    </w:p>
  </w:footnote>
  <w:footnote w:type="continuationSeparator" w:id="0">
    <w:p w14:paraId="4E40298E" w14:textId="77777777" w:rsidR="009D0AE8" w:rsidRDefault="009D0AE8" w:rsidP="006F19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1F6E3F"/>
    <w:multiLevelType w:val="hybridMultilevel"/>
    <w:tmpl w:val="6D74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140E5"/>
    <w:multiLevelType w:val="hybridMultilevel"/>
    <w:tmpl w:val="A60EE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31"/>
    <w:rsid w:val="00014CB6"/>
    <w:rsid w:val="0003772A"/>
    <w:rsid w:val="000408FB"/>
    <w:rsid w:val="000B343E"/>
    <w:rsid w:val="001567F5"/>
    <w:rsid w:val="001E3DE0"/>
    <w:rsid w:val="002226B9"/>
    <w:rsid w:val="003616FB"/>
    <w:rsid w:val="004B2AA7"/>
    <w:rsid w:val="005622E7"/>
    <w:rsid w:val="006B049C"/>
    <w:rsid w:val="006F1944"/>
    <w:rsid w:val="00925602"/>
    <w:rsid w:val="00934083"/>
    <w:rsid w:val="009D0AE8"/>
    <w:rsid w:val="00E52732"/>
    <w:rsid w:val="00E72C2F"/>
    <w:rsid w:val="00ED3431"/>
    <w:rsid w:val="00F26CC9"/>
    <w:rsid w:val="00FD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2EC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31"/>
    <w:pPr>
      <w:ind w:left="720"/>
      <w:contextualSpacing/>
    </w:pPr>
  </w:style>
  <w:style w:type="character" w:styleId="PlaceholderText">
    <w:name w:val="Placeholder Text"/>
    <w:basedOn w:val="DefaultParagraphFont"/>
    <w:uiPriority w:val="99"/>
    <w:semiHidden/>
    <w:rsid w:val="00F26CC9"/>
    <w:rPr>
      <w:color w:val="808080"/>
    </w:rPr>
  </w:style>
  <w:style w:type="table" w:styleId="TableGrid">
    <w:name w:val="Table Grid"/>
    <w:basedOn w:val="TableNormal"/>
    <w:uiPriority w:val="39"/>
    <w:rsid w:val="00037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944"/>
    <w:pPr>
      <w:tabs>
        <w:tab w:val="center" w:pos="4680"/>
        <w:tab w:val="right" w:pos="9360"/>
      </w:tabs>
    </w:pPr>
  </w:style>
  <w:style w:type="character" w:customStyle="1" w:styleId="HeaderChar">
    <w:name w:val="Header Char"/>
    <w:basedOn w:val="DefaultParagraphFont"/>
    <w:link w:val="Header"/>
    <w:uiPriority w:val="99"/>
    <w:rsid w:val="006F1944"/>
  </w:style>
  <w:style w:type="paragraph" w:styleId="Footer">
    <w:name w:val="footer"/>
    <w:basedOn w:val="Normal"/>
    <w:link w:val="FooterChar"/>
    <w:uiPriority w:val="99"/>
    <w:unhideWhenUsed/>
    <w:rsid w:val="006F1944"/>
    <w:pPr>
      <w:tabs>
        <w:tab w:val="center" w:pos="4680"/>
        <w:tab w:val="right" w:pos="9360"/>
      </w:tabs>
    </w:pPr>
  </w:style>
  <w:style w:type="character" w:customStyle="1" w:styleId="FooterChar">
    <w:name w:val="Footer Char"/>
    <w:basedOn w:val="DefaultParagraphFont"/>
    <w:link w:val="Footer"/>
    <w:uiPriority w:val="99"/>
    <w:rsid w:val="006F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705</Words>
  <Characters>4020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2018-04-08T16:12:00Z</dcterms:created>
  <dcterms:modified xsi:type="dcterms:W3CDTF">2018-04-08T17:52:00Z</dcterms:modified>
</cp:coreProperties>
</file>