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7A" w:rsidRPr="0092400D" w:rsidRDefault="0092400D">
      <w:pPr>
        <w:rPr>
          <w:sz w:val="24"/>
          <w:szCs w:val="24"/>
        </w:rPr>
      </w:pPr>
      <w:r>
        <w:rPr>
          <w:sz w:val="24"/>
          <w:szCs w:val="24"/>
        </w:rPr>
        <w:t xml:space="preserve">Lucky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chiamaka</w:t>
      </w:r>
      <w:proofErr w:type="spellEnd"/>
    </w:p>
    <w:p w:rsidR="00175FC1" w:rsidRDefault="005E697A" w:rsidP="0026530A">
      <w:pPr>
        <w:tabs>
          <w:tab w:val="left" w:pos="2790"/>
        </w:tabs>
      </w:pPr>
      <w:proofErr w:type="spellStart"/>
      <w:r>
        <w:t>Chem</w:t>
      </w:r>
      <w:proofErr w:type="spellEnd"/>
      <w:r>
        <w:t xml:space="preserve"> 102</w:t>
      </w:r>
      <w:r w:rsidR="003346C3">
        <w:tab/>
      </w:r>
    </w:p>
    <w:p w:rsidR="005E697A" w:rsidRDefault="0092400D">
      <w:r>
        <w:t>17/MHS02/051</w:t>
      </w:r>
      <w:bookmarkStart w:id="0" w:name="_GoBack"/>
      <w:bookmarkEnd w:id="0"/>
    </w:p>
    <w:p w:rsidR="005E697A" w:rsidRDefault="005E697A">
      <w:r>
        <w:t>Nursing department</w:t>
      </w:r>
    </w:p>
    <w:p w:rsidR="003346C3" w:rsidRDefault="003346C3">
      <w:r>
        <w:t>Question 1</w:t>
      </w:r>
    </w:p>
    <w:p w:rsidR="000C28A6" w:rsidRDefault="000C28A6">
      <w:proofErr w:type="gramStart"/>
      <w:r>
        <w:t>a</w:t>
      </w:r>
      <w:proofErr w:type="gramEnd"/>
      <w:r>
        <w:t>).</w:t>
      </w:r>
      <w:r w:rsidR="00E76503">
        <w:t>suggest possible formulas for a molecular ion (m/z) of 105</w:t>
      </w:r>
    </w:p>
    <w:p w:rsidR="00E76503" w:rsidRDefault="00E76503"/>
    <w:p w:rsidR="003346C3" w:rsidRDefault="003346C3">
      <w:r>
        <w:t xml:space="preserve">b). </w:t>
      </w:r>
      <w:proofErr w:type="gramStart"/>
      <w:r>
        <w:t>What</w:t>
      </w:r>
      <w:proofErr w:type="gramEnd"/>
      <w:r>
        <w:t xml:space="preserve"> are the importance of organic compounds</w:t>
      </w:r>
      <w:r w:rsidR="00171F2B">
        <w:t xml:space="preserve"> </w:t>
      </w:r>
    </w:p>
    <w:p w:rsidR="00171F2B" w:rsidRDefault="001A776F">
      <w:r>
        <w:t xml:space="preserve">    </w:t>
      </w:r>
      <w:proofErr w:type="spellStart"/>
      <w:r>
        <w:t>i</w:t>
      </w:r>
      <w:proofErr w:type="spellEnd"/>
      <w:r>
        <w:t>) They are important constituent in the food we eat.</w:t>
      </w:r>
    </w:p>
    <w:p w:rsidR="001A776F" w:rsidRDefault="001A776F">
      <w:r>
        <w:t xml:space="preserve">   </w:t>
      </w:r>
      <w:proofErr w:type="gramStart"/>
      <w:r>
        <w:t>ii</w:t>
      </w:r>
      <w:proofErr w:type="gramEnd"/>
      <w:r>
        <w:t>) Used in industries for production antiseptic</w:t>
      </w:r>
    </w:p>
    <w:p w:rsidR="001A776F" w:rsidRDefault="001A776F">
      <w:r>
        <w:t xml:space="preserve">   iii) Ethanol is also a staple in the beverage industry.</w:t>
      </w:r>
    </w:p>
    <w:p w:rsidR="001A776F" w:rsidRDefault="001A776F">
      <w:r>
        <w:t xml:space="preserve">   </w:t>
      </w:r>
      <w:proofErr w:type="gramStart"/>
      <w:r>
        <w:t>Iv) Important</w:t>
      </w:r>
      <w:proofErr w:type="gramEnd"/>
      <w:r>
        <w:t xml:space="preserve"> in medicine for production of drugs.</w:t>
      </w:r>
    </w:p>
    <w:p w:rsidR="001A776F" w:rsidRDefault="001A776F">
      <w:r>
        <w:t xml:space="preserve">   v) They are important constituent of crude oil therefore used as fuels for automobiles.</w:t>
      </w:r>
    </w:p>
    <w:p w:rsidR="003346C3" w:rsidRDefault="003346C3">
      <w:r>
        <w:t xml:space="preserve">c). differentiate between </w:t>
      </w:r>
      <w:proofErr w:type="spellStart"/>
      <w:r>
        <w:t>homocyclic</w:t>
      </w:r>
      <w:proofErr w:type="spellEnd"/>
      <w:r>
        <w:t xml:space="preserve"> and heterocyclic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46C3" w:rsidTr="003346C3">
        <w:tc>
          <w:tcPr>
            <w:tcW w:w="4788" w:type="dxa"/>
          </w:tcPr>
          <w:p w:rsidR="003346C3" w:rsidRDefault="003346C3"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788" w:type="dxa"/>
          </w:tcPr>
          <w:p w:rsidR="003346C3" w:rsidRDefault="003346C3">
            <w:r>
              <w:t>Heterocyclic compounds</w:t>
            </w:r>
          </w:p>
        </w:tc>
      </w:tr>
      <w:tr w:rsidR="003346C3" w:rsidTr="003346C3">
        <w:tc>
          <w:tcPr>
            <w:tcW w:w="4788" w:type="dxa"/>
          </w:tcPr>
          <w:p w:rsidR="003346C3" w:rsidRDefault="003346C3">
            <w:r>
              <w:t>They are cyclic compounds that contain atoms of the same elements bonded to each other to form a ring.</w:t>
            </w:r>
            <w:r w:rsidR="00D0029C">
              <w:t xml:space="preserve"> </w:t>
            </w:r>
            <w:proofErr w:type="spellStart"/>
            <w:r w:rsidR="00D0029C">
              <w:t>Eg</w:t>
            </w:r>
            <w:proofErr w:type="spellEnd"/>
            <w:r w:rsidR="00D0029C">
              <w:t xml:space="preserve"> benzene, cyclohexane, toluene.</w:t>
            </w:r>
          </w:p>
        </w:tc>
        <w:tc>
          <w:tcPr>
            <w:tcW w:w="4788" w:type="dxa"/>
          </w:tcPr>
          <w:p w:rsidR="003346C3" w:rsidRDefault="003346C3">
            <w:r>
              <w:t>They ar</w:t>
            </w:r>
            <w:r w:rsidR="00D0029C">
              <w:t>e cyclic compounds that contain</w:t>
            </w:r>
            <w:r>
              <w:t xml:space="preserve"> atoms of different elements as ring members including carbon.</w:t>
            </w:r>
            <w:r w:rsidR="00D0029C">
              <w:t xml:space="preserve"> </w:t>
            </w:r>
            <w:proofErr w:type="spellStart"/>
            <w:r w:rsidR="00D0029C">
              <w:t>Eg</w:t>
            </w:r>
            <w:proofErr w:type="spellEnd"/>
            <w:r w:rsidR="00D0029C">
              <w:t xml:space="preserve"> </w:t>
            </w:r>
            <w:proofErr w:type="spellStart"/>
            <w:r w:rsidR="00D0029C">
              <w:t>pyran</w:t>
            </w:r>
            <w:proofErr w:type="spellEnd"/>
            <w:r w:rsidR="00D0029C">
              <w:t xml:space="preserve">, </w:t>
            </w:r>
            <w:proofErr w:type="spellStart"/>
            <w:r w:rsidR="00D0029C">
              <w:t>azocine</w:t>
            </w:r>
            <w:proofErr w:type="spellEnd"/>
            <w:r w:rsidR="00D0029C">
              <w:t xml:space="preserve">, </w:t>
            </w:r>
            <w:proofErr w:type="spellStart"/>
            <w:r w:rsidR="00D0029C">
              <w:t>thocane</w:t>
            </w:r>
            <w:proofErr w:type="spellEnd"/>
            <w:r w:rsidR="00D0029C">
              <w:t>.</w:t>
            </w:r>
          </w:p>
        </w:tc>
      </w:tr>
    </w:tbl>
    <w:p w:rsidR="003346C3" w:rsidRDefault="003346C3"/>
    <w:p w:rsidR="005E697A" w:rsidRDefault="005E697A">
      <w:r>
        <w:t>Question 2</w:t>
      </w:r>
    </w:p>
    <w:p w:rsidR="005E697A" w:rsidRDefault="00B2788B" w:rsidP="005E697A">
      <w:pPr>
        <w:spacing w:line="360" w:lineRule="auto"/>
      </w:pPr>
      <w:r>
        <w:t>4.</w:t>
      </w:r>
      <w:r w:rsidR="00D90564">
        <w:t>)</w:t>
      </w:r>
      <w:r>
        <w:t xml:space="preserve"> </w:t>
      </w:r>
      <w:r w:rsidR="00CF2966">
        <w:t xml:space="preserve">If </w:t>
      </w:r>
      <w:r w:rsidR="0026530A">
        <w:t>the dis</w:t>
      </w:r>
      <w:r w:rsidR="00CF2966">
        <w:t>tance of the solvent front is 12.2cm</w:t>
      </w:r>
      <w:r w:rsidR="0026530A">
        <w:t xml:space="preserve">, </w:t>
      </w:r>
      <w:r w:rsidR="00CF2966">
        <w:t xml:space="preserve">2.4cm, 5.6cm, </w:t>
      </w:r>
      <w:r w:rsidR="0026530A">
        <w:t>8.9cm are distances of the different bands respectively. Calculate the retardation factor of the available bands.</w:t>
      </w:r>
    </w:p>
    <w:p w:rsidR="0026530A" w:rsidRDefault="0026530A" w:rsidP="0026530A">
      <w:pPr>
        <w:spacing w:line="240" w:lineRule="auto"/>
        <w:rPr>
          <w:u w:val="single"/>
        </w:rPr>
      </w:pPr>
      <w:r>
        <w:t xml:space="preserve">Retardation factor= </w:t>
      </w:r>
      <m:oMath>
        <m:r>
          <w:rPr>
            <w:rFonts w:ascii="Cambria Math" w:hAnsi="Cambria Math"/>
          </w:rPr>
          <m:t>distance of solute÷distance of solvent.</m:t>
        </m:r>
      </m:oMath>
    </w:p>
    <w:p w:rsidR="0026530A" w:rsidRDefault="0026530A" w:rsidP="0026530A">
      <w:pPr>
        <w:spacing w:line="240" w:lineRule="auto"/>
      </w:pPr>
      <w:r>
        <w:t xml:space="preserve">For band A = </w:t>
      </w:r>
      <m:oMath>
        <m:r>
          <w:rPr>
            <w:rFonts w:ascii="Cambria Math" w:hAnsi="Cambria Math"/>
          </w:rPr>
          <m:t>2.4cm÷12.2cm=0.20.</m:t>
        </m:r>
      </m:oMath>
    </w:p>
    <w:p w:rsidR="00DA492E" w:rsidRDefault="00DA492E" w:rsidP="00DA492E">
      <w:pPr>
        <w:spacing w:line="240" w:lineRule="auto"/>
        <w:rPr>
          <w:rFonts w:eastAsiaTheme="minorEastAsia"/>
        </w:rPr>
      </w:pPr>
      <w:r>
        <w:t xml:space="preserve">For band b= </w:t>
      </w:r>
      <m:oMath>
        <m:r>
          <w:rPr>
            <w:rFonts w:ascii="Cambria Math" w:hAnsi="Cambria Math"/>
          </w:rPr>
          <m:t>5.6cm÷12.2cm=0.46 ~0.5</m:t>
        </m:r>
      </m:oMath>
    </w:p>
    <w:p w:rsidR="00DA492E" w:rsidRPr="00B2788B" w:rsidRDefault="00DA492E" w:rsidP="00B2788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For band c =</w:t>
      </w:r>
      <m:oMath>
        <m:r>
          <w:rPr>
            <w:rFonts w:ascii="Cambria Math" w:eastAsiaTheme="minorEastAsia" w:hAnsi="Cambria Math"/>
          </w:rPr>
          <m:t>8.9cm÷12.2cm=0.73 ~ 1.0</m:t>
        </m:r>
      </m:oMath>
    </w:p>
    <w:p w:rsidR="00B2788B" w:rsidRDefault="00B2788B" w:rsidP="0048644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5</w:t>
      </w:r>
      <w:r w:rsidR="00D90564">
        <w:rPr>
          <w:rFonts w:eastAsiaTheme="minorEastAsia"/>
        </w:rPr>
        <w:t>.)</w:t>
      </w:r>
      <w:r>
        <w:rPr>
          <w:rFonts w:eastAsiaTheme="minorEastAsia"/>
        </w:rPr>
        <w:t xml:space="preserve"> Two organic compounds were </w:t>
      </w:r>
      <w:r w:rsidR="0048644D">
        <w:rPr>
          <w:rFonts w:eastAsiaTheme="minorEastAsia"/>
        </w:rPr>
        <w:t>labeled</w:t>
      </w:r>
      <w:r>
        <w:rPr>
          <w:rFonts w:eastAsiaTheme="minorEastAsia"/>
        </w:rPr>
        <w:t xml:space="preserve"> A and B. A gave appositive test result (dark grey precipitate) to </w:t>
      </w:r>
      <w:proofErr w:type="spellStart"/>
      <w:r>
        <w:rPr>
          <w:rFonts w:eastAsiaTheme="minorEastAsia"/>
        </w:rPr>
        <w:t>tollens</w:t>
      </w:r>
      <w:proofErr w:type="spellEnd"/>
      <w:r>
        <w:rPr>
          <w:rFonts w:eastAsiaTheme="minorEastAsia"/>
        </w:rPr>
        <w:t xml:space="preserve"> test while B decolorized bromine water. Suggest the family to which these organic compound</w:t>
      </w:r>
      <w:r w:rsidR="0048644D">
        <w:rPr>
          <w:rFonts w:eastAsiaTheme="minorEastAsia"/>
        </w:rPr>
        <w:t>s</w:t>
      </w:r>
      <w:r>
        <w:rPr>
          <w:rFonts w:eastAsiaTheme="minorEastAsia"/>
        </w:rPr>
        <w:t xml:space="preserve"> belong.</w:t>
      </w:r>
    </w:p>
    <w:p w:rsidR="00B2788B" w:rsidRDefault="00D90564" w:rsidP="0048644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C</w:t>
      </w:r>
      <w:r w:rsidR="00B2788B">
        <w:rPr>
          <w:rFonts w:eastAsiaTheme="minorEastAsia"/>
        </w:rPr>
        <w:t xml:space="preserve">ompound </w:t>
      </w:r>
      <w:r w:rsidR="0048644D">
        <w:rPr>
          <w:rFonts w:eastAsiaTheme="minorEastAsia"/>
        </w:rPr>
        <w:t>A belongs to Aldehyde family</w:t>
      </w:r>
    </w:p>
    <w:p w:rsidR="0048644D" w:rsidRDefault="00D90564" w:rsidP="00B2788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C</w:t>
      </w:r>
      <w:r w:rsidR="0048644D">
        <w:rPr>
          <w:rFonts w:eastAsiaTheme="minorEastAsia"/>
        </w:rPr>
        <w:t>ompound B belongs to the Alkyne family</w:t>
      </w:r>
    </w:p>
    <w:p w:rsidR="00D90564" w:rsidRDefault="00D90564" w:rsidP="00B2788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6.) 2</w:t>
      </w:r>
      <w:proofErr w:type="gramStart"/>
      <w:r>
        <w:rPr>
          <w:rFonts w:eastAsiaTheme="minorEastAsia"/>
        </w:rPr>
        <w:t>,4</w:t>
      </w:r>
      <w:proofErr w:type="gramEnd"/>
      <w:r>
        <w:rPr>
          <w:rFonts w:eastAsiaTheme="minorEastAsia"/>
        </w:rPr>
        <w:t xml:space="preserve">-Dinitrophenylhydrazine test is employed for </w:t>
      </w:r>
      <w:r w:rsidRPr="00D90564">
        <w:rPr>
          <w:rFonts w:eastAsiaTheme="minorEastAsia"/>
          <w:u w:val="single"/>
        </w:rPr>
        <w:t>: aldehyde and ketones.</w:t>
      </w:r>
    </w:p>
    <w:p w:rsidR="00832A41" w:rsidRPr="00B2788B" w:rsidRDefault="00D90564" w:rsidP="00B2788B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7.)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Functional groups </w:t>
            </w: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Examples of compounds</w:t>
            </w: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-COOH</w:t>
            </w:r>
          </w:p>
        </w:tc>
        <w:tc>
          <w:tcPr>
            <w:tcW w:w="4788" w:type="dxa"/>
          </w:tcPr>
          <w:p w:rsidR="00832A41" w:rsidRPr="00832A41" w:rsidRDefault="00832A41" w:rsidP="00B2788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Ethanoic</w:t>
            </w:r>
            <w:proofErr w:type="spellEnd"/>
            <w:r>
              <w:rPr>
                <w:rFonts w:eastAsiaTheme="minorEastAsia"/>
              </w:rPr>
              <w:t xml:space="preserve"> acids(CH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COOH),</w:t>
            </w: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-OH</w:t>
            </w: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Methanol (CH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OH), ethanol(CH</w:t>
            </w:r>
            <w:r>
              <w:rPr>
                <w:rFonts w:eastAsiaTheme="minorEastAsia"/>
                <w:vertAlign w:val="subscript"/>
              </w:rPr>
              <w:t>5</w:t>
            </w:r>
            <w:r>
              <w:rPr>
                <w:rFonts w:eastAsiaTheme="minorEastAsia"/>
              </w:rPr>
              <w:t>OH)</w:t>
            </w:r>
          </w:p>
        </w:tc>
      </w:tr>
      <w:tr w:rsidR="00832A41" w:rsidTr="00832A41">
        <w:tc>
          <w:tcPr>
            <w:tcW w:w="4788" w:type="dxa"/>
          </w:tcPr>
          <w:p w:rsidR="00832A41" w:rsidRDefault="00723233" w:rsidP="00B278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&gt;C=O</w:t>
            </w: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</w:tr>
      <w:tr w:rsidR="00832A41" w:rsidTr="00832A41"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832A41" w:rsidRDefault="00832A41" w:rsidP="00B2788B">
            <w:pPr>
              <w:rPr>
                <w:rFonts w:eastAsiaTheme="minorEastAsia"/>
              </w:rPr>
            </w:pPr>
          </w:p>
        </w:tc>
      </w:tr>
    </w:tbl>
    <w:p w:rsidR="00D90564" w:rsidRPr="00B2788B" w:rsidRDefault="00D90564" w:rsidP="00B2788B">
      <w:pPr>
        <w:spacing w:line="240" w:lineRule="auto"/>
        <w:rPr>
          <w:rFonts w:eastAsiaTheme="minorEastAsia"/>
        </w:rPr>
      </w:pPr>
    </w:p>
    <w:sectPr w:rsidR="00D90564" w:rsidRPr="00B2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A"/>
    <w:rsid w:val="000C28A6"/>
    <w:rsid w:val="00171F2B"/>
    <w:rsid w:val="00175FC1"/>
    <w:rsid w:val="001A776F"/>
    <w:rsid w:val="0026530A"/>
    <w:rsid w:val="003346C3"/>
    <w:rsid w:val="0048644D"/>
    <w:rsid w:val="005E697A"/>
    <w:rsid w:val="00723233"/>
    <w:rsid w:val="00832A41"/>
    <w:rsid w:val="0092400D"/>
    <w:rsid w:val="00B2788B"/>
    <w:rsid w:val="00CF2966"/>
    <w:rsid w:val="00D0029C"/>
    <w:rsid w:val="00D90564"/>
    <w:rsid w:val="00DA492E"/>
    <w:rsid w:val="00E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8A59-49EC-4ABD-BC16-80C3B07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labake</dc:creator>
  <cp:lastModifiedBy>HP</cp:lastModifiedBy>
  <cp:revision>10</cp:revision>
  <dcterms:created xsi:type="dcterms:W3CDTF">2018-04-04T16:18:00Z</dcterms:created>
  <dcterms:modified xsi:type="dcterms:W3CDTF">2018-04-08T18:26:00Z</dcterms:modified>
</cp:coreProperties>
</file>