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0F2" w:rsidRPr="00C57040" w:rsidRDefault="00F31835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zh-CN"/>
        </w:rPr>
        <w:t xml:space="preserve">NAME :  NYADO FELIX </w:t>
      </w:r>
    </w:p>
    <w:p w:rsidR="00EE33F4" w:rsidRPr="00C57040" w:rsidRDefault="009F4918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COLLEGE: E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>NGINEERING</w:t>
      </w:r>
    </w:p>
    <w:p w:rsidR="00EE33F4" w:rsidRPr="00C57040" w:rsidRDefault="009F4918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 NO: 17/</w:t>
      </w:r>
      <w:r w:rsidR="009838B0">
        <w:rPr>
          <w:rFonts w:ascii="Times New Roman" w:hAnsi="Times New Roman" w:cs="Times New Roman"/>
          <w:sz w:val="32"/>
          <w:szCs w:val="32"/>
        </w:rPr>
        <w:t>ENG0</w:t>
      </w:r>
      <w:r w:rsidR="002C0686">
        <w:rPr>
          <w:rFonts w:ascii="Times New Roman" w:hAnsi="Times New Roman" w:cs="Times New Roman"/>
          <w:sz w:val="32"/>
          <w:szCs w:val="32"/>
        </w:rPr>
        <w:t>4</w:t>
      </w:r>
      <w:r w:rsidR="009838B0">
        <w:rPr>
          <w:rFonts w:ascii="Times New Roman" w:hAnsi="Times New Roman" w:cs="Times New Roman"/>
          <w:sz w:val="32"/>
          <w:szCs w:val="32"/>
        </w:rPr>
        <w:t>/</w:t>
      </w:r>
      <w:r w:rsidR="00F31835">
        <w:rPr>
          <w:rFonts w:ascii="Times New Roman" w:hAnsi="Times New Roman" w:cs="Times New Roman"/>
          <w:sz w:val="32"/>
          <w:szCs w:val="32"/>
        </w:rPr>
        <w:t>045</w:t>
      </w:r>
    </w:p>
    <w:p w:rsidR="00EE33F4" w:rsidRPr="00C57040" w:rsidRDefault="009F4918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DEPARTMENT: </w:t>
      </w:r>
      <w:r w:rsidR="00F66C51">
        <w:rPr>
          <w:rFonts w:ascii="Times New Roman" w:hAnsi="Times New Roman" w:cs="Times New Roman"/>
          <w:sz w:val="32"/>
          <w:szCs w:val="32"/>
          <w:lang w:eastAsia="zh-CN"/>
        </w:rPr>
        <w:t xml:space="preserve">ELECTRICAL </w:t>
      </w:r>
      <w:r>
        <w:rPr>
          <w:rFonts w:ascii="Times New Roman" w:hAnsi="Times New Roman" w:cs="Times New Roman"/>
          <w:sz w:val="32"/>
          <w:szCs w:val="32"/>
          <w:lang w:eastAsia="zh-CN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 xml:space="preserve">ENGINEERING </w:t>
      </w:r>
    </w:p>
    <w:p w:rsidR="00EE33F4" w:rsidRPr="00C57040" w:rsidRDefault="00EE33F4" w:rsidP="00EE33F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1</w:t>
      </w:r>
    </w:p>
    <w:p w:rsidR="00662CFF" w:rsidRDefault="008308F0" w:rsidP="00EE33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 w:rsidR="00F31835">
        <w:rPr>
          <w:noProof/>
        </w:rP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02pt" o:ole="">
            <v:imagedata r:id="rId6" o:title=""/>
          </v:shape>
          <o:OLEObject Type="Embed" ProgID="PBrush" ShapeID="_x0000_i1025" DrawAspect="Content" ObjectID="_1584772505" r:id="rId7"/>
        </w:object>
      </w:r>
      <w:bookmarkStart w:id="0" w:name="_GoBack"/>
      <w:bookmarkEnd w:id="0"/>
    </w:p>
    <w:p w:rsidR="00D51EBA" w:rsidRPr="00C57040" w:rsidRDefault="00D51EB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C8H9- phenylethyl.</w:t>
      </w:r>
    </w:p>
    <w:p w:rsidR="00EE33F4" w:rsidRPr="00C57040" w:rsidRDefault="00EE33F4" w:rsidP="00EE33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– Organic compounds are important because they serve as the basic form of all carbon </w:t>
      </w:r>
      <w:r w:rsidR="006E5036" w:rsidRPr="00C57040">
        <w:rPr>
          <w:rFonts w:ascii="Times New Roman" w:hAnsi="Times New Roman" w:cs="Times New Roman"/>
          <w:sz w:val="32"/>
          <w:szCs w:val="32"/>
        </w:rPr>
        <w:t>bases</w:t>
      </w:r>
      <w:r w:rsidRPr="00C57040">
        <w:rPr>
          <w:rFonts w:ascii="Times New Roman" w:hAnsi="Times New Roman" w:cs="Times New Roman"/>
          <w:sz w:val="32"/>
          <w:szCs w:val="32"/>
        </w:rPr>
        <w:t xml:space="preserve"> for life on earth.</w:t>
      </w:r>
    </w:p>
    <w:p w:rsidR="00EE33F4" w:rsidRPr="00C57040" w:rsidRDefault="00EE33F4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Create energy production in biological life </w:t>
      </w:r>
    </w:p>
    <w:p w:rsidR="00EE33F4" w:rsidRPr="00C57040" w:rsidRDefault="00EE33F4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Causes atmospheric depletion and releases hydrocarbon energy</w:t>
      </w:r>
    </w:p>
    <w:p w:rsidR="00B81BD5" w:rsidRPr="00C57040" w:rsidRDefault="00B81BD5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Organic compounds have versatile bonding patterns and are part of all organisms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Long carbon chain can be produced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Will bond with many other elements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Can form single, double and triple bonds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 huge number of carbons is produced</w:t>
      </w:r>
    </w:p>
    <w:p w:rsidR="00EC0955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Organic compounds form stable bonds to other carbon </w:t>
      </w:r>
    </w:p>
    <w:p w:rsidR="002F14BB" w:rsidRPr="00C57040" w:rsidRDefault="002F14BB" w:rsidP="00E762EB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atoms- (catenation).</w:t>
      </w:r>
    </w:p>
    <w:p w:rsidR="00EC0955" w:rsidRPr="00C57040" w:rsidRDefault="00EC0955" w:rsidP="00EC095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1"/>
        <w:gridCol w:w="4035"/>
      </w:tblGrid>
      <w:tr w:rsidR="00697C1A" w:rsidRPr="00C57040" w:rsidTr="00EC0955"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Heterocyclic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Contains atoms of the same element bonded to each other containing a ring 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 w:rsidR="00C57040" w:rsidRDefault="00C57040" w:rsidP="00662CF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C0955" w:rsidRPr="00C57040" w:rsidRDefault="00662CFF" w:rsidP="00662CF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2</w:t>
      </w:r>
    </w:p>
    <w:p w:rsidR="00662CFF" w:rsidRPr="00A70FBE" w:rsidRDefault="00A70FBE" w:rsidP="00C5704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R.f</w:t>
      </w:r>
      <w:r w:rsidR="00C57040">
        <w:rPr>
          <w:rFonts w:ascii="Times New Roman" w:hAnsi="Times New Roman" w:cs="Times New Roman"/>
          <w:sz w:val="32"/>
          <w:szCs w:val="32"/>
        </w:rPr>
        <w:t xml:space="preserve"> of the first band = 2.4/12.2= 0.19=~</w:t>
      </w:r>
      <w:r>
        <w:rPr>
          <w:rFonts w:ascii="Times New Roman" w:hAnsi="Times New Roman" w:cs="Times New Roman"/>
          <w:sz w:val="32"/>
          <w:szCs w:val="32"/>
        </w:rPr>
        <w:t xml:space="preserve"> 0.2</w:t>
      </w:r>
      <w:r w:rsidR="000B791F">
        <w:rPr>
          <w:rFonts w:ascii="Times New Roman" w:hAnsi="Times New Roman" w:cs="Times New Roman"/>
          <w:sz w:val="32"/>
          <w:szCs w:val="32"/>
        </w:rPr>
        <w:t>.</w:t>
      </w:r>
    </w:p>
    <w:p w:rsidR="00A70FBE" w:rsidRDefault="00A70FBE" w:rsidP="00A70FB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R.f of the second band= 5.6/12.2= 0.45=~ 0.5</w:t>
      </w:r>
      <w:r w:rsidR="000B791F">
        <w:rPr>
          <w:rFonts w:ascii="Times New Roman" w:hAnsi="Times New Roman" w:cs="Times New Roman"/>
          <w:sz w:val="32"/>
          <w:szCs w:val="32"/>
        </w:rPr>
        <w:t>.</w:t>
      </w:r>
    </w:p>
    <w:p w:rsidR="00A70FBE" w:rsidRDefault="00A70FBE" w:rsidP="00A70FB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R.f of the third band= 8.9/12.2= </w:t>
      </w:r>
      <w:r w:rsidR="000B791F">
        <w:rPr>
          <w:rFonts w:ascii="Times New Roman" w:hAnsi="Times New Roman" w:cs="Times New Roman"/>
          <w:sz w:val="32"/>
          <w:szCs w:val="32"/>
        </w:rPr>
        <w:t>0.729=~ 0.73.</w:t>
      </w:r>
    </w:p>
    <w:p w:rsidR="00914DE0" w:rsidRPr="00914DE0" w:rsidRDefault="00914DE0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A- belongs to the family of the aldehyde, aromatic aldehyde and alpha </w:t>
      </w:r>
      <w:r w:rsidR="006E5036">
        <w:rPr>
          <w:rFonts w:ascii="Times New Roman" w:hAnsi="Times New Roman" w:cs="Times New Roman"/>
          <w:sz w:val="32"/>
          <w:szCs w:val="32"/>
        </w:rPr>
        <w:t>hydroxyl ketone functional group</w:t>
      </w:r>
      <w:r>
        <w:rPr>
          <w:rFonts w:ascii="Times New Roman" w:hAnsi="Times New Roman" w:cs="Times New Roman"/>
          <w:sz w:val="32"/>
          <w:szCs w:val="32"/>
        </w:rPr>
        <w:t>s</w:t>
      </w:r>
    </w:p>
    <w:p w:rsidR="00914DE0" w:rsidRDefault="00914DE0" w:rsidP="00914DE0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B- belongs to the </w:t>
      </w:r>
      <w:r w:rsidR="006E5036">
        <w:rPr>
          <w:rFonts w:ascii="Times New Roman" w:hAnsi="Times New Roman" w:cs="Times New Roman"/>
          <w:sz w:val="32"/>
          <w:szCs w:val="32"/>
        </w:rPr>
        <w:t>alkene</w:t>
      </w:r>
      <w:r>
        <w:rPr>
          <w:rFonts w:ascii="Times New Roman" w:hAnsi="Times New Roman" w:cs="Times New Roman"/>
          <w:sz w:val="32"/>
          <w:szCs w:val="32"/>
        </w:rPr>
        <w:t xml:space="preserve"> or alkyne family.</w:t>
      </w:r>
    </w:p>
    <w:p w:rsidR="00914DE0" w:rsidRPr="00D273CE" w:rsidRDefault="006E5036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Brandy’s test 2,4- Dinitrophenylhydrazine can be used to qualitatively detect the carbony</w:t>
      </w:r>
      <w:r w:rsidR="00D273CE">
        <w:rPr>
          <w:rFonts w:ascii="Times New Roman" w:hAnsi="Times New Roman" w:cs="Times New Roman"/>
          <w:sz w:val="32"/>
          <w:szCs w:val="32"/>
        </w:rPr>
        <w:t xml:space="preserve"> functionality of a ketone or aldehyde functional group.</w:t>
      </w:r>
    </w:p>
    <w:p w:rsidR="00D273CE" w:rsidRPr="00914DE0" w:rsidRDefault="00D273CE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tbl>
      <w:tblPr>
        <w:tblStyle w:val="TableGrid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 w:rsidR="00A93C02" w:rsidTr="00EB2F0B">
        <w:trPr>
          <w:trHeight w:val="537"/>
        </w:trPr>
        <w:tc>
          <w:tcPr>
            <w:tcW w:w="4083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example</w:t>
            </w:r>
          </w:p>
        </w:tc>
      </w:tr>
      <w:tr w:rsidR="00A93C02" w:rsidTr="00EB2F0B">
        <w:trPr>
          <w:trHeight w:val="537"/>
        </w:trPr>
        <w:tc>
          <w:tcPr>
            <w:tcW w:w="4083" w:type="dxa"/>
          </w:tcPr>
          <w:p w:rsidR="00A93C02" w:rsidRDefault="00A93C02" w:rsidP="00A93C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CH4- methane</w:t>
            </w:r>
          </w:p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C2H6- propane</w:t>
            </w:r>
          </w:p>
        </w:tc>
      </w:tr>
      <w:tr w:rsidR="00A93C02" w:rsidTr="00EB2F0B">
        <w:trPr>
          <w:trHeight w:val="551"/>
        </w:trPr>
        <w:tc>
          <w:tcPr>
            <w:tcW w:w="4083" w:type="dxa"/>
          </w:tcPr>
          <w:p w:rsidR="00A93C02" w:rsidRDefault="00A93C02" w:rsidP="00A93C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RR’</w:t>
            </w:r>
          </w:p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ethylene</w:t>
            </w:r>
          </w:p>
          <w:p w:rsidR="00A93C02" w:rsidRPr="00A93C02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propene</w:t>
            </w:r>
          </w:p>
        </w:tc>
      </w:tr>
      <w:tr w:rsidR="00A93C02" w:rsidTr="00EB2F0B">
        <w:trPr>
          <w:trHeight w:val="813"/>
        </w:trPr>
        <w:tc>
          <w:tcPr>
            <w:tcW w:w="4083" w:type="dxa"/>
          </w:tcPr>
          <w:p w:rsidR="00A93C02" w:rsidRDefault="00082A9C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</w:tcPr>
          <w:p w:rsidR="00A93C02" w:rsidRPr="00082A9C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</w:tcPr>
          <w:p w:rsidR="00A93C02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HC≡ CH- acetylene</w:t>
            </w:r>
          </w:p>
          <w:p w:rsidR="00082A9C" w:rsidRPr="00082A9C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CH3 C ≡ CH HC≡ CH- propene</w:t>
            </w:r>
          </w:p>
        </w:tc>
      </w:tr>
      <w:tr w:rsidR="00A93C02" w:rsidTr="00EB2F0B">
        <w:trPr>
          <w:trHeight w:val="551"/>
        </w:trPr>
        <w:tc>
          <w:tcPr>
            <w:tcW w:w="4083" w:type="dxa"/>
          </w:tcPr>
          <w:p w:rsidR="00A93C02" w:rsidRPr="0083093B" w:rsidRDefault="00082A9C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</w:tcPr>
          <w:p w:rsidR="00A93C02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</w:tcPr>
          <w:p w:rsidR="00A93C02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CH3OH- methanol</w:t>
            </w:r>
          </w:p>
          <w:p w:rsidR="00082A9C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C2H5OH- ethanol</w:t>
            </w:r>
          </w:p>
        </w:tc>
      </w:tr>
      <w:tr w:rsidR="00A93C02" w:rsidTr="00EB2F0B">
        <w:trPr>
          <w:trHeight w:val="276"/>
        </w:trPr>
        <w:tc>
          <w:tcPr>
            <w:tcW w:w="4083" w:type="dxa"/>
          </w:tcPr>
          <w:p w:rsidR="00A93C02" w:rsidRPr="0083093B" w:rsidRDefault="00F12AAE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</w:tcPr>
          <w:p w:rsidR="00A93C02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</w:tcPr>
          <w:p w:rsidR="00A93C02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CHCL3- chloroform</w:t>
            </w:r>
          </w:p>
          <w:p w:rsidR="00F12AAE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CH2CL2- dichloromethane</w:t>
            </w:r>
          </w:p>
        </w:tc>
      </w:tr>
      <w:tr w:rsidR="00A93C02" w:rsidTr="00EB2F0B">
        <w:trPr>
          <w:trHeight w:val="263"/>
        </w:trPr>
        <w:tc>
          <w:tcPr>
            <w:tcW w:w="4083" w:type="dxa"/>
          </w:tcPr>
          <w:p w:rsidR="00A93C02" w:rsidRPr="0083093B" w:rsidRDefault="002A2F47" w:rsidP="00F12AA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</w:tcPr>
          <w:p w:rsidR="00A93C02" w:rsidRPr="0083093B" w:rsidRDefault="002A2F47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CH3CHO- ethanal</w:t>
            </w:r>
          </w:p>
          <w:p w:rsidR="00E672C1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CH2O- methanal</w:t>
            </w:r>
          </w:p>
        </w:tc>
      </w:tr>
      <w:tr w:rsidR="00A93C02" w:rsidTr="00EB2F0B">
        <w:trPr>
          <w:trHeight w:val="276"/>
        </w:trPr>
        <w:tc>
          <w:tcPr>
            <w:tcW w:w="4083" w:type="dxa"/>
          </w:tcPr>
          <w:p w:rsidR="00A93C02" w:rsidRPr="0083093B" w:rsidRDefault="00E672C1" w:rsidP="00E672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CH3COOH- ethanoic acid</w:t>
            </w:r>
          </w:p>
          <w:p w:rsidR="00E672C1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HCOOH- formic acid</w:t>
            </w:r>
          </w:p>
        </w:tc>
      </w:tr>
    </w:tbl>
    <w:p w:rsidR="00D273CE" w:rsidRPr="00914DE0" w:rsidRDefault="00D273CE" w:rsidP="00D273CE">
      <w:pPr>
        <w:pStyle w:val="ListParagraph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F14BB" w:rsidRPr="00C57040" w:rsidRDefault="002F14BB" w:rsidP="00EC0955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sectPr w:rsidR="002F14BB" w:rsidRPr="00C57040" w:rsidSect="00AE2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2E1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5E9E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422AB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0DE5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636F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E4534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A32D2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D0817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01C50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D20EB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F4"/>
    <w:rsid w:val="00004E0B"/>
    <w:rsid w:val="00082A9C"/>
    <w:rsid w:val="000B791F"/>
    <w:rsid w:val="000F427D"/>
    <w:rsid w:val="001545C8"/>
    <w:rsid w:val="0027036D"/>
    <w:rsid w:val="002A2F47"/>
    <w:rsid w:val="002C0686"/>
    <w:rsid w:val="002F14BB"/>
    <w:rsid w:val="003423D0"/>
    <w:rsid w:val="005D213C"/>
    <w:rsid w:val="00662CFF"/>
    <w:rsid w:val="00697C1A"/>
    <w:rsid w:val="006E5036"/>
    <w:rsid w:val="00715572"/>
    <w:rsid w:val="00786C2E"/>
    <w:rsid w:val="008308F0"/>
    <w:rsid w:val="0083093B"/>
    <w:rsid w:val="00914DE0"/>
    <w:rsid w:val="009838B0"/>
    <w:rsid w:val="009F4918"/>
    <w:rsid w:val="00A32A78"/>
    <w:rsid w:val="00A70FBE"/>
    <w:rsid w:val="00A93C02"/>
    <w:rsid w:val="00AE2952"/>
    <w:rsid w:val="00B000F2"/>
    <w:rsid w:val="00B81BD5"/>
    <w:rsid w:val="00BA343A"/>
    <w:rsid w:val="00C57040"/>
    <w:rsid w:val="00C64D2E"/>
    <w:rsid w:val="00CF1230"/>
    <w:rsid w:val="00D273CE"/>
    <w:rsid w:val="00D51EBA"/>
    <w:rsid w:val="00E05AB0"/>
    <w:rsid w:val="00E672C1"/>
    <w:rsid w:val="00E762EB"/>
    <w:rsid w:val="00EB2F0B"/>
    <w:rsid w:val="00EC0955"/>
    <w:rsid w:val="00EE33F4"/>
    <w:rsid w:val="00EE586C"/>
    <w:rsid w:val="00F065CF"/>
    <w:rsid w:val="00F12AAE"/>
    <w:rsid w:val="00F31835"/>
    <w:rsid w:val="00F53B73"/>
    <w:rsid w:val="00F66C51"/>
    <w:rsid w:val="00F66C6E"/>
    <w:rsid w:val="00FD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600E4"/>
  <w15:docId w15:val="{FFDCD6ED-09D2-D249-8E5D-D51CD349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F4"/>
    <w:pPr>
      <w:ind w:left="720"/>
      <w:contextualSpacing/>
    </w:pPr>
  </w:style>
  <w:style w:type="table" w:styleId="TableGrid">
    <w:name w:val="Table Grid"/>
    <w:basedOn w:val="TableNormal"/>
    <w:uiPriority w:val="39"/>
    <w:rsid w:val="00EC09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62C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oleObject" Target="embeddings/oleObject1.bin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B77A-DE8F-1A49-85F3-19B5314F3FA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francis briggs</cp:lastModifiedBy>
  <cp:revision>10</cp:revision>
  <dcterms:created xsi:type="dcterms:W3CDTF">2018-04-08T18:04:00Z</dcterms:created>
  <dcterms:modified xsi:type="dcterms:W3CDTF">2018-04-09T08:49:00Z</dcterms:modified>
</cp:coreProperties>
</file>