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NAME: 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CHUKWUDULUE ISAAC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MATRIC NO: 17/ENG0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4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/0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16</w:t>
      </w:r>
      <w:bookmarkStart w:id="0" w:name="_GoBack"/>
      <w:bookmarkEnd w:id="0"/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DEPARTMENT: 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ELECTRICAL/ELECTRONICS ENGINEERING</w:t>
      </w:r>
    </w:p>
    <w:p>
      <w:pPr>
        <w:contextualSpacing w:val="0"/>
        <w:jc w:val="center"/>
        <w:rPr>
          <w:rFonts w:hint="default" w:ascii="Bookman Old Style" w:hAnsi="Bookman Old Style" w:eastAsia="Times New Roman" w:cs="Bookman Old Style"/>
          <w:sz w:val="24"/>
          <w:szCs w:val="24"/>
          <w:u w:val="single"/>
          <w:rtl w:val="0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u w:val="single"/>
          <w:rtl w:val="0"/>
        </w:rPr>
        <w:t>QUESTION 1</w:t>
      </w:r>
    </w:p>
    <w:p>
      <w:pPr>
        <w:numPr>
          <w:ilvl w:val="0"/>
          <w:numId w:val="1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a Suggest possible formulas for a molecular ion(m/z) of 105.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  <w:u w:val="single"/>
          <w:rtl w:val="0"/>
        </w:rPr>
      </w:pP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  <w:rtl w:val="0"/>
        </w:rPr>
        <w:t>A. Fragment at m/z =105</w:t>
      </w:r>
      <w:r>
        <w:rPr>
          <w:rFonts w:hint="default" w:ascii="Bookman Old Style" w:hAnsi="Bookman Old Style" w:cs="Bookman Old Style"/>
          <w:sz w:val="24"/>
          <w:szCs w:val="24"/>
        </w:rPr>
        <w:drawing>
          <wp:inline distT="0" distB="0" distL="0" distR="0">
            <wp:extent cx="2218055" cy="150495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 N=14amu.   105-14=91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91/12 = 7.5---------C7NH?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7*12 = 84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1*14 = 14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105 - (84+14) = 7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So therefore 7 hydrogen's gives C7NH7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Therefore... (2n +2 -no of hydrogen)/2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[2(7.5)+2-7]/12= 5.25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Then add an oxygen atom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C7NH7 -------C6NOH3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[(2(6.5)+2-3)/2]=5.5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firstLine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1</w:t>
      </w: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firstLine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Organic compounds are important because they serve as the basic form of all carbon bases for life on earth.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Create energy production in biological life 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Causes atmospheric depletion and releases hydrocarbon energy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Organic compounds have versatile bonding patterns and are part of all organisms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Long carbon chain can be produced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Will bond with many other elements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Can form single, double and triple bonds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 huge number of carbons is produced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Organic compounds form stable bonds to other carbon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72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atoms- (catenation).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firstLine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C.</w:t>
      </w:r>
    </w:p>
    <w:tbl>
      <w:tblPr>
        <w:tblStyle w:val="18"/>
        <w:tblW w:w="8522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347"/>
        <w:gridCol w:w="4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  <w:t>HOMOCYCLIC COMPOUNDS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  <w:t>HETERCYCLIC COMPOUNDS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Their rings are formed with at least two types of atoms.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Their rings are formed with at least two types of atoms.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Ring contains atom of the same element 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Ring contains atoms of different elements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Contains atoms of at least two different element bonded to each other forming a ring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Examples include: benzene, cyclohexane,toluene, cyclohexanol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Examples include: pyran, azocibe, thiocane etc.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They have 100%carbon atoms in the ring.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They have mainly carbon and in addition, heteroatoms such as nitrogen, oxygen and sulphur are found in their ring.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720"/>
        <w:contextualSpacing w:val="0"/>
        <w:jc w:val="center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720"/>
        <w:contextualSpacing w:val="0"/>
        <w:jc w:val="center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720"/>
        <w:contextualSpacing w:val="0"/>
        <w:jc w:val="center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QUESTION 2</w:t>
      </w:r>
    </w:p>
    <w:p>
      <w:pPr>
        <w:numPr>
          <w:ilvl w:val="0"/>
          <w:numId w:val="3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lang w:val="en-GB"/>
        </w:rPr>
        <w:t>)If the distance of the solvent front is 12.2 cm, 2.4cm, 5.6cm and 8.9cm are distances of the different bands respectively. Calculate the retardation factor of the available bands.</w:t>
      </w:r>
    </w:p>
    <w:p>
      <w:pPr>
        <w:numPr>
          <w:ilvl w:val="0"/>
          <w:numId w:val="0"/>
        </w:numPr>
        <w:ind w:firstLine="420" w:firstLineChars="0"/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Answer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Let the distance of the bands be A ,B and C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Hence: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moved by the band A=2.4cm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moved by the band B=5.6cm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moved by the band C=8.9cm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of the solvent front=12.2m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 xml:space="preserve">  R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F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>for A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= 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Distance moved by the band A   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=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2.4cm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=0.1967=0.2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         Distance moved by the solvent front   12.2cm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 xml:space="preserve"> R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F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for B = 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Distance moved by the band </w:t>
      </w:r>
      <w:r>
        <w:rPr>
          <w:rFonts w:hint="default" w:ascii="Bookman Old Style" w:hAnsi="Bookman Old Style" w:cs="Bookman Old Style"/>
          <w:b/>
          <w:bCs/>
          <w:sz w:val="24"/>
          <w:szCs w:val="24"/>
          <w:u w:val="single"/>
          <w:vertAlign w:val="baseline"/>
          <w:lang w:val="en-GB"/>
        </w:rPr>
        <w:t>B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  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=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single"/>
          <w:vertAlign w:val="baseline"/>
          <w:lang w:val="en-GB"/>
        </w:rPr>
        <w:t xml:space="preserve">5.6cm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none"/>
          <w:vertAlign w:val="baseline"/>
          <w:lang w:val="en-GB"/>
        </w:rPr>
        <w:t xml:space="preserve"> =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single"/>
          <w:vertAlign w:val="baseline"/>
          <w:lang w:val="en-GB"/>
        </w:rPr>
        <w:t xml:space="preserve">5.6cm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none"/>
          <w:vertAlign w:val="baseline"/>
          <w:lang w:val="en-GB"/>
        </w:rPr>
        <w:t xml:space="preserve"> =0.7295=0.7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         Distance moved by the solvent front   12.2cm   12.2cm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u w:val="singl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R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F for C= </w:t>
      </w:r>
      <w:r>
        <w:rPr>
          <w:rFonts w:hint="default" w:ascii="Bookman Old Style" w:hAnsi="Bookman Old Style" w:cs="Bookman Old Style"/>
          <w:sz w:val="24"/>
          <w:szCs w:val="24"/>
          <w:u w:val="thick"/>
          <w:vertAlign w:val="subscript"/>
          <w:lang w:val="en-GB"/>
        </w:rPr>
        <w:t xml:space="preserve">Distance moved by the band C       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   =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subscript"/>
          <w:lang w:val="en-GB"/>
        </w:rPr>
        <w:t xml:space="preserve">8.9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  =0.73cm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        Distance moved by the solvent front  12.2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360" w:leftChars="0" w:right="0" w:rightChars="0"/>
        <w:contextualSpacing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B.)Two organic compounds were labelled A and B. A gave a positive test result(dark grey precipitate) to tollens test and B decolourizes Bromine water. Suggest the family to which these organic compounds belong.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 Answers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>The organic compound of A is an Aldehyde compound and the organic compound of B is an Alkene compound.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right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dotted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C.) test 2,4-dinitrophenylhydrazine test can be used to qualitativel detect the carbony functionality  of </w:t>
      </w:r>
      <w:r>
        <w:rPr>
          <w:rFonts w:hint="default" w:ascii="Bookman Old Style" w:hAnsi="Bookman Old Style" w:cs="Bookman Old Style"/>
          <w:sz w:val="24"/>
          <w:szCs w:val="24"/>
          <w:u w:val="dotted"/>
          <w:vertAlign w:val="baseline"/>
          <w:lang w:val="en-GB"/>
        </w:rPr>
        <w:t>Aldehydes and Ketones.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D.) List 7 functional groups giving two examples of organic componds giving two examples each.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tbl>
      <w:tblPr>
        <w:tblStyle w:val="13"/>
        <w:tblW w:w="955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027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  <w:t>ORGANIC COMPOUNDS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  <w:t>FUNCTIONAL GROUPS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  <w:t>EXAMPLES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 xml:space="preserve">Alkyl halide 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 xml:space="preserve">-F  -Cl   -Br   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CH3Cl  C2H5CL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Alcohol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-OH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CH3OH  C2H5OH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Ether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R-O-R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CH3OC2H5 C2H5OC2H5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Alkanal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-COH</w:t>
            </w:r>
          </w:p>
        </w:tc>
        <w:tc>
          <w:tcPr>
            <w:tcW w:w="32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3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CHO 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CHO</w:t>
            </w: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Ketone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R-CO-R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3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(C=O)CH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 xml:space="preserve">3 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(C=O)C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Carboxylic acid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-COOH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HCOOH  CH3COOH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amines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-NH2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3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 xml:space="preserve">2 </w:t>
            </w: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u w:val="none"/>
                <w:vertAlign w:val="subscript"/>
                <w:lang w:val="en-GB"/>
              </w:rPr>
              <w:t xml:space="preserve"> </w:t>
            </w: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 xml:space="preserve">  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hanging="72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36"/>
          <w:szCs w:val="36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ind w:firstLine="420" w:firstLineChars="0"/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lang w:val="en-GB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hanging="72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sectPr>
      <w:pgSz w:w="11906" w:h="16838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hnschrif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AA3C"/>
    <w:multiLevelType w:val="singleLevel"/>
    <w:tmpl w:val="5ACAAA3C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CAD93A"/>
    <w:multiLevelType w:val="singleLevel"/>
    <w:tmpl w:val="5ACAD93A"/>
    <w:lvl w:ilvl="0" w:tentative="0">
      <w:start w:val="1"/>
      <w:numFmt w:val="upperLetter"/>
      <w:suff w:val="nothing"/>
      <w:lvlText w:val="%1."/>
      <w:lvlJc w:val="left"/>
    </w:lvl>
  </w:abstractNum>
  <w:abstractNum w:abstractNumId="2">
    <w:nsid w:val="5ACB3C2C"/>
    <w:multiLevelType w:val="multilevel"/>
    <w:tmpl w:val="5ACB3C2C"/>
    <w:lvl w:ilvl="0" w:tentative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2E4A7938"/>
    <w:rsid w:val="47A676A3"/>
    <w:rsid w:val="4AD924C4"/>
    <w:rsid w:val="55462BA8"/>
    <w:rsid w:val="5934566F"/>
    <w:rsid w:val="7D772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160" w:line="259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en-GB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qFormat/>
    <w:uiPriority w:val="1"/>
  </w:style>
  <w:style w:type="table" w:default="1" w:styleId="1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3">
    <w:name w:val="Table Grid"/>
    <w:basedOn w:val="1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1"/>
    <w:qFormat/>
    <w:uiPriority w:val="0"/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Placeholder Text"/>
    <w:basedOn w:val="11"/>
    <w:qFormat/>
    <w:uiPriority w:val="99"/>
    <w:rPr>
      <w:color w:val="808080"/>
    </w:rPr>
  </w:style>
  <w:style w:type="character" w:customStyle="1" w:styleId="17">
    <w:name w:val="Balloon Text Char"/>
    <w:basedOn w:val="11"/>
    <w:link w:val="8"/>
    <w:qFormat/>
    <w:uiPriority w:val="99"/>
    <w:rPr>
      <w:rFonts w:ascii="Tahoma" w:hAnsi="Tahoma" w:cs="Tahoma"/>
      <w:sz w:val="16"/>
      <w:szCs w:val="16"/>
    </w:rPr>
  </w:style>
  <w:style w:type="table" w:customStyle="1" w:styleId="18">
    <w:name w:val="_Style 18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9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2018-04-09T10:08:00Z</dcterms:created>
  <dc:creator>Izuchukwu Ekeogu</dc:creator>
  <cp:lastModifiedBy>Izuchukwu Ekeogu</cp:lastModifiedBy>
  <dcterms:modified xsi:type="dcterms:W3CDTF">2018-04-09T11:21:41Z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