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8E" w:rsidRPr="00253194" w:rsidRDefault="004C288E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53194">
        <w:rPr>
          <w:rFonts w:ascii="Times New Roman" w:hAnsi="Times New Roman" w:cs="Times New Roman"/>
          <w:b/>
          <w:sz w:val="44"/>
          <w:szCs w:val="44"/>
        </w:rPr>
        <w:t>NAME; EHIE-BISHOP GINA</w:t>
      </w:r>
    </w:p>
    <w:p w:rsidR="004C288E" w:rsidRPr="00253194" w:rsidRDefault="004C288E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53194">
        <w:rPr>
          <w:rFonts w:ascii="Times New Roman" w:hAnsi="Times New Roman" w:cs="Times New Roman"/>
          <w:b/>
          <w:sz w:val="44"/>
          <w:szCs w:val="44"/>
        </w:rPr>
        <w:t xml:space="preserve">DEPARTMENT; NURSING SCIENCE </w:t>
      </w:r>
    </w:p>
    <w:p w:rsidR="004C288E" w:rsidRPr="00253194" w:rsidRDefault="004C288E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53194">
        <w:rPr>
          <w:rFonts w:ascii="Times New Roman" w:hAnsi="Times New Roman" w:cs="Times New Roman"/>
          <w:b/>
          <w:sz w:val="44"/>
          <w:szCs w:val="44"/>
        </w:rPr>
        <w:t>MATRIC NO; 17/MHS02/037</w:t>
      </w:r>
    </w:p>
    <w:p w:rsidR="004C288E" w:rsidRPr="00253194" w:rsidRDefault="004C288E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53194">
        <w:rPr>
          <w:rFonts w:ascii="Times New Roman" w:hAnsi="Times New Roman" w:cs="Times New Roman"/>
          <w:b/>
          <w:sz w:val="44"/>
          <w:szCs w:val="44"/>
        </w:rPr>
        <w:t>COURSE CODE; CHEM 102</w:t>
      </w: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51" w:rsidRDefault="008A2051" w:rsidP="00555EEF">
      <w:pPr>
        <w:pStyle w:val="Head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88E" w:rsidRPr="00CE1473" w:rsidRDefault="008A2051" w:rsidP="008A2051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1.A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724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409_1304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88E" w:rsidRPr="00CE1473" w:rsidRDefault="004C288E" w:rsidP="00555EEF">
      <w:pPr>
        <w:pStyle w:val="Header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473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CE1473">
        <w:rPr>
          <w:rFonts w:ascii="Times New Roman" w:hAnsi="Times New Roman" w:cs="Times New Roman"/>
          <w:b/>
          <w:sz w:val="24"/>
          <w:szCs w:val="24"/>
        </w:rPr>
        <w:t>.   The Importance of organic compounds</w:t>
      </w:r>
      <w:r w:rsidRPr="00CE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88E" w:rsidRPr="00CE1473" w:rsidRDefault="00CE1473" w:rsidP="00555EEF">
      <w:pPr>
        <w:pStyle w:val="Head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473">
        <w:rPr>
          <w:rFonts w:ascii="Times New Roman" w:hAnsi="Times New Roman" w:cs="Times New Roman"/>
          <w:sz w:val="24"/>
          <w:szCs w:val="24"/>
        </w:rPr>
        <w:t>Organic compounds</w:t>
      </w:r>
      <w:r w:rsidR="004C288E" w:rsidRPr="00CE1473">
        <w:rPr>
          <w:rFonts w:ascii="Times New Roman" w:hAnsi="Times New Roman" w:cs="Times New Roman"/>
          <w:sz w:val="24"/>
          <w:szCs w:val="24"/>
        </w:rPr>
        <w:t xml:space="preserve"> are released into the atmosphere deplete ozone layers and cause smog.</w:t>
      </w:r>
    </w:p>
    <w:p w:rsidR="004C288E" w:rsidRPr="00CE1473" w:rsidRDefault="004C288E" w:rsidP="00555EEF">
      <w:pPr>
        <w:pStyle w:val="Head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473">
        <w:rPr>
          <w:rFonts w:ascii="Times New Roman" w:hAnsi="Times New Roman" w:cs="Times New Roman"/>
          <w:sz w:val="24"/>
          <w:szCs w:val="24"/>
        </w:rPr>
        <w:t>Organic compounds create energy production in biological life.</w:t>
      </w:r>
    </w:p>
    <w:p w:rsidR="004C288E" w:rsidRPr="00CE1473" w:rsidRDefault="004C288E" w:rsidP="00555EEF">
      <w:pPr>
        <w:pStyle w:val="Head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473">
        <w:rPr>
          <w:rFonts w:ascii="Times New Roman" w:hAnsi="Times New Roman" w:cs="Times New Roman"/>
          <w:sz w:val="24"/>
          <w:szCs w:val="24"/>
        </w:rPr>
        <w:t>It also serves as the basis of all carbon based life on earth, an element that all living organisms contain.</w:t>
      </w:r>
    </w:p>
    <w:p w:rsidR="004C288E" w:rsidRPr="00CE1473" w:rsidRDefault="004C288E" w:rsidP="00555EEF">
      <w:pPr>
        <w:pStyle w:val="Head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473">
        <w:rPr>
          <w:rFonts w:ascii="Times New Roman" w:hAnsi="Times New Roman" w:cs="Times New Roman"/>
          <w:sz w:val="24"/>
          <w:szCs w:val="24"/>
        </w:rPr>
        <w:t>Carbohydrates, an organic compound give life forms the energy needed to maintain cellular functions.</w:t>
      </w:r>
    </w:p>
    <w:p w:rsidR="004C288E" w:rsidRPr="00CE1473" w:rsidRDefault="004C288E" w:rsidP="00555EEF">
      <w:pPr>
        <w:pStyle w:val="Head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473">
        <w:rPr>
          <w:rFonts w:ascii="Times New Roman" w:hAnsi="Times New Roman" w:cs="Times New Roman"/>
          <w:sz w:val="24"/>
          <w:szCs w:val="24"/>
        </w:rPr>
        <w:t>They can be used for sterilizing various objects e.g. phenol, formaldehyde due to their properties like solubility.</w:t>
      </w:r>
    </w:p>
    <w:p w:rsidR="00AB6DFA" w:rsidRPr="00CE1473" w:rsidRDefault="004C288E" w:rsidP="00555EEF">
      <w:pPr>
        <w:pStyle w:val="Head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473">
        <w:rPr>
          <w:rFonts w:ascii="Times New Roman" w:hAnsi="Times New Roman" w:cs="Times New Roman"/>
          <w:sz w:val="24"/>
          <w:szCs w:val="24"/>
        </w:rPr>
        <w:t>It can also be used as cleansing agents for example in the extraction of drugs from plants, the fatty matter from the pulp is removed using petroleum ether.</w:t>
      </w:r>
    </w:p>
    <w:p w:rsidR="00AB6DFA" w:rsidRPr="00CE1473" w:rsidRDefault="00AB6DFA" w:rsidP="00555EEF">
      <w:pPr>
        <w:pStyle w:val="Header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AB6DFA" w:rsidRPr="00CE1473" w:rsidTr="00254238">
        <w:trPr>
          <w:trHeight w:val="383"/>
        </w:trPr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b/>
                <w:sz w:val="24"/>
                <w:szCs w:val="24"/>
              </w:rPr>
              <w:t>HOMOCYCLIC COMPOUNDS</w:t>
            </w:r>
          </w:p>
        </w:tc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b/>
                <w:sz w:val="24"/>
                <w:szCs w:val="24"/>
              </w:rPr>
              <w:t>HETEROCYCLIC COMPOUNDS</w:t>
            </w:r>
          </w:p>
        </w:tc>
      </w:tr>
      <w:tr w:rsidR="00AB6DFA" w:rsidRPr="00CE1473" w:rsidTr="00254238">
        <w:trPr>
          <w:trHeight w:val="1128"/>
        </w:trPr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sz w:val="24"/>
                <w:szCs w:val="24"/>
              </w:rPr>
              <w:t>These are cyclic compounds having atoms of the same element as ring members.</w:t>
            </w:r>
          </w:p>
        </w:tc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sz w:val="24"/>
                <w:szCs w:val="24"/>
              </w:rPr>
              <w:t>These are cyclic compounds having atoms of different elements as ring members, including carbon atoms .</w:t>
            </w:r>
          </w:p>
        </w:tc>
      </w:tr>
      <w:tr w:rsidR="00AB6DFA" w:rsidRPr="00CE1473" w:rsidTr="00254238">
        <w:trPr>
          <w:trHeight w:val="383"/>
        </w:trPr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sz w:val="24"/>
                <w:szCs w:val="24"/>
              </w:rPr>
              <w:t>Ring contains atom of the same element .</w:t>
            </w:r>
          </w:p>
        </w:tc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sz w:val="24"/>
                <w:szCs w:val="24"/>
              </w:rPr>
              <w:t>Ring contains atoms of different element.</w:t>
            </w:r>
          </w:p>
        </w:tc>
      </w:tr>
      <w:tr w:rsidR="00AB6DFA" w:rsidRPr="00CE1473" w:rsidTr="00254238">
        <w:trPr>
          <w:trHeight w:val="1128"/>
        </w:trPr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sz w:val="24"/>
                <w:szCs w:val="24"/>
              </w:rPr>
              <w:t>It contains atoms of the same element bonded to each other forming a ring e.g. benzene, cyclohexane, toluene, cyclohexanol etc.</w:t>
            </w:r>
          </w:p>
        </w:tc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sz w:val="24"/>
                <w:szCs w:val="24"/>
              </w:rPr>
              <w:t>It contains atoms of at least two different elements bonded to each other forming a ring. e.g. pyridine, piperidine, pyrrole, etc.</w:t>
            </w:r>
          </w:p>
        </w:tc>
      </w:tr>
      <w:tr w:rsidR="00AB6DFA" w:rsidRPr="00CE1473" w:rsidTr="00254238">
        <w:trPr>
          <w:trHeight w:val="1128"/>
        </w:trPr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sz w:val="24"/>
                <w:szCs w:val="24"/>
              </w:rPr>
              <w:t>They are sub-divided into alicyclic homocyclic and aromatic homocyclic.</w:t>
            </w:r>
          </w:p>
        </w:tc>
        <w:tc>
          <w:tcPr>
            <w:tcW w:w="4733" w:type="dxa"/>
          </w:tcPr>
          <w:p w:rsidR="00AB6DFA" w:rsidRPr="00CE1473" w:rsidRDefault="00AB6DFA" w:rsidP="0055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hAnsi="Times New Roman" w:cs="Times New Roman"/>
                <w:sz w:val="24"/>
                <w:szCs w:val="24"/>
              </w:rPr>
              <w:t>They are sub-divided into alicyclic heterocyclic and aromatic heterocyclic.</w:t>
            </w:r>
          </w:p>
        </w:tc>
      </w:tr>
    </w:tbl>
    <w:p w:rsidR="00AB6DFA" w:rsidRPr="00CE1473" w:rsidRDefault="00AB6DFA" w:rsidP="00555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0F0" w:rsidRPr="00CE1473" w:rsidRDefault="00A520F0" w:rsidP="00555E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473">
        <w:rPr>
          <w:rFonts w:ascii="Times New Roman" w:hAnsi="Times New Roman" w:cs="Times New Roman"/>
          <w:sz w:val="24"/>
          <w:szCs w:val="24"/>
        </w:rPr>
        <w:t>2. A. R</w:t>
      </w:r>
      <w:r w:rsidRPr="00CE1473">
        <w:rPr>
          <w:rFonts w:ascii="Times New Roman" w:hAnsi="Times New Roman" w:cs="Times New Roman"/>
          <w:sz w:val="24"/>
          <w:szCs w:val="24"/>
          <w:vertAlign w:val="subscript"/>
        </w:rPr>
        <w:t>f =</w:t>
      </w:r>
      <w:r w:rsidRPr="00CE147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distance moved by a the substance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distance moved by the solvent front</m:t>
            </m:r>
          </m:den>
        </m:f>
      </m:oMath>
    </w:p>
    <w:p w:rsidR="00A520F0" w:rsidRPr="00CE1473" w:rsidRDefault="00A520F0" w:rsidP="00555E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473">
        <w:rPr>
          <w:rFonts w:ascii="Times New Roman" w:eastAsiaTheme="minorEastAsia" w:hAnsi="Times New Roman" w:cs="Times New Roman"/>
          <w:sz w:val="24"/>
          <w:szCs w:val="24"/>
        </w:rPr>
        <w:t xml:space="preserve">          R</w:t>
      </w:r>
      <w:r w:rsidRPr="00CE147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Fa </w:t>
      </w:r>
      <w:r w:rsidRPr="00CE1473">
        <w:rPr>
          <w:rFonts w:ascii="Times New Roman" w:eastAsiaTheme="minorEastAsia" w:hAnsi="Times New Roman" w:cs="Times New Roman"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2.4cm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12.2cm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=0.1967≅0.20</m:t>
        </m:r>
      </m:oMath>
    </w:p>
    <w:p w:rsidR="00CE1473" w:rsidRPr="00CE1473" w:rsidRDefault="00A520F0" w:rsidP="00555E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473">
        <w:rPr>
          <w:rFonts w:ascii="Times New Roman" w:eastAsiaTheme="minorEastAsia" w:hAnsi="Times New Roman" w:cs="Times New Roman"/>
          <w:sz w:val="24"/>
          <w:szCs w:val="24"/>
        </w:rPr>
        <w:t xml:space="preserve">          R</w:t>
      </w:r>
      <w:r w:rsidRPr="00CE147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Fb  </w:t>
      </w:r>
      <w:r w:rsidRPr="00CE1473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5.6cm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12.2cm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=0.459≅0.50</m:t>
        </m:r>
      </m:oMath>
    </w:p>
    <w:p w:rsidR="00A520F0" w:rsidRPr="00CE1473" w:rsidRDefault="00A520F0" w:rsidP="00555E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473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CE147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Fc  </w:t>
      </w:r>
      <w:r w:rsidRPr="00CE1473">
        <w:rPr>
          <w:rFonts w:ascii="Times New Roman" w:eastAsiaTheme="minorEastAsia" w:hAnsi="Times New Roman" w:cs="Times New Roman"/>
          <w:sz w:val="24"/>
          <w:szCs w:val="24"/>
        </w:rPr>
        <w:t xml:space="preserve">=   </w:t>
      </w:r>
      <w:r w:rsidRPr="00CE147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8.9cm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12.2cm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 xml:space="preserve"> =0.729≅0.73</m:t>
        </m:r>
      </m:oMath>
    </w:p>
    <w:p w:rsidR="006B2212" w:rsidRPr="00CE1473" w:rsidRDefault="00A520F0" w:rsidP="00555E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473">
        <w:rPr>
          <w:rFonts w:ascii="Times New Roman" w:eastAsiaTheme="minorEastAsia" w:hAnsi="Times New Roman" w:cs="Times New Roman"/>
          <w:sz w:val="24"/>
          <w:szCs w:val="24"/>
        </w:rPr>
        <w:t xml:space="preserve">     B. Organic compounds A which gave a positive test result to Tollen test belongs to the ALDEHYDE family.</w:t>
      </w:r>
    </w:p>
    <w:p w:rsidR="00CE1473" w:rsidRPr="00CE1473" w:rsidRDefault="00CE1473" w:rsidP="00555E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473">
        <w:rPr>
          <w:rFonts w:ascii="Times New Roman" w:eastAsiaTheme="minorEastAsia" w:hAnsi="Times New Roman" w:cs="Times New Roman"/>
          <w:sz w:val="24"/>
          <w:szCs w:val="24"/>
        </w:rPr>
        <w:t xml:space="preserve">      ii. Organic compounds B which decolorizes Bromine water belongs to the ALKENE family. </w:t>
      </w:r>
    </w:p>
    <w:p w:rsidR="00CE1473" w:rsidRPr="00CE1473" w:rsidRDefault="00CE1473" w:rsidP="00555E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473">
        <w:rPr>
          <w:rFonts w:ascii="Times New Roman" w:eastAsiaTheme="minorEastAsia" w:hAnsi="Times New Roman" w:cs="Times New Roman"/>
          <w:sz w:val="24"/>
          <w:szCs w:val="24"/>
        </w:rPr>
        <w:t xml:space="preserve">      C. 2,4- Dinitrophenyl hydrazine test is employed for </w:t>
      </w:r>
      <w:r w:rsidRPr="00CE1473">
        <w:rPr>
          <w:rFonts w:ascii="Times New Roman" w:eastAsiaTheme="minorEastAsia" w:hAnsi="Times New Roman" w:cs="Times New Roman"/>
          <w:sz w:val="24"/>
          <w:szCs w:val="24"/>
          <w:u w:val="single"/>
        </w:rPr>
        <w:t>Ketones and Aldehydes.</w:t>
      </w:r>
    </w:p>
    <w:p w:rsidR="00CE1473" w:rsidRPr="00CE1473" w:rsidRDefault="00CE1473" w:rsidP="00555E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47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D. Functional groups of organic compounds and their examples are as follows;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473" w:rsidRPr="00CE1473" w:rsidTr="00254238"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FUNCTIONAL GROUPS </w:t>
            </w:r>
          </w:p>
        </w:tc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EXAMPLES</w:t>
            </w:r>
          </w:p>
        </w:tc>
      </w:tr>
      <w:tr w:rsidR="00CE1473" w:rsidRPr="00CE1473" w:rsidTr="00254238"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Alkanol / Alcohols (-OH)</w:t>
            </w:r>
          </w:p>
        </w:tc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Ethanol, propanol.</w:t>
            </w:r>
          </w:p>
        </w:tc>
      </w:tr>
      <w:tr w:rsidR="00CE1473" w:rsidRPr="00CE1473" w:rsidTr="00254238"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Alkanone / Ketones (-C=O)</w:t>
            </w:r>
          </w:p>
        </w:tc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Hexanone, Pentanone</w:t>
            </w:r>
          </w:p>
        </w:tc>
      </w:tr>
      <w:tr w:rsidR="00CE1473" w:rsidRPr="00CE1473" w:rsidTr="00254238"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Alkyl halides / Halo alkanes (-F, -Cl, -Br, -I)</w:t>
            </w:r>
          </w:p>
        </w:tc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2- Iodopropane, 1, 2 -dichloroethane</w:t>
            </w:r>
          </w:p>
        </w:tc>
      </w:tr>
      <w:tr w:rsidR="00CE1473" w:rsidRPr="00CE1473" w:rsidTr="00254238"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Ethers (-OR)</w:t>
            </w:r>
          </w:p>
        </w:tc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Diethyl ether, methoxyethane( methyl ethyl ether)</w:t>
            </w:r>
          </w:p>
        </w:tc>
      </w:tr>
      <w:tr w:rsidR="00CE1473" w:rsidRPr="00CE1473" w:rsidTr="00254238"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Aldehydes / Alkanals (-COH)</w:t>
            </w:r>
          </w:p>
        </w:tc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Methanal, Propanal</w:t>
            </w:r>
          </w:p>
        </w:tc>
      </w:tr>
      <w:tr w:rsidR="00CE1473" w:rsidRPr="00CE1473" w:rsidTr="00254238"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Amines (-NH</w:t>
            </w: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Diphenylamine, Trimethylamine</w:t>
            </w:r>
          </w:p>
        </w:tc>
      </w:tr>
      <w:tr w:rsidR="00CE1473" w:rsidRPr="00CE1473" w:rsidTr="00254238"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Carboxylic acid / Alkanoic acid</w:t>
            </w:r>
          </w:p>
        </w:tc>
        <w:tc>
          <w:tcPr>
            <w:tcW w:w="4675" w:type="dxa"/>
          </w:tcPr>
          <w:p w:rsidR="00CE1473" w:rsidRPr="00CE1473" w:rsidRDefault="00CE1473" w:rsidP="00555E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473">
              <w:rPr>
                <w:rFonts w:ascii="Times New Roman" w:eastAsiaTheme="minorEastAsia" w:hAnsi="Times New Roman" w:cs="Times New Roman"/>
                <w:sz w:val="24"/>
                <w:szCs w:val="24"/>
              </w:rPr>
              <w:t>Pentanoic acid, Propanoic acid</w:t>
            </w:r>
          </w:p>
        </w:tc>
        <w:bookmarkStart w:id="0" w:name="_GoBack"/>
        <w:bookmarkEnd w:id="0"/>
      </w:tr>
    </w:tbl>
    <w:p w:rsidR="00CE1473" w:rsidRPr="00CE1473" w:rsidRDefault="00CE1473" w:rsidP="00555EEF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E1473" w:rsidRPr="00CE1473" w:rsidRDefault="00CE1473" w:rsidP="00555EEF">
      <w:pPr>
        <w:jc w:val="both"/>
        <w:rPr>
          <w:rFonts w:eastAsiaTheme="minorEastAsia"/>
        </w:rPr>
      </w:pPr>
    </w:p>
    <w:sectPr w:rsidR="00CE1473" w:rsidRPr="00C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C"/>
    <w:multiLevelType w:val="hybridMultilevel"/>
    <w:tmpl w:val="BDA8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7B48"/>
    <w:multiLevelType w:val="hybridMultilevel"/>
    <w:tmpl w:val="7EF046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8E"/>
    <w:rsid w:val="00253194"/>
    <w:rsid w:val="004C288E"/>
    <w:rsid w:val="00555EEF"/>
    <w:rsid w:val="006B2212"/>
    <w:rsid w:val="008A2051"/>
    <w:rsid w:val="00A520F0"/>
    <w:rsid w:val="00AB6DFA"/>
    <w:rsid w:val="00C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AFC1"/>
  <w15:chartTrackingRefBased/>
  <w15:docId w15:val="{7E0BF489-C92B-4C28-8B50-1984057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88E"/>
  </w:style>
  <w:style w:type="table" w:styleId="TableGrid">
    <w:name w:val="Table Grid"/>
    <w:basedOn w:val="TableNormal"/>
    <w:uiPriority w:val="39"/>
    <w:rsid w:val="00AB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BISHOP</dc:creator>
  <cp:keywords/>
  <dc:description/>
  <cp:lastModifiedBy>GINA BISHOP</cp:lastModifiedBy>
  <cp:revision>14</cp:revision>
  <dcterms:created xsi:type="dcterms:W3CDTF">2018-04-08T15:51:00Z</dcterms:created>
  <dcterms:modified xsi:type="dcterms:W3CDTF">2018-04-09T10:27:00Z</dcterms:modified>
</cp:coreProperties>
</file>