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EA7" w:rsidRPr="00C13B11" w:rsidRDefault="001C5225" w:rsidP="002943B0">
      <w:pPr>
        <w:spacing w:line="480" w:lineRule="auto"/>
        <w:rPr>
          <w:rFonts w:ascii="Times New Roman" w:hAnsi="Times New Roman" w:cs="Times New Roman"/>
          <w:sz w:val="24"/>
          <w:szCs w:val="24"/>
        </w:rPr>
      </w:pPr>
      <w:r w:rsidRPr="00C13B11">
        <w:rPr>
          <w:rFonts w:ascii="Times New Roman" w:hAnsi="Times New Roman" w:cs="Times New Roman"/>
          <w:sz w:val="24"/>
          <w:szCs w:val="24"/>
        </w:rPr>
        <w:t>NAME: JOHN-OGUN PEACE</w:t>
      </w:r>
    </w:p>
    <w:p w:rsidR="001C5225" w:rsidRPr="00C13B11" w:rsidRDefault="001C5225" w:rsidP="002943B0">
      <w:pPr>
        <w:spacing w:line="480" w:lineRule="auto"/>
        <w:rPr>
          <w:rFonts w:ascii="Times New Roman" w:hAnsi="Times New Roman" w:cs="Times New Roman"/>
          <w:sz w:val="24"/>
          <w:szCs w:val="24"/>
        </w:rPr>
      </w:pPr>
      <w:r w:rsidRPr="00C13B11">
        <w:rPr>
          <w:rFonts w:ascii="Times New Roman" w:hAnsi="Times New Roman" w:cs="Times New Roman"/>
          <w:sz w:val="24"/>
          <w:szCs w:val="24"/>
        </w:rPr>
        <w:t>MATRIC NO: 17/SMS02/030</w:t>
      </w:r>
    </w:p>
    <w:p w:rsidR="001C5225" w:rsidRDefault="001C5225" w:rsidP="002943B0">
      <w:pPr>
        <w:spacing w:line="480" w:lineRule="auto"/>
        <w:rPr>
          <w:rFonts w:ascii="Times New Roman" w:hAnsi="Times New Roman" w:cs="Times New Roman"/>
          <w:sz w:val="24"/>
          <w:szCs w:val="24"/>
        </w:rPr>
      </w:pPr>
      <w:r w:rsidRPr="00C13B11">
        <w:rPr>
          <w:rFonts w:ascii="Times New Roman" w:hAnsi="Times New Roman" w:cs="Times New Roman"/>
          <w:sz w:val="24"/>
          <w:szCs w:val="24"/>
        </w:rPr>
        <w:t>DEPARTMENT: ACCOUNTING</w:t>
      </w:r>
    </w:p>
    <w:p w:rsidR="002943B0" w:rsidRDefault="002943B0" w:rsidP="002943B0">
      <w:pPr>
        <w:spacing w:line="480" w:lineRule="auto"/>
        <w:rPr>
          <w:rFonts w:ascii="Times New Roman" w:hAnsi="Times New Roman" w:cs="Times New Roman"/>
          <w:sz w:val="24"/>
          <w:szCs w:val="24"/>
        </w:rPr>
      </w:pPr>
      <w:r>
        <w:rPr>
          <w:rFonts w:ascii="Times New Roman" w:hAnsi="Times New Roman" w:cs="Times New Roman"/>
          <w:sz w:val="24"/>
          <w:szCs w:val="24"/>
        </w:rPr>
        <w:t>COURSE CODE: ACC 205</w:t>
      </w:r>
    </w:p>
    <w:p w:rsidR="002943B0" w:rsidRPr="00C13B11" w:rsidRDefault="002943B0" w:rsidP="002943B0">
      <w:pPr>
        <w:spacing w:line="480" w:lineRule="auto"/>
        <w:rPr>
          <w:rFonts w:ascii="Times New Roman" w:hAnsi="Times New Roman" w:cs="Times New Roman"/>
          <w:sz w:val="24"/>
          <w:szCs w:val="24"/>
        </w:rPr>
      </w:pPr>
      <w:r>
        <w:rPr>
          <w:rFonts w:ascii="Times New Roman" w:hAnsi="Times New Roman" w:cs="Times New Roman"/>
          <w:sz w:val="24"/>
          <w:szCs w:val="24"/>
        </w:rPr>
        <w:t xml:space="preserve">     What are the main governance aspects of the Sarbanes-Oxley Act?</w:t>
      </w:r>
    </w:p>
    <w:p w:rsidR="001C5225" w:rsidRPr="00C13B11" w:rsidRDefault="001C5225">
      <w:pPr>
        <w:rPr>
          <w:rFonts w:ascii="Times New Roman" w:hAnsi="Times New Roman" w:cs="Times New Roman"/>
          <w:sz w:val="24"/>
          <w:szCs w:val="24"/>
        </w:rPr>
      </w:pPr>
      <w:r w:rsidRPr="00C13B11">
        <w:rPr>
          <w:rFonts w:ascii="Times New Roman" w:hAnsi="Times New Roman" w:cs="Times New Roman"/>
          <w:sz w:val="24"/>
          <w:szCs w:val="24"/>
        </w:rPr>
        <w:t xml:space="preserve">  </w:t>
      </w:r>
    </w:p>
    <w:p w:rsidR="001C5225" w:rsidRPr="00C13B11" w:rsidRDefault="001C5225" w:rsidP="00C10820">
      <w:pPr>
        <w:spacing w:line="480" w:lineRule="auto"/>
        <w:rPr>
          <w:rFonts w:ascii="Times New Roman" w:hAnsi="Times New Roman" w:cs="Times New Roman"/>
          <w:sz w:val="24"/>
          <w:szCs w:val="24"/>
        </w:rPr>
      </w:pPr>
      <w:r w:rsidRPr="00C13B11">
        <w:rPr>
          <w:rFonts w:ascii="Times New Roman" w:hAnsi="Times New Roman" w:cs="Times New Roman"/>
          <w:sz w:val="24"/>
          <w:szCs w:val="24"/>
        </w:rPr>
        <w:t xml:space="preserve">     The Sarbanes-Oxley Act was enacted in July 2002 after a prolonged period of corporate scandals in the United States from 2000 to 2002. It was enacted to restore investors’ confidence in the financial markets and close loopholes that allowed public companies to defraud investors.</w:t>
      </w:r>
      <w:r w:rsidR="00CD1DE0">
        <w:rPr>
          <w:rFonts w:ascii="Times New Roman" w:hAnsi="Times New Roman" w:cs="Times New Roman"/>
          <w:sz w:val="24"/>
          <w:szCs w:val="24"/>
        </w:rPr>
        <w:t xml:space="preserve"> Not only is it a basic change of law but it is also a departure in the regulation mode where it introduces a vast array of corporate governance initiatives into federal securities law.</w:t>
      </w:r>
      <w:r w:rsidRPr="00C13B11">
        <w:rPr>
          <w:rFonts w:ascii="Times New Roman" w:hAnsi="Times New Roman" w:cs="Times New Roman"/>
          <w:sz w:val="24"/>
          <w:szCs w:val="24"/>
        </w:rPr>
        <w:t xml:space="preserve"> The act has a profound effect on corporate governance in the U.S.</w:t>
      </w:r>
      <w:r w:rsidR="00D749ED">
        <w:rPr>
          <w:rFonts w:ascii="Times New Roman" w:hAnsi="Times New Roman" w:cs="Times New Roman"/>
          <w:sz w:val="24"/>
          <w:szCs w:val="24"/>
        </w:rPr>
        <w:t xml:space="preserve"> It requires public companies to strengthen audit committees, perform internal control tests and strengthen disclosure etc</w:t>
      </w:r>
      <w:r w:rsidR="00C928CA">
        <w:rPr>
          <w:rFonts w:ascii="Times New Roman" w:hAnsi="Times New Roman" w:cs="Times New Roman"/>
          <w:sz w:val="24"/>
          <w:szCs w:val="24"/>
        </w:rPr>
        <w:t>.</w:t>
      </w:r>
      <w:bookmarkStart w:id="0" w:name="_GoBack"/>
      <w:bookmarkEnd w:id="0"/>
    </w:p>
    <w:p w:rsidR="001C5225" w:rsidRPr="00C13B11" w:rsidRDefault="001C5225" w:rsidP="00C10820">
      <w:pPr>
        <w:spacing w:line="480" w:lineRule="auto"/>
        <w:rPr>
          <w:rFonts w:ascii="Times New Roman" w:hAnsi="Times New Roman" w:cs="Times New Roman"/>
          <w:sz w:val="24"/>
          <w:szCs w:val="24"/>
        </w:rPr>
      </w:pPr>
      <w:r w:rsidRPr="00C13B11">
        <w:rPr>
          <w:rFonts w:ascii="Times New Roman" w:hAnsi="Times New Roman" w:cs="Times New Roman"/>
          <w:sz w:val="24"/>
          <w:szCs w:val="24"/>
        </w:rPr>
        <w:t xml:space="preserve">    </w:t>
      </w:r>
      <w:r w:rsidR="00C13B11" w:rsidRPr="00C13B11">
        <w:rPr>
          <w:rFonts w:ascii="Times New Roman" w:hAnsi="Times New Roman" w:cs="Times New Roman"/>
          <w:sz w:val="24"/>
          <w:szCs w:val="24"/>
        </w:rPr>
        <w:t xml:space="preserve">   </w:t>
      </w:r>
      <w:r w:rsidRPr="00C13B11">
        <w:rPr>
          <w:rFonts w:ascii="Times New Roman" w:hAnsi="Times New Roman" w:cs="Times New Roman"/>
          <w:sz w:val="24"/>
          <w:szCs w:val="24"/>
        </w:rPr>
        <w:t>One of t</w:t>
      </w:r>
      <w:r w:rsidR="00502738" w:rsidRPr="00C13B11">
        <w:rPr>
          <w:rFonts w:ascii="Times New Roman" w:hAnsi="Times New Roman" w:cs="Times New Roman"/>
          <w:sz w:val="24"/>
          <w:szCs w:val="24"/>
        </w:rPr>
        <w:t>h</w:t>
      </w:r>
      <w:r w:rsidRPr="00C13B11">
        <w:rPr>
          <w:rFonts w:ascii="Times New Roman" w:hAnsi="Times New Roman" w:cs="Times New Roman"/>
          <w:sz w:val="24"/>
          <w:szCs w:val="24"/>
        </w:rPr>
        <w:t>e main gov</w:t>
      </w:r>
      <w:r w:rsidR="00502738" w:rsidRPr="00C13B11">
        <w:rPr>
          <w:rFonts w:ascii="Times New Roman" w:hAnsi="Times New Roman" w:cs="Times New Roman"/>
          <w:sz w:val="24"/>
          <w:szCs w:val="24"/>
        </w:rPr>
        <w:t>e</w:t>
      </w:r>
      <w:r w:rsidRPr="00C13B11">
        <w:rPr>
          <w:rFonts w:ascii="Times New Roman" w:hAnsi="Times New Roman" w:cs="Times New Roman"/>
          <w:sz w:val="24"/>
          <w:szCs w:val="24"/>
        </w:rPr>
        <w:t xml:space="preserve">rnance </w:t>
      </w:r>
      <w:r w:rsidR="00502738" w:rsidRPr="00C13B11">
        <w:rPr>
          <w:rFonts w:ascii="Times New Roman" w:hAnsi="Times New Roman" w:cs="Times New Roman"/>
          <w:sz w:val="24"/>
          <w:szCs w:val="24"/>
        </w:rPr>
        <w:t>aspect of the Sarbanes</w:t>
      </w:r>
      <w:r w:rsidR="002943B0">
        <w:rPr>
          <w:rFonts w:ascii="Times New Roman" w:hAnsi="Times New Roman" w:cs="Times New Roman"/>
          <w:sz w:val="24"/>
          <w:szCs w:val="24"/>
        </w:rPr>
        <w:t>-Oxley</w:t>
      </w:r>
      <w:r w:rsidR="00502738" w:rsidRPr="00C13B11">
        <w:rPr>
          <w:rFonts w:ascii="Times New Roman" w:hAnsi="Times New Roman" w:cs="Times New Roman"/>
          <w:sz w:val="24"/>
          <w:szCs w:val="24"/>
        </w:rPr>
        <w:t xml:space="preserve"> Act is that it changes managements responsibility for financial reporting significantly. The act requires that the top managers personally certify the accuracy of the financial reports.</w:t>
      </w:r>
      <w:r w:rsidR="002943B0">
        <w:rPr>
          <w:rFonts w:ascii="Times New Roman" w:hAnsi="Times New Roman" w:cs="Times New Roman"/>
          <w:sz w:val="24"/>
          <w:szCs w:val="24"/>
        </w:rPr>
        <w:t xml:space="preserve"> The Act also places requirement on board to increase transparency in corporate governance practices, this incudes implementing procedures for ensuring accurate accounting.</w:t>
      </w:r>
      <w:r w:rsidR="00502738" w:rsidRPr="00C13B11">
        <w:rPr>
          <w:rFonts w:ascii="Times New Roman" w:hAnsi="Times New Roman" w:cs="Times New Roman"/>
          <w:sz w:val="24"/>
          <w:szCs w:val="24"/>
        </w:rPr>
        <w:t xml:space="preserve"> If a top manager knowingly or wilfully makes a false, certification </w:t>
      </w:r>
      <w:r w:rsidR="00CD1DE0">
        <w:rPr>
          <w:rFonts w:ascii="Times New Roman" w:hAnsi="Times New Roman" w:cs="Times New Roman"/>
          <w:sz w:val="24"/>
          <w:szCs w:val="24"/>
        </w:rPr>
        <w:t>h</w:t>
      </w:r>
      <w:r w:rsidR="00502738" w:rsidRPr="00C13B11">
        <w:rPr>
          <w:rFonts w:ascii="Times New Roman" w:hAnsi="Times New Roman" w:cs="Times New Roman"/>
          <w:sz w:val="24"/>
          <w:szCs w:val="24"/>
        </w:rPr>
        <w:t>e can face 10-20 years in prison. If the company is forced to make a required accounting restatement due to managements misconduct top managers can be required to give up their bonuses or profits made from selling the company’s stock.</w:t>
      </w:r>
    </w:p>
    <w:p w:rsidR="0006026C" w:rsidRDefault="00502738" w:rsidP="00C10820">
      <w:pPr>
        <w:spacing w:line="480" w:lineRule="auto"/>
        <w:rPr>
          <w:rFonts w:ascii="Times New Roman" w:hAnsi="Times New Roman" w:cs="Times New Roman"/>
          <w:sz w:val="24"/>
          <w:szCs w:val="24"/>
        </w:rPr>
      </w:pPr>
      <w:r w:rsidRPr="00C13B11">
        <w:rPr>
          <w:rFonts w:ascii="Times New Roman" w:hAnsi="Times New Roman" w:cs="Times New Roman"/>
          <w:sz w:val="24"/>
          <w:szCs w:val="24"/>
        </w:rPr>
        <w:lastRenderedPageBreak/>
        <w:t xml:space="preserve">       It also </w:t>
      </w:r>
      <w:r w:rsidR="00157362" w:rsidRPr="00C13B11">
        <w:rPr>
          <w:rFonts w:ascii="Times New Roman" w:hAnsi="Times New Roman" w:cs="Times New Roman"/>
          <w:sz w:val="24"/>
          <w:szCs w:val="24"/>
        </w:rPr>
        <w:t>strengthens the public compa</w:t>
      </w:r>
      <w:r w:rsidR="00425790" w:rsidRPr="00C13B11">
        <w:rPr>
          <w:rFonts w:ascii="Times New Roman" w:hAnsi="Times New Roman" w:cs="Times New Roman"/>
          <w:sz w:val="24"/>
          <w:szCs w:val="24"/>
        </w:rPr>
        <w:t>nies audit committee</w:t>
      </w:r>
      <w:r w:rsidR="0006026C" w:rsidRPr="00C13B11">
        <w:rPr>
          <w:rFonts w:ascii="Times New Roman" w:hAnsi="Times New Roman" w:cs="Times New Roman"/>
          <w:sz w:val="24"/>
          <w:szCs w:val="24"/>
        </w:rPr>
        <w:t>. The audit committee receives wide leverage in overseeing the top managements accounting decisions. The audit committee members must be independent of management and gain new responsibilities such as approving numerous audit and non-audit services, selecting and overseeing external auditors and handling complaints regarding the managements accounting practices</w:t>
      </w:r>
      <w:r w:rsidR="00C36669">
        <w:rPr>
          <w:rFonts w:ascii="Times New Roman" w:hAnsi="Times New Roman" w:cs="Times New Roman"/>
          <w:sz w:val="24"/>
          <w:szCs w:val="24"/>
        </w:rPr>
        <w:t xml:space="preserve">. </w:t>
      </w:r>
    </w:p>
    <w:p w:rsidR="00C36669" w:rsidRPr="00C13B11" w:rsidRDefault="00C36669" w:rsidP="00C10820">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Act requires that a firm in charge of auditing the corporation refrain from serving as independent consultants to that same firm. This includes refraining from bookkeeping, system designs and implementation, appraisals and valuations, actuarial services and investment banking services for the audited company. </w:t>
      </w:r>
      <w:r w:rsidR="00C10820">
        <w:rPr>
          <w:rFonts w:ascii="Times New Roman" w:hAnsi="Times New Roman" w:cs="Times New Roman"/>
          <w:sz w:val="24"/>
          <w:szCs w:val="24"/>
        </w:rPr>
        <w:t>Furthermore,</w:t>
      </w:r>
      <w:r>
        <w:rPr>
          <w:rFonts w:ascii="Times New Roman" w:hAnsi="Times New Roman" w:cs="Times New Roman"/>
          <w:sz w:val="24"/>
          <w:szCs w:val="24"/>
        </w:rPr>
        <w:t xml:space="preserve"> the corporation must change auditing firms at least every 5 years.  </w:t>
      </w:r>
    </w:p>
    <w:p w:rsidR="00D2235A" w:rsidRPr="00C13B11" w:rsidRDefault="0006026C" w:rsidP="00C10820">
      <w:pPr>
        <w:spacing w:line="480" w:lineRule="auto"/>
        <w:rPr>
          <w:rFonts w:ascii="Times New Roman" w:hAnsi="Times New Roman" w:cs="Times New Roman"/>
          <w:sz w:val="24"/>
          <w:szCs w:val="24"/>
        </w:rPr>
      </w:pPr>
      <w:r w:rsidRPr="00C13B11">
        <w:rPr>
          <w:rFonts w:ascii="Times New Roman" w:hAnsi="Times New Roman" w:cs="Times New Roman"/>
          <w:sz w:val="24"/>
          <w:szCs w:val="24"/>
        </w:rPr>
        <w:t xml:space="preserve">      The Sarbanes-Oxley Act significantly strengthens the disclosure requirement. Public companies are required to disclose any material off balance sheet arrangement such as operating leases</w:t>
      </w:r>
      <w:r w:rsidR="00425790" w:rsidRPr="00C13B11">
        <w:rPr>
          <w:rFonts w:ascii="Times New Roman" w:hAnsi="Times New Roman" w:cs="Times New Roman"/>
          <w:sz w:val="24"/>
          <w:szCs w:val="24"/>
        </w:rPr>
        <w:t xml:space="preserve"> </w:t>
      </w:r>
      <w:r w:rsidRPr="00C13B11">
        <w:rPr>
          <w:rFonts w:ascii="Times New Roman" w:hAnsi="Times New Roman" w:cs="Times New Roman"/>
          <w:sz w:val="24"/>
          <w:szCs w:val="24"/>
        </w:rPr>
        <w:t>and special purposes entities. The company is also required to disclose any</w:t>
      </w:r>
      <w:r w:rsidR="00425790" w:rsidRPr="00C13B11">
        <w:rPr>
          <w:rFonts w:ascii="Times New Roman" w:hAnsi="Times New Roman" w:cs="Times New Roman"/>
          <w:sz w:val="24"/>
          <w:szCs w:val="24"/>
        </w:rPr>
        <w:t xml:space="preserve"> pro forma statements and how they </w:t>
      </w:r>
      <w:r w:rsidR="00C13B11" w:rsidRPr="00C13B11">
        <w:rPr>
          <w:rFonts w:ascii="Times New Roman" w:hAnsi="Times New Roman" w:cs="Times New Roman"/>
          <w:sz w:val="24"/>
          <w:szCs w:val="24"/>
        </w:rPr>
        <w:t>would look under the Generally Accepted A</w:t>
      </w:r>
      <w:r w:rsidR="00425790" w:rsidRPr="00C13B11">
        <w:rPr>
          <w:rFonts w:ascii="Times New Roman" w:hAnsi="Times New Roman" w:cs="Times New Roman"/>
          <w:sz w:val="24"/>
          <w:szCs w:val="24"/>
        </w:rPr>
        <w:t>ccounting Principles(GAAP). Insiders must report t</w:t>
      </w:r>
      <w:r w:rsidR="00D2235A" w:rsidRPr="00C13B11">
        <w:rPr>
          <w:rFonts w:ascii="Times New Roman" w:hAnsi="Times New Roman" w:cs="Times New Roman"/>
          <w:sz w:val="24"/>
          <w:szCs w:val="24"/>
        </w:rPr>
        <w:t>h</w:t>
      </w:r>
      <w:r w:rsidR="00425790" w:rsidRPr="00C13B11">
        <w:rPr>
          <w:rFonts w:ascii="Times New Roman" w:hAnsi="Times New Roman" w:cs="Times New Roman"/>
          <w:sz w:val="24"/>
          <w:szCs w:val="24"/>
        </w:rPr>
        <w:t>eir stock transactions to t</w:t>
      </w:r>
      <w:r w:rsidR="00D2235A" w:rsidRPr="00C13B11">
        <w:rPr>
          <w:rFonts w:ascii="Times New Roman" w:hAnsi="Times New Roman" w:cs="Times New Roman"/>
          <w:sz w:val="24"/>
          <w:szCs w:val="24"/>
        </w:rPr>
        <w:t>h</w:t>
      </w:r>
      <w:r w:rsidR="00425790" w:rsidRPr="00C13B11">
        <w:rPr>
          <w:rFonts w:ascii="Times New Roman" w:hAnsi="Times New Roman" w:cs="Times New Roman"/>
          <w:sz w:val="24"/>
          <w:szCs w:val="24"/>
        </w:rPr>
        <w:t>e Securities</w:t>
      </w:r>
      <w:r w:rsidR="00D2235A" w:rsidRPr="00C13B11">
        <w:rPr>
          <w:rFonts w:ascii="Times New Roman" w:hAnsi="Times New Roman" w:cs="Times New Roman"/>
          <w:sz w:val="24"/>
          <w:szCs w:val="24"/>
        </w:rPr>
        <w:t xml:space="preserve"> and Exchange Commission(SEC) within two business days.</w:t>
      </w:r>
    </w:p>
    <w:p w:rsidR="00C13B11" w:rsidRDefault="00D2235A" w:rsidP="00C10820">
      <w:pPr>
        <w:spacing w:line="480" w:lineRule="auto"/>
        <w:rPr>
          <w:rFonts w:ascii="Times New Roman" w:hAnsi="Times New Roman" w:cs="Times New Roman"/>
          <w:sz w:val="24"/>
          <w:szCs w:val="24"/>
        </w:rPr>
      </w:pPr>
      <w:r w:rsidRPr="00C13B11">
        <w:rPr>
          <w:rFonts w:ascii="Times New Roman" w:hAnsi="Times New Roman" w:cs="Times New Roman"/>
          <w:sz w:val="24"/>
          <w:szCs w:val="24"/>
        </w:rPr>
        <w:t xml:space="preserve">        The Act requires public companies to perform extensive internal control tests and include an internal control report with their annual audits. Testing and documenting</w:t>
      </w:r>
      <w:r w:rsidR="0006026C" w:rsidRPr="00C13B11">
        <w:rPr>
          <w:rFonts w:ascii="Times New Roman" w:hAnsi="Times New Roman" w:cs="Times New Roman"/>
          <w:sz w:val="24"/>
          <w:szCs w:val="24"/>
        </w:rPr>
        <w:t xml:space="preserve"> </w:t>
      </w:r>
      <w:r w:rsidRPr="00C13B11">
        <w:rPr>
          <w:rFonts w:ascii="Times New Roman" w:hAnsi="Times New Roman" w:cs="Times New Roman"/>
          <w:sz w:val="24"/>
          <w:szCs w:val="24"/>
        </w:rPr>
        <w:t>manual and automated control in financial reporting requires enormous effort and involvement of not only external accountants but</w:t>
      </w:r>
      <w:r w:rsidR="0006026C" w:rsidRPr="00C13B11">
        <w:rPr>
          <w:rFonts w:ascii="Times New Roman" w:hAnsi="Times New Roman" w:cs="Times New Roman"/>
          <w:sz w:val="24"/>
          <w:szCs w:val="24"/>
        </w:rPr>
        <w:t xml:space="preserve"> </w:t>
      </w:r>
      <w:r w:rsidRPr="00C13B11">
        <w:rPr>
          <w:rFonts w:ascii="Times New Roman" w:hAnsi="Times New Roman" w:cs="Times New Roman"/>
          <w:sz w:val="24"/>
          <w:szCs w:val="24"/>
        </w:rPr>
        <w:t>also experienced IT personnel. The compliance cost is especially burdensome for companies that heavily rely on manual costs. The Act</w:t>
      </w:r>
      <w:r w:rsidR="003917DE" w:rsidRPr="00C13B11">
        <w:rPr>
          <w:rFonts w:ascii="Times New Roman" w:hAnsi="Times New Roman" w:cs="Times New Roman"/>
          <w:sz w:val="24"/>
          <w:szCs w:val="24"/>
        </w:rPr>
        <w:t xml:space="preserve"> has encouraged companies to make their financial reporting more effic</w:t>
      </w:r>
      <w:r w:rsidR="00C10820">
        <w:rPr>
          <w:rFonts w:ascii="Times New Roman" w:hAnsi="Times New Roman" w:cs="Times New Roman"/>
          <w:sz w:val="24"/>
          <w:szCs w:val="24"/>
        </w:rPr>
        <w:t>ient, centralized and automated</w:t>
      </w:r>
    </w:p>
    <w:p w:rsidR="00C10820" w:rsidRPr="00C13B11" w:rsidRDefault="00C10820" w:rsidP="00C1082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Much of the regulatory process prescribed by the Sarbanes-Oxley Act is carried out by Securities and Exchange Commission(SEC). The Act includes provisions that strengthens the ability of the SEC to oversee corporate governance matt</w:t>
      </w:r>
      <w:r w:rsidR="002943B0">
        <w:rPr>
          <w:rFonts w:ascii="Times New Roman" w:hAnsi="Times New Roman" w:cs="Times New Roman"/>
          <w:sz w:val="24"/>
          <w:szCs w:val="24"/>
        </w:rPr>
        <w:t xml:space="preserve">ers and enforce violations. </w:t>
      </w:r>
      <w:r w:rsidR="002943B0">
        <w:rPr>
          <w:rFonts w:ascii="Times New Roman" w:hAnsi="Times New Roman" w:cs="Times New Roman"/>
          <w:sz w:val="24"/>
          <w:szCs w:val="24"/>
        </w:rPr>
        <w:t xml:space="preserve">Sarbanes-Oxley Act </w:t>
      </w:r>
      <w:r>
        <w:rPr>
          <w:rFonts w:ascii="Times New Roman" w:hAnsi="Times New Roman" w:cs="Times New Roman"/>
          <w:sz w:val="24"/>
          <w:szCs w:val="24"/>
        </w:rPr>
        <w:t xml:space="preserve">established a criminal charge for conspiring to commit security fraud. SOX provides </w:t>
      </w:r>
      <w:r w:rsidR="002943B0">
        <w:rPr>
          <w:rFonts w:ascii="Times New Roman" w:hAnsi="Times New Roman" w:cs="Times New Roman"/>
          <w:sz w:val="24"/>
          <w:szCs w:val="24"/>
        </w:rPr>
        <w:t>additional protections against discriminations for those reporting conduct that violates the securities laws (whistle-blower protection).</w:t>
      </w:r>
    </w:p>
    <w:p w:rsidR="003917DE" w:rsidRPr="00C13B11" w:rsidRDefault="00C13B11" w:rsidP="00C10820">
      <w:pPr>
        <w:spacing w:line="480" w:lineRule="auto"/>
        <w:rPr>
          <w:rFonts w:ascii="Times New Roman" w:hAnsi="Times New Roman" w:cs="Times New Roman"/>
          <w:sz w:val="24"/>
          <w:szCs w:val="24"/>
        </w:rPr>
      </w:pPr>
      <w:r w:rsidRPr="00C13B11">
        <w:rPr>
          <w:rFonts w:ascii="Times New Roman" w:hAnsi="Times New Roman" w:cs="Times New Roman"/>
          <w:sz w:val="24"/>
          <w:szCs w:val="24"/>
        </w:rPr>
        <w:t xml:space="preserve">      </w:t>
      </w:r>
      <w:r w:rsidR="003917DE" w:rsidRPr="00C13B11">
        <w:rPr>
          <w:rFonts w:ascii="Times New Roman" w:hAnsi="Times New Roman" w:cs="Times New Roman"/>
          <w:sz w:val="24"/>
          <w:szCs w:val="24"/>
        </w:rPr>
        <w:t xml:space="preserve">  The Sarbanes-Oxley Act</w:t>
      </w:r>
      <w:r w:rsidR="00AD59F7" w:rsidRPr="00C13B11">
        <w:rPr>
          <w:rFonts w:ascii="Times New Roman" w:hAnsi="Times New Roman" w:cs="Times New Roman"/>
          <w:sz w:val="24"/>
          <w:szCs w:val="24"/>
        </w:rPr>
        <w:t xml:space="preserve"> established t</w:t>
      </w:r>
      <w:r w:rsidRPr="00C13B11">
        <w:rPr>
          <w:rFonts w:ascii="Times New Roman" w:hAnsi="Times New Roman" w:cs="Times New Roman"/>
          <w:sz w:val="24"/>
          <w:szCs w:val="24"/>
        </w:rPr>
        <w:t>h</w:t>
      </w:r>
      <w:r w:rsidR="00AD59F7" w:rsidRPr="00C13B11">
        <w:rPr>
          <w:rFonts w:ascii="Times New Roman" w:hAnsi="Times New Roman" w:cs="Times New Roman"/>
          <w:sz w:val="24"/>
          <w:szCs w:val="24"/>
        </w:rPr>
        <w:t>e Public Company Accounting Oversi</w:t>
      </w:r>
      <w:r w:rsidRPr="00C13B11">
        <w:rPr>
          <w:rFonts w:ascii="Times New Roman" w:hAnsi="Times New Roman" w:cs="Times New Roman"/>
          <w:sz w:val="24"/>
          <w:szCs w:val="24"/>
        </w:rPr>
        <w:t>g</w:t>
      </w:r>
      <w:r w:rsidR="00AD59F7" w:rsidRPr="00C13B11">
        <w:rPr>
          <w:rFonts w:ascii="Times New Roman" w:hAnsi="Times New Roman" w:cs="Times New Roman"/>
          <w:sz w:val="24"/>
          <w:szCs w:val="24"/>
        </w:rPr>
        <w:t>ht Board, which pr</w:t>
      </w:r>
      <w:r w:rsidRPr="00C13B11">
        <w:rPr>
          <w:rFonts w:ascii="Times New Roman" w:hAnsi="Times New Roman" w:cs="Times New Roman"/>
          <w:sz w:val="24"/>
          <w:szCs w:val="24"/>
        </w:rPr>
        <w:t>omulgates standards for public accountants, limits their conflict of interest and requires lead audit partner rotation every five years for the same public company.</w:t>
      </w:r>
      <w:r w:rsidR="003917DE" w:rsidRPr="00C13B11">
        <w:rPr>
          <w:rFonts w:ascii="Times New Roman" w:hAnsi="Times New Roman" w:cs="Times New Roman"/>
          <w:sz w:val="24"/>
          <w:szCs w:val="24"/>
        </w:rPr>
        <w:t xml:space="preserve"> </w:t>
      </w:r>
    </w:p>
    <w:sectPr w:rsidR="003917DE" w:rsidRPr="00C13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4BE6"/>
    <w:multiLevelType w:val="hybridMultilevel"/>
    <w:tmpl w:val="1B98EC94"/>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25"/>
    <w:rsid w:val="0006026C"/>
    <w:rsid w:val="00123EA7"/>
    <w:rsid w:val="00157362"/>
    <w:rsid w:val="001C5225"/>
    <w:rsid w:val="002943B0"/>
    <w:rsid w:val="003917DE"/>
    <w:rsid w:val="00425790"/>
    <w:rsid w:val="00502738"/>
    <w:rsid w:val="00AD59F7"/>
    <w:rsid w:val="00C10820"/>
    <w:rsid w:val="00C13B11"/>
    <w:rsid w:val="00C36669"/>
    <w:rsid w:val="00C928CA"/>
    <w:rsid w:val="00CD1DE0"/>
    <w:rsid w:val="00D2235A"/>
    <w:rsid w:val="00D74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7A0E"/>
  <w15:chartTrackingRefBased/>
  <w15:docId w15:val="{42CAAF6D-C593-4498-866B-7E5B3623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JOHN OGUN</dc:creator>
  <cp:keywords/>
  <dc:description/>
  <cp:lastModifiedBy>Peace JOHN OGUN</cp:lastModifiedBy>
  <cp:revision>4</cp:revision>
  <dcterms:created xsi:type="dcterms:W3CDTF">2018-10-14T12:33:00Z</dcterms:created>
  <dcterms:modified xsi:type="dcterms:W3CDTF">2018-10-14T12:44:00Z</dcterms:modified>
</cp:coreProperties>
</file>