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44" w:rsidRDefault="002E7744" w:rsidP="002E7744">
      <w:pPr>
        <w:spacing w:line="480" w:lineRule="auto"/>
        <w:rPr>
          <w:rFonts w:ascii="Times New Roman" w:hAnsi="Times New Roman" w:cs="Times New Roman"/>
          <w:sz w:val="24"/>
          <w:szCs w:val="24"/>
        </w:rPr>
      </w:pPr>
      <w:r>
        <w:rPr>
          <w:rFonts w:ascii="Times New Roman" w:hAnsi="Times New Roman" w:cs="Times New Roman"/>
          <w:sz w:val="24"/>
          <w:szCs w:val="24"/>
        </w:rPr>
        <w:t>NAME</w:t>
      </w:r>
      <w:r w:rsidR="00880517">
        <w:rPr>
          <w:rFonts w:ascii="Times New Roman" w:hAnsi="Times New Roman" w:cs="Times New Roman"/>
          <w:sz w:val="24"/>
          <w:szCs w:val="24"/>
        </w:rPr>
        <w:t>: THOMPSON OFONYEMI MFON</w:t>
      </w:r>
    </w:p>
    <w:p w:rsidR="002E7744" w:rsidRDefault="002E7744" w:rsidP="002E7744">
      <w:pPr>
        <w:spacing w:line="480" w:lineRule="auto"/>
        <w:rPr>
          <w:rFonts w:ascii="Times New Roman" w:hAnsi="Times New Roman" w:cs="Times New Roman"/>
          <w:sz w:val="24"/>
          <w:szCs w:val="24"/>
        </w:rPr>
      </w:pPr>
      <w:r>
        <w:rPr>
          <w:rFonts w:ascii="Times New Roman" w:hAnsi="Times New Roman" w:cs="Times New Roman"/>
          <w:sz w:val="24"/>
          <w:szCs w:val="24"/>
        </w:rPr>
        <w:t>DEPARTMENT</w:t>
      </w:r>
      <w:r w:rsidR="00880517">
        <w:rPr>
          <w:rFonts w:ascii="Times New Roman" w:hAnsi="Times New Roman" w:cs="Times New Roman"/>
          <w:sz w:val="24"/>
          <w:szCs w:val="24"/>
        </w:rPr>
        <w:t>: ACCOUNTING</w:t>
      </w:r>
    </w:p>
    <w:p w:rsidR="002E7744" w:rsidRDefault="002E7744" w:rsidP="002E7744">
      <w:pPr>
        <w:spacing w:line="480" w:lineRule="auto"/>
        <w:rPr>
          <w:rFonts w:ascii="Times New Roman" w:hAnsi="Times New Roman" w:cs="Times New Roman"/>
          <w:sz w:val="24"/>
          <w:szCs w:val="24"/>
        </w:rPr>
      </w:pPr>
      <w:r>
        <w:rPr>
          <w:rFonts w:ascii="Times New Roman" w:hAnsi="Times New Roman" w:cs="Times New Roman"/>
          <w:sz w:val="24"/>
          <w:szCs w:val="24"/>
        </w:rPr>
        <w:t>MATRIC NUMBBER</w:t>
      </w:r>
      <w:r w:rsidR="00880517">
        <w:rPr>
          <w:rFonts w:ascii="Times New Roman" w:hAnsi="Times New Roman" w:cs="Times New Roman"/>
          <w:sz w:val="24"/>
          <w:szCs w:val="24"/>
        </w:rPr>
        <w:t>: 17/SMS02/062</w:t>
      </w:r>
    </w:p>
    <w:p w:rsidR="002E7744" w:rsidRDefault="002E7744" w:rsidP="002E7744">
      <w:pPr>
        <w:spacing w:line="480" w:lineRule="auto"/>
        <w:rPr>
          <w:rFonts w:ascii="Times New Roman" w:hAnsi="Times New Roman" w:cs="Times New Roman"/>
          <w:sz w:val="24"/>
          <w:szCs w:val="24"/>
        </w:rPr>
      </w:pPr>
      <w:r>
        <w:rPr>
          <w:rFonts w:ascii="Times New Roman" w:hAnsi="Times New Roman" w:cs="Times New Roman"/>
          <w:sz w:val="24"/>
          <w:szCs w:val="24"/>
        </w:rPr>
        <w:t>COURSE CODE</w:t>
      </w:r>
      <w:r w:rsidR="00880517">
        <w:rPr>
          <w:rFonts w:ascii="Times New Roman" w:hAnsi="Times New Roman" w:cs="Times New Roman"/>
          <w:sz w:val="24"/>
          <w:szCs w:val="24"/>
        </w:rPr>
        <w:t>: ACC205</w:t>
      </w:r>
    </w:p>
    <w:p w:rsidR="00880517" w:rsidRDefault="002E7744" w:rsidP="002E7744">
      <w:pPr>
        <w:spacing w:line="480" w:lineRule="auto"/>
        <w:rPr>
          <w:rFonts w:ascii="Times New Roman" w:hAnsi="Times New Roman" w:cs="Times New Roman"/>
          <w:sz w:val="24"/>
          <w:szCs w:val="24"/>
        </w:rPr>
      </w:pPr>
      <w:r>
        <w:rPr>
          <w:rFonts w:ascii="Times New Roman" w:hAnsi="Times New Roman" w:cs="Times New Roman"/>
          <w:sz w:val="24"/>
          <w:szCs w:val="24"/>
        </w:rPr>
        <w:t xml:space="preserve">COURSE: </w:t>
      </w:r>
      <w:r w:rsidR="00880517">
        <w:rPr>
          <w:rFonts w:ascii="Times New Roman" w:hAnsi="Times New Roman" w:cs="Times New Roman"/>
          <w:sz w:val="24"/>
          <w:szCs w:val="24"/>
        </w:rPr>
        <w:t>CORPORATE GOVERNANACE AND ACCOUNTING ETHICS</w:t>
      </w:r>
    </w:p>
    <w:p w:rsidR="00880517" w:rsidRDefault="00880517" w:rsidP="00880517">
      <w:pPr>
        <w:rPr>
          <w:rFonts w:ascii="Times New Roman" w:hAnsi="Times New Roman" w:cs="Times New Roman"/>
          <w:sz w:val="24"/>
          <w:szCs w:val="24"/>
        </w:rPr>
      </w:pPr>
    </w:p>
    <w:p w:rsidR="002E7744" w:rsidRDefault="00880517" w:rsidP="00880517">
      <w:pPr>
        <w:tabs>
          <w:tab w:val="left" w:pos="1155"/>
        </w:tabs>
        <w:rPr>
          <w:rFonts w:ascii="Times New Roman" w:hAnsi="Times New Roman" w:cs="Times New Roman"/>
          <w:sz w:val="24"/>
          <w:szCs w:val="24"/>
        </w:rPr>
      </w:pPr>
      <w:r>
        <w:rPr>
          <w:rFonts w:ascii="Times New Roman" w:hAnsi="Times New Roman" w:cs="Times New Roman"/>
          <w:sz w:val="24"/>
          <w:szCs w:val="24"/>
        </w:rPr>
        <w:tab/>
        <w:t>THE MAIN GOVERNANCE ASPECT OF THE SARBANES-OXLEY ACT</w:t>
      </w:r>
    </w:p>
    <w:p w:rsidR="00880517" w:rsidRPr="000D5751" w:rsidRDefault="00ED60B5" w:rsidP="000D5751">
      <w:pPr>
        <w:tabs>
          <w:tab w:val="left" w:pos="1155"/>
        </w:tabs>
        <w:spacing w:line="480" w:lineRule="auto"/>
        <w:rPr>
          <w:rFonts w:ascii="Times New Roman" w:hAnsi="Times New Roman" w:cs="Times New Roman"/>
          <w:sz w:val="24"/>
          <w:szCs w:val="24"/>
        </w:rPr>
      </w:pPr>
      <w:r w:rsidRPr="000D5751">
        <w:rPr>
          <w:rFonts w:ascii="Times New Roman" w:hAnsi="Times New Roman" w:cs="Times New Roman"/>
          <w:sz w:val="24"/>
          <w:szCs w:val="24"/>
        </w:rPr>
        <w:tab/>
      </w:r>
      <w:r w:rsidR="00880517" w:rsidRPr="000D5751">
        <w:rPr>
          <w:rFonts w:ascii="Times New Roman" w:hAnsi="Times New Roman" w:cs="Times New Roman"/>
          <w:sz w:val="24"/>
          <w:szCs w:val="24"/>
        </w:rPr>
        <w:t xml:space="preserve">The Sarbanes </w:t>
      </w:r>
      <w:r w:rsidR="00437084" w:rsidRPr="000D5751">
        <w:rPr>
          <w:rFonts w:ascii="Times New Roman" w:hAnsi="Times New Roman" w:cs="Times New Roman"/>
          <w:sz w:val="24"/>
          <w:szCs w:val="24"/>
        </w:rPr>
        <w:t>Oxley</w:t>
      </w:r>
      <w:r w:rsidR="00880517" w:rsidRPr="000D5751">
        <w:rPr>
          <w:rFonts w:ascii="Times New Roman" w:hAnsi="Times New Roman" w:cs="Times New Roman"/>
          <w:sz w:val="24"/>
          <w:szCs w:val="24"/>
        </w:rPr>
        <w:t xml:space="preserve"> act of 2002 enacted 2002 was also known as the public company accounting reform and investor protection act.</w:t>
      </w:r>
      <w:r w:rsidR="00BC7233" w:rsidRPr="000D5751">
        <w:rPr>
          <w:rFonts w:ascii="Times New Roman" w:hAnsi="Times New Roman" w:cs="Times New Roman"/>
          <w:sz w:val="24"/>
          <w:szCs w:val="24"/>
        </w:rPr>
        <w:t xml:space="preserve"> It was a response to the rash of real and perceived </w:t>
      </w:r>
      <w:r w:rsidR="00650071" w:rsidRPr="000D5751">
        <w:rPr>
          <w:rFonts w:ascii="Times New Roman" w:hAnsi="Times New Roman" w:cs="Times New Roman"/>
          <w:sz w:val="24"/>
          <w:szCs w:val="24"/>
        </w:rPr>
        <w:t>failures</w:t>
      </w:r>
      <w:r w:rsidR="00BC7233" w:rsidRPr="000D5751">
        <w:rPr>
          <w:rFonts w:ascii="Times New Roman" w:hAnsi="Times New Roman" w:cs="Times New Roman"/>
          <w:sz w:val="24"/>
          <w:szCs w:val="24"/>
        </w:rPr>
        <w:t xml:space="preserve"> in corporate governance and financial disclosure. The Sarbanes-</w:t>
      </w:r>
      <w:r w:rsidR="00437084" w:rsidRPr="000D5751">
        <w:rPr>
          <w:rFonts w:ascii="Times New Roman" w:hAnsi="Times New Roman" w:cs="Times New Roman"/>
          <w:sz w:val="24"/>
          <w:szCs w:val="24"/>
        </w:rPr>
        <w:t>Oxley</w:t>
      </w:r>
      <w:r w:rsidR="00BC7233" w:rsidRPr="000D5751">
        <w:rPr>
          <w:rFonts w:ascii="Times New Roman" w:hAnsi="Times New Roman" w:cs="Times New Roman"/>
          <w:sz w:val="24"/>
          <w:szCs w:val="24"/>
        </w:rPr>
        <w:t xml:space="preserve"> act changes management responsibility for financial reporting significantly. The act requires that t</w:t>
      </w:r>
      <w:r w:rsidR="00650071" w:rsidRPr="000D5751">
        <w:rPr>
          <w:rFonts w:ascii="Times New Roman" w:hAnsi="Times New Roman" w:cs="Times New Roman"/>
          <w:sz w:val="24"/>
          <w:szCs w:val="24"/>
        </w:rPr>
        <w:t xml:space="preserve">op managers personally certify </w:t>
      </w:r>
      <w:r w:rsidR="00BC7233" w:rsidRPr="000D5751">
        <w:rPr>
          <w:rFonts w:ascii="Times New Roman" w:hAnsi="Times New Roman" w:cs="Times New Roman"/>
          <w:sz w:val="24"/>
          <w:szCs w:val="24"/>
        </w:rPr>
        <w:t xml:space="preserve">the accuracy of financial reports. If a top manager knowingly or wilfully makes a false certification, he can face 10 to 20 years in prison. If the company is forced to make a required accounting </w:t>
      </w:r>
      <w:r w:rsidR="00650071" w:rsidRPr="000D5751">
        <w:rPr>
          <w:rFonts w:ascii="Times New Roman" w:hAnsi="Times New Roman" w:cs="Times New Roman"/>
          <w:sz w:val="24"/>
          <w:szCs w:val="24"/>
        </w:rPr>
        <w:t xml:space="preserve">restatement due to </w:t>
      </w:r>
      <w:r w:rsidR="00BC7233" w:rsidRPr="000D5751">
        <w:rPr>
          <w:rFonts w:ascii="Times New Roman" w:hAnsi="Times New Roman" w:cs="Times New Roman"/>
          <w:sz w:val="24"/>
          <w:szCs w:val="24"/>
        </w:rPr>
        <w:t xml:space="preserve">management misconduct, top managers can be required to give up their </w:t>
      </w:r>
      <w:r w:rsidR="00650071" w:rsidRPr="000D5751">
        <w:rPr>
          <w:rFonts w:ascii="Times New Roman" w:hAnsi="Times New Roman" w:cs="Times New Roman"/>
          <w:sz w:val="24"/>
          <w:szCs w:val="24"/>
        </w:rPr>
        <w:t>bonuses</w:t>
      </w:r>
      <w:r w:rsidR="00BC7233" w:rsidRPr="000D5751">
        <w:rPr>
          <w:rFonts w:ascii="Times New Roman" w:hAnsi="Times New Roman" w:cs="Times New Roman"/>
          <w:sz w:val="24"/>
          <w:szCs w:val="24"/>
        </w:rPr>
        <w:t xml:space="preserve"> or profits made from selling the </w:t>
      </w:r>
      <w:r w:rsidR="00650071" w:rsidRPr="000D5751">
        <w:rPr>
          <w:rFonts w:ascii="Times New Roman" w:hAnsi="Times New Roman" w:cs="Times New Roman"/>
          <w:sz w:val="24"/>
          <w:szCs w:val="24"/>
        </w:rPr>
        <w:t>company’s</w:t>
      </w:r>
      <w:r w:rsidR="00BC7233" w:rsidRPr="000D5751">
        <w:rPr>
          <w:rFonts w:ascii="Times New Roman" w:hAnsi="Times New Roman" w:cs="Times New Roman"/>
          <w:sz w:val="24"/>
          <w:szCs w:val="24"/>
        </w:rPr>
        <w:t xml:space="preserve"> stock. If the director or officer is convicted of a securities law violation, he can be prohibited from serving in the same role at the public company.</w:t>
      </w:r>
    </w:p>
    <w:p w:rsidR="00650071" w:rsidRPr="000D5751" w:rsidRDefault="00ED60B5" w:rsidP="000D5751">
      <w:pPr>
        <w:tabs>
          <w:tab w:val="left" w:pos="1155"/>
        </w:tabs>
        <w:spacing w:line="480" w:lineRule="auto"/>
        <w:rPr>
          <w:rFonts w:ascii="Times New Roman" w:hAnsi="Times New Roman" w:cs="Times New Roman"/>
          <w:sz w:val="24"/>
          <w:szCs w:val="24"/>
        </w:rPr>
      </w:pPr>
      <w:r w:rsidRPr="000D5751">
        <w:rPr>
          <w:rFonts w:ascii="Times New Roman" w:hAnsi="Times New Roman" w:cs="Times New Roman"/>
          <w:sz w:val="24"/>
          <w:szCs w:val="24"/>
        </w:rPr>
        <w:tab/>
      </w:r>
      <w:r w:rsidR="00650071" w:rsidRPr="000D5751">
        <w:rPr>
          <w:rFonts w:ascii="Times New Roman" w:hAnsi="Times New Roman" w:cs="Times New Roman"/>
          <w:sz w:val="24"/>
          <w:szCs w:val="24"/>
        </w:rPr>
        <w:t>The sarba</w:t>
      </w:r>
      <w:r w:rsidR="00437084">
        <w:rPr>
          <w:rFonts w:ascii="Times New Roman" w:hAnsi="Times New Roman" w:cs="Times New Roman"/>
          <w:sz w:val="24"/>
          <w:szCs w:val="24"/>
        </w:rPr>
        <w:t>nes-O</w:t>
      </w:r>
      <w:r w:rsidR="00650071" w:rsidRPr="000D5751">
        <w:rPr>
          <w:rFonts w:ascii="Times New Roman" w:hAnsi="Times New Roman" w:cs="Times New Roman"/>
          <w:sz w:val="24"/>
          <w:szCs w:val="24"/>
        </w:rPr>
        <w:t>xley act significantly strengthens the disclosure requirement. Public companies are required to disclose any material off-balance sheet arrangements, such as operating leases and special purposes entities. The company is also required to disclose any pro forma statements and how they would look under the Generally Accepted Accounting Principles (GAAAP). Insiders must report their stock transactions to the Securities and Exchange Commission (SEC) within two business days as well.</w:t>
      </w:r>
    </w:p>
    <w:p w:rsidR="00650071" w:rsidRPr="000D5751" w:rsidRDefault="00ED60B5" w:rsidP="000D5751">
      <w:pPr>
        <w:tabs>
          <w:tab w:val="left" w:pos="1155"/>
        </w:tabs>
        <w:spacing w:line="480" w:lineRule="auto"/>
        <w:rPr>
          <w:rFonts w:ascii="Times New Roman" w:hAnsi="Times New Roman" w:cs="Times New Roman"/>
          <w:sz w:val="24"/>
          <w:szCs w:val="24"/>
        </w:rPr>
      </w:pPr>
      <w:r w:rsidRPr="000D5751">
        <w:rPr>
          <w:rFonts w:ascii="Times New Roman" w:hAnsi="Times New Roman" w:cs="Times New Roman"/>
          <w:sz w:val="24"/>
          <w:szCs w:val="24"/>
        </w:rPr>
        <w:lastRenderedPageBreak/>
        <w:tab/>
      </w:r>
      <w:r w:rsidR="00650071" w:rsidRPr="000D5751">
        <w:rPr>
          <w:rFonts w:ascii="Times New Roman" w:hAnsi="Times New Roman" w:cs="Times New Roman"/>
          <w:sz w:val="24"/>
          <w:szCs w:val="24"/>
        </w:rPr>
        <w:t xml:space="preserve">The </w:t>
      </w:r>
      <w:r w:rsidR="000A1917" w:rsidRPr="000D5751">
        <w:rPr>
          <w:rFonts w:ascii="Times New Roman" w:hAnsi="Times New Roman" w:cs="Times New Roman"/>
          <w:sz w:val="24"/>
          <w:szCs w:val="24"/>
        </w:rPr>
        <w:t xml:space="preserve">Sarbanes-oxley act has encouraged companies to make their financial reporting more efficient, centralised, and automated. Even so, some critics feel all these control makes the act expensive to comply with, distracting personnel from the core business and discouraging growth. </w:t>
      </w:r>
      <w:r w:rsidR="000F3738" w:rsidRPr="000D5751">
        <w:rPr>
          <w:rFonts w:ascii="Times New Roman" w:hAnsi="Times New Roman" w:cs="Times New Roman"/>
          <w:sz w:val="24"/>
          <w:szCs w:val="24"/>
        </w:rPr>
        <w:t xml:space="preserve">The act contains eleven titles, or sections, ranging from additional </w:t>
      </w:r>
      <w:r w:rsidR="00437084" w:rsidRPr="000D5751">
        <w:rPr>
          <w:rFonts w:ascii="Times New Roman" w:hAnsi="Times New Roman" w:cs="Times New Roman"/>
          <w:sz w:val="24"/>
          <w:szCs w:val="24"/>
        </w:rPr>
        <w:t>corporate</w:t>
      </w:r>
      <w:r w:rsidR="000F3738" w:rsidRPr="000D5751">
        <w:rPr>
          <w:rFonts w:ascii="Times New Roman" w:hAnsi="Times New Roman" w:cs="Times New Roman"/>
          <w:sz w:val="24"/>
          <w:szCs w:val="24"/>
        </w:rPr>
        <w:t xml:space="preserve"> board responsibilities to criminal </w:t>
      </w:r>
      <w:r w:rsidRPr="000D5751">
        <w:rPr>
          <w:rFonts w:ascii="Times New Roman" w:hAnsi="Times New Roman" w:cs="Times New Roman"/>
          <w:sz w:val="24"/>
          <w:szCs w:val="24"/>
        </w:rPr>
        <w:t>penalties</w:t>
      </w:r>
      <w:r w:rsidR="000F3738" w:rsidRPr="000D5751">
        <w:rPr>
          <w:rFonts w:ascii="Times New Roman" w:hAnsi="Times New Roman" w:cs="Times New Roman"/>
          <w:sz w:val="24"/>
          <w:szCs w:val="24"/>
        </w:rPr>
        <w:t xml:space="preserve">, and requires the Securities and Exchange Commission (SEC) to implement rulings on requirements to comply with the law. Harvey </w:t>
      </w:r>
      <w:r w:rsidR="004E5014">
        <w:rPr>
          <w:rFonts w:ascii="Times New Roman" w:hAnsi="Times New Roman" w:cs="Times New Roman"/>
          <w:sz w:val="24"/>
          <w:szCs w:val="24"/>
        </w:rPr>
        <w:t>P</w:t>
      </w:r>
      <w:r w:rsidR="000F3738" w:rsidRPr="000D5751">
        <w:rPr>
          <w:rFonts w:ascii="Times New Roman" w:hAnsi="Times New Roman" w:cs="Times New Roman"/>
          <w:sz w:val="24"/>
          <w:szCs w:val="24"/>
        </w:rPr>
        <w:t>itt, the 26</w:t>
      </w:r>
      <w:r w:rsidR="000F3738" w:rsidRPr="000D5751">
        <w:rPr>
          <w:rFonts w:ascii="Times New Roman" w:hAnsi="Times New Roman" w:cs="Times New Roman"/>
          <w:sz w:val="24"/>
          <w:szCs w:val="24"/>
          <w:vertAlign w:val="superscript"/>
        </w:rPr>
        <w:t>th</w:t>
      </w:r>
      <w:r w:rsidR="000F3738" w:rsidRPr="000D5751">
        <w:rPr>
          <w:rFonts w:ascii="Times New Roman" w:hAnsi="Times New Roman" w:cs="Times New Roman"/>
          <w:sz w:val="24"/>
          <w:szCs w:val="24"/>
        </w:rPr>
        <w:t xml:space="preserve"> chairman of SEC, the led the SEC in then adoption of dozens of rules to implement the Sarbanes-oxley act. It created a new, quasi-public agency, the public company accounting oversight board, or PCAOB, charged with overseeing, regulating, inspecting, and </w:t>
      </w:r>
      <w:r w:rsidRPr="000D5751">
        <w:rPr>
          <w:rFonts w:ascii="Times New Roman" w:hAnsi="Times New Roman" w:cs="Times New Roman"/>
          <w:sz w:val="24"/>
          <w:szCs w:val="24"/>
        </w:rPr>
        <w:t>discipline</w:t>
      </w:r>
      <w:r w:rsidR="000F3738" w:rsidRPr="000D5751">
        <w:rPr>
          <w:rFonts w:ascii="Times New Roman" w:hAnsi="Times New Roman" w:cs="Times New Roman"/>
          <w:sz w:val="24"/>
          <w:szCs w:val="24"/>
        </w:rPr>
        <w:t xml:space="preserve"> accounting firms in their roles as auditors of public companies. The act als</w:t>
      </w:r>
      <w:r w:rsidR="0097599A" w:rsidRPr="000D5751">
        <w:rPr>
          <w:rFonts w:ascii="Times New Roman" w:hAnsi="Times New Roman" w:cs="Times New Roman"/>
          <w:sz w:val="24"/>
          <w:szCs w:val="24"/>
        </w:rPr>
        <w:t xml:space="preserve">o covers issues such as auditor </w:t>
      </w:r>
      <w:r w:rsidR="004E5014">
        <w:rPr>
          <w:rFonts w:ascii="Times New Roman" w:hAnsi="Times New Roman" w:cs="Times New Roman"/>
          <w:sz w:val="24"/>
          <w:szCs w:val="24"/>
        </w:rPr>
        <w:t>independence</w:t>
      </w:r>
      <w:r w:rsidR="0097599A" w:rsidRPr="000D5751">
        <w:rPr>
          <w:rFonts w:ascii="Times New Roman" w:hAnsi="Times New Roman" w:cs="Times New Roman"/>
          <w:sz w:val="24"/>
          <w:szCs w:val="24"/>
        </w:rPr>
        <w:t xml:space="preserve">, </w:t>
      </w:r>
      <w:r w:rsidRPr="000D5751">
        <w:rPr>
          <w:rFonts w:ascii="Times New Roman" w:hAnsi="Times New Roman" w:cs="Times New Roman"/>
          <w:sz w:val="24"/>
          <w:szCs w:val="24"/>
        </w:rPr>
        <w:t>corporate governance, internal</w:t>
      </w:r>
      <w:r w:rsidR="0097599A" w:rsidRPr="000D5751">
        <w:rPr>
          <w:rFonts w:ascii="Times New Roman" w:hAnsi="Times New Roman" w:cs="Times New Roman"/>
          <w:sz w:val="24"/>
          <w:szCs w:val="24"/>
        </w:rPr>
        <w:t xml:space="preserve"> control </w:t>
      </w:r>
      <w:r w:rsidRPr="000D5751">
        <w:rPr>
          <w:rFonts w:ascii="Times New Roman" w:hAnsi="Times New Roman" w:cs="Times New Roman"/>
          <w:sz w:val="24"/>
          <w:szCs w:val="24"/>
        </w:rPr>
        <w:t>assessment</w:t>
      </w:r>
      <w:r w:rsidR="0097599A" w:rsidRPr="000D5751">
        <w:rPr>
          <w:rFonts w:ascii="Times New Roman" w:hAnsi="Times New Roman" w:cs="Times New Roman"/>
          <w:sz w:val="24"/>
          <w:szCs w:val="24"/>
        </w:rPr>
        <w:t xml:space="preserve">, and enhanced financial </w:t>
      </w:r>
      <w:r w:rsidRPr="000D5751">
        <w:rPr>
          <w:rFonts w:ascii="Times New Roman" w:hAnsi="Times New Roman" w:cs="Times New Roman"/>
          <w:sz w:val="24"/>
          <w:szCs w:val="24"/>
        </w:rPr>
        <w:t>disclosure</w:t>
      </w:r>
      <w:r w:rsidR="0097599A" w:rsidRPr="000D5751">
        <w:rPr>
          <w:rFonts w:ascii="Times New Roman" w:hAnsi="Times New Roman" w:cs="Times New Roman"/>
          <w:sz w:val="24"/>
          <w:szCs w:val="24"/>
        </w:rPr>
        <w:t xml:space="preserve">. The non-profit arm of financial executives international (FEI), financial </w:t>
      </w:r>
      <w:r w:rsidR="00297B2A" w:rsidRPr="000D5751">
        <w:rPr>
          <w:rFonts w:ascii="Times New Roman" w:hAnsi="Times New Roman" w:cs="Times New Roman"/>
          <w:sz w:val="24"/>
          <w:szCs w:val="24"/>
        </w:rPr>
        <w:t>executives</w:t>
      </w:r>
      <w:r w:rsidR="0097599A" w:rsidRPr="000D5751">
        <w:rPr>
          <w:rFonts w:ascii="Times New Roman" w:hAnsi="Times New Roman" w:cs="Times New Roman"/>
          <w:sz w:val="24"/>
          <w:szCs w:val="24"/>
        </w:rPr>
        <w:t xml:space="preserve"> </w:t>
      </w:r>
      <w:r w:rsidR="00297B2A" w:rsidRPr="000D5751">
        <w:rPr>
          <w:rFonts w:ascii="Times New Roman" w:hAnsi="Times New Roman" w:cs="Times New Roman"/>
          <w:sz w:val="24"/>
          <w:szCs w:val="24"/>
        </w:rPr>
        <w:t>research</w:t>
      </w:r>
      <w:r w:rsidR="0097599A" w:rsidRPr="000D5751">
        <w:rPr>
          <w:rFonts w:ascii="Times New Roman" w:hAnsi="Times New Roman" w:cs="Times New Roman"/>
          <w:sz w:val="24"/>
          <w:szCs w:val="24"/>
        </w:rPr>
        <w:t xml:space="preserve"> foundation (FERF), completed extensive </w:t>
      </w:r>
      <w:r w:rsidRPr="000D5751">
        <w:rPr>
          <w:rFonts w:ascii="Times New Roman" w:hAnsi="Times New Roman" w:cs="Times New Roman"/>
          <w:sz w:val="24"/>
          <w:szCs w:val="24"/>
        </w:rPr>
        <w:t>research</w:t>
      </w:r>
      <w:r w:rsidR="0097599A" w:rsidRPr="000D5751">
        <w:rPr>
          <w:rFonts w:ascii="Times New Roman" w:hAnsi="Times New Roman" w:cs="Times New Roman"/>
          <w:sz w:val="24"/>
          <w:szCs w:val="24"/>
        </w:rPr>
        <w:t xml:space="preserve"> studies to help support the foundation of the act. It was approved in the house by a vote of 423 in favour 3 opposed, and 8 </w:t>
      </w:r>
      <w:r w:rsidR="00297B2A" w:rsidRPr="000D5751">
        <w:rPr>
          <w:rFonts w:ascii="Times New Roman" w:hAnsi="Times New Roman" w:cs="Times New Roman"/>
          <w:sz w:val="24"/>
          <w:szCs w:val="24"/>
        </w:rPr>
        <w:t>abstaining</w:t>
      </w:r>
      <w:r w:rsidR="0097599A" w:rsidRPr="000D5751">
        <w:rPr>
          <w:rFonts w:ascii="Times New Roman" w:hAnsi="Times New Roman" w:cs="Times New Roman"/>
          <w:sz w:val="24"/>
          <w:szCs w:val="24"/>
        </w:rPr>
        <w:t xml:space="preserve"> and in the senate with a vote of 99 in favour</w:t>
      </w:r>
      <w:r w:rsidR="00297B2A" w:rsidRPr="000D5751">
        <w:rPr>
          <w:rFonts w:ascii="Times New Roman" w:hAnsi="Times New Roman" w:cs="Times New Roman"/>
          <w:sz w:val="24"/>
          <w:szCs w:val="24"/>
        </w:rPr>
        <w:t xml:space="preserve"> and 1 abstaining. President George W. Bush signed it into a law, stating it included ‘the most far- reaching reforms of forms of American business practices since the time of franklin D. Roosevelt. The era o</w:t>
      </w:r>
      <w:r w:rsidR="004E5014">
        <w:rPr>
          <w:rFonts w:ascii="Times New Roman" w:hAnsi="Times New Roman" w:cs="Times New Roman"/>
          <w:sz w:val="24"/>
          <w:szCs w:val="24"/>
        </w:rPr>
        <w:t>f low standards and false profit</w:t>
      </w:r>
      <w:r w:rsidR="00297B2A" w:rsidRPr="000D5751">
        <w:rPr>
          <w:rFonts w:ascii="Times New Roman" w:hAnsi="Times New Roman" w:cs="Times New Roman"/>
          <w:sz w:val="24"/>
          <w:szCs w:val="24"/>
        </w:rPr>
        <w:t xml:space="preserve">s is over; no </w:t>
      </w:r>
      <w:r w:rsidR="004E5014" w:rsidRPr="000D5751">
        <w:rPr>
          <w:rFonts w:ascii="Times New Roman" w:hAnsi="Times New Roman" w:cs="Times New Roman"/>
          <w:sz w:val="24"/>
          <w:szCs w:val="24"/>
        </w:rPr>
        <w:t>hoard room</w:t>
      </w:r>
      <w:r w:rsidR="00297B2A" w:rsidRPr="000D5751">
        <w:rPr>
          <w:rFonts w:ascii="Times New Roman" w:hAnsi="Times New Roman" w:cs="Times New Roman"/>
          <w:sz w:val="24"/>
          <w:szCs w:val="24"/>
        </w:rPr>
        <w:t xml:space="preserve"> in America is above or beyond the law.’</w:t>
      </w:r>
    </w:p>
    <w:p w:rsidR="00ED60B5" w:rsidRPr="000D5751" w:rsidRDefault="00ED60B5" w:rsidP="000D5751">
      <w:pPr>
        <w:tabs>
          <w:tab w:val="left" w:pos="1155"/>
        </w:tabs>
        <w:spacing w:line="480" w:lineRule="auto"/>
        <w:rPr>
          <w:rFonts w:ascii="Times New Roman" w:hAnsi="Times New Roman" w:cs="Times New Roman"/>
          <w:sz w:val="24"/>
          <w:szCs w:val="24"/>
        </w:rPr>
      </w:pPr>
      <w:r w:rsidRPr="000D5751">
        <w:rPr>
          <w:rFonts w:ascii="Times New Roman" w:hAnsi="Times New Roman" w:cs="Times New Roman"/>
          <w:sz w:val="24"/>
          <w:szCs w:val="24"/>
        </w:rPr>
        <w:tab/>
        <w:t xml:space="preserve">Finally, the Sarbanes-oxley act established the public company accounting oversight board, which promulgates standards for public accountants, limits their conflicts of </w:t>
      </w:r>
      <w:bookmarkStart w:id="0" w:name="_GoBack"/>
      <w:bookmarkEnd w:id="0"/>
      <w:r w:rsidRPr="000D5751">
        <w:rPr>
          <w:rFonts w:ascii="Times New Roman" w:hAnsi="Times New Roman" w:cs="Times New Roman"/>
          <w:sz w:val="24"/>
          <w:szCs w:val="24"/>
        </w:rPr>
        <w:t>interest and requires lead audit partner rotation every five years for the same public company.</w:t>
      </w:r>
    </w:p>
    <w:sectPr w:rsidR="00ED60B5" w:rsidRPr="000D5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44"/>
    <w:rsid w:val="000A1917"/>
    <w:rsid w:val="000D5751"/>
    <w:rsid w:val="000F3738"/>
    <w:rsid w:val="00297B2A"/>
    <w:rsid w:val="002B31AF"/>
    <w:rsid w:val="002E7744"/>
    <w:rsid w:val="003968C5"/>
    <w:rsid w:val="00437084"/>
    <w:rsid w:val="004E5014"/>
    <w:rsid w:val="00650071"/>
    <w:rsid w:val="00880517"/>
    <w:rsid w:val="0097599A"/>
    <w:rsid w:val="00BC7233"/>
    <w:rsid w:val="00D9676F"/>
    <w:rsid w:val="00ED60B5"/>
    <w:rsid w:val="00F53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Ofonyemi Thompson</dc:creator>
  <cp:lastModifiedBy>Ofonyemi Thompson</cp:lastModifiedBy>
  <cp:revision>17</cp:revision>
  <dcterms:created xsi:type="dcterms:W3CDTF">2018-10-14T12:15:00Z</dcterms:created>
  <dcterms:modified xsi:type="dcterms:W3CDTF">2018-10-14T12:33:00Z</dcterms:modified>
</cp:coreProperties>
</file>