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45" w:rsidRPr="00CB23D8" w:rsidRDefault="00EA22D0" w:rsidP="00CB23D8">
      <w:pPr>
        <w:spacing w:line="480" w:lineRule="auto"/>
        <w:rPr>
          <w:rFonts w:ascii="Times New Roman" w:hAnsi="Times New Roman" w:cs="Times New Roman"/>
          <w:sz w:val="24"/>
          <w:szCs w:val="24"/>
        </w:rPr>
      </w:pPr>
      <w:r w:rsidRPr="00CB23D8">
        <w:rPr>
          <w:rFonts w:ascii="Times New Roman" w:hAnsi="Times New Roman" w:cs="Times New Roman"/>
          <w:sz w:val="24"/>
          <w:szCs w:val="24"/>
        </w:rPr>
        <w:t>NAME: ONOCHIE EMMANUELLA ONYEKACHUKWU</w:t>
      </w:r>
    </w:p>
    <w:p w:rsidR="00EA22D0" w:rsidRPr="00CB23D8" w:rsidRDefault="00EA22D0" w:rsidP="00CB23D8">
      <w:pPr>
        <w:spacing w:line="480" w:lineRule="auto"/>
        <w:rPr>
          <w:rFonts w:ascii="Times New Roman" w:hAnsi="Times New Roman" w:cs="Times New Roman"/>
          <w:sz w:val="24"/>
          <w:szCs w:val="24"/>
        </w:rPr>
      </w:pPr>
      <w:r w:rsidRPr="00CB23D8">
        <w:rPr>
          <w:rFonts w:ascii="Times New Roman" w:hAnsi="Times New Roman" w:cs="Times New Roman"/>
          <w:sz w:val="24"/>
          <w:szCs w:val="24"/>
        </w:rPr>
        <w:t>DEPARTMENT: ACCOUNTING</w:t>
      </w:r>
    </w:p>
    <w:p w:rsidR="00EA22D0" w:rsidRPr="00CB23D8" w:rsidRDefault="00EA22D0" w:rsidP="00CB23D8">
      <w:pPr>
        <w:spacing w:line="480" w:lineRule="auto"/>
        <w:rPr>
          <w:rFonts w:ascii="Times New Roman" w:hAnsi="Times New Roman" w:cs="Times New Roman"/>
          <w:sz w:val="24"/>
          <w:szCs w:val="24"/>
        </w:rPr>
      </w:pPr>
      <w:r w:rsidRPr="00CB23D8">
        <w:rPr>
          <w:rFonts w:ascii="Times New Roman" w:hAnsi="Times New Roman" w:cs="Times New Roman"/>
          <w:sz w:val="24"/>
          <w:szCs w:val="24"/>
        </w:rPr>
        <w:t>MATRIC NO: 17/SMS02/052</w:t>
      </w:r>
    </w:p>
    <w:p w:rsidR="00EA22D0" w:rsidRPr="00CB23D8" w:rsidRDefault="00EA22D0" w:rsidP="00CB23D8">
      <w:pPr>
        <w:spacing w:line="480" w:lineRule="auto"/>
        <w:rPr>
          <w:rFonts w:ascii="Times New Roman" w:hAnsi="Times New Roman" w:cs="Times New Roman"/>
          <w:sz w:val="24"/>
          <w:szCs w:val="24"/>
        </w:rPr>
      </w:pPr>
      <w:r w:rsidRPr="00CB23D8">
        <w:rPr>
          <w:rFonts w:ascii="Times New Roman" w:hAnsi="Times New Roman" w:cs="Times New Roman"/>
          <w:sz w:val="24"/>
          <w:szCs w:val="24"/>
        </w:rPr>
        <w:t>ASSIGNMENT: WHAT ARE THE</w:t>
      </w:r>
      <w:r w:rsidR="00CB23D8" w:rsidRPr="00CB23D8">
        <w:rPr>
          <w:rFonts w:ascii="Times New Roman" w:hAnsi="Times New Roman" w:cs="Times New Roman"/>
          <w:sz w:val="24"/>
          <w:szCs w:val="24"/>
        </w:rPr>
        <w:t xml:space="preserve"> MAIN GOVERNANCE ASPECTS OF SABANES-OXLEY </w:t>
      </w:r>
      <w:proofErr w:type="gramStart"/>
      <w:r w:rsidR="00CB23D8" w:rsidRPr="00CB23D8">
        <w:rPr>
          <w:rFonts w:ascii="Times New Roman" w:hAnsi="Times New Roman" w:cs="Times New Roman"/>
          <w:sz w:val="24"/>
          <w:szCs w:val="24"/>
        </w:rPr>
        <w:t>ACT.</w:t>
      </w:r>
      <w:proofErr w:type="gramEnd"/>
    </w:p>
    <w:p w:rsidR="00B05048" w:rsidRPr="00CB23D8" w:rsidRDefault="00EA22D0" w:rsidP="00CB23D8">
      <w:pPr>
        <w:spacing w:line="480" w:lineRule="auto"/>
        <w:rPr>
          <w:rFonts w:ascii="Times New Roman" w:hAnsi="Times New Roman" w:cs="Times New Roman"/>
          <w:sz w:val="24"/>
          <w:szCs w:val="24"/>
        </w:rPr>
      </w:pPr>
      <w:r w:rsidRPr="00CB23D8">
        <w:rPr>
          <w:rFonts w:ascii="Times New Roman" w:hAnsi="Times New Roman" w:cs="Times New Roman"/>
          <w:sz w:val="24"/>
          <w:szCs w:val="24"/>
        </w:rPr>
        <w:t>The Sarbanes Oxley Act (sox) was enacted in July 2002 to restore investors’ confidence in the financial markets and close loopholes that allowed public companies to defraud investors. The Sarbanes Oxley Act on corporate governance is the strengthening of public companies’ audit committees. The audit committee members must be independent of management, and gain new responsibilities such as approvi</w:t>
      </w:r>
      <w:r w:rsidR="00B05048" w:rsidRPr="00CB23D8">
        <w:rPr>
          <w:rFonts w:ascii="Times New Roman" w:hAnsi="Times New Roman" w:cs="Times New Roman"/>
          <w:sz w:val="24"/>
          <w:szCs w:val="24"/>
        </w:rPr>
        <w:t>ng numerous audit and non-audit.</w:t>
      </w:r>
    </w:p>
    <w:p w:rsidR="00EA22D0" w:rsidRPr="00CB23D8" w:rsidRDefault="00B05048" w:rsidP="00CB23D8">
      <w:pPr>
        <w:spacing w:line="480" w:lineRule="auto"/>
        <w:rPr>
          <w:rFonts w:ascii="Times New Roman" w:hAnsi="Times New Roman" w:cs="Times New Roman"/>
          <w:sz w:val="24"/>
          <w:szCs w:val="24"/>
        </w:rPr>
      </w:pPr>
      <w:r w:rsidRPr="00CB23D8">
        <w:rPr>
          <w:rFonts w:ascii="Times New Roman" w:hAnsi="Times New Roman" w:cs="Times New Roman"/>
          <w:sz w:val="24"/>
          <w:szCs w:val="24"/>
        </w:rPr>
        <w:t xml:space="preserve">The Sarbanes Oxley Act changes </w:t>
      </w:r>
      <w:bookmarkStart w:id="0" w:name="_GoBack"/>
      <w:bookmarkEnd w:id="0"/>
      <w:r w:rsidR="00AC7C95" w:rsidRPr="00CB23D8">
        <w:rPr>
          <w:rFonts w:ascii="Times New Roman" w:hAnsi="Times New Roman" w:cs="Times New Roman"/>
          <w:sz w:val="24"/>
          <w:szCs w:val="24"/>
        </w:rPr>
        <w:t>management’s</w:t>
      </w:r>
      <w:r w:rsidRPr="00CB23D8">
        <w:rPr>
          <w:rFonts w:ascii="Times New Roman" w:hAnsi="Times New Roman" w:cs="Times New Roman"/>
          <w:sz w:val="24"/>
          <w:szCs w:val="24"/>
        </w:rPr>
        <w:t xml:space="preserve"> responsibility for financial reporting significantly. The act requires the top managers personally certify the accuracy of financial reports, the act strengthens the disclosure requirement, </w:t>
      </w:r>
      <w:r w:rsidR="00AC7C95" w:rsidRPr="00CB23D8">
        <w:rPr>
          <w:rFonts w:ascii="Times New Roman" w:hAnsi="Times New Roman" w:cs="Times New Roman"/>
          <w:sz w:val="24"/>
          <w:szCs w:val="24"/>
        </w:rPr>
        <w:t>and public</w:t>
      </w:r>
      <w:r w:rsidRPr="00CB23D8">
        <w:rPr>
          <w:rFonts w:ascii="Times New Roman" w:hAnsi="Times New Roman" w:cs="Times New Roman"/>
          <w:sz w:val="24"/>
          <w:szCs w:val="24"/>
        </w:rPr>
        <w:t xml:space="preserve"> companies are to disclose any material off balance sheet arrangements, such as operating leases and special purpose entities. The act also imposes harsher punishment for obstructing justice and securities fraud. The maximum sentence term for securities fraud has increased</w:t>
      </w:r>
      <w:r w:rsidR="00EA22D0" w:rsidRPr="00CB23D8">
        <w:rPr>
          <w:rFonts w:ascii="Times New Roman" w:hAnsi="Times New Roman" w:cs="Times New Roman"/>
          <w:sz w:val="24"/>
          <w:szCs w:val="24"/>
        </w:rPr>
        <w:t xml:space="preserve"> </w:t>
      </w:r>
      <w:r w:rsidRPr="00CB23D8">
        <w:rPr>
          <w:rFonts w:ascii="Times New Roman" w:hAnsi="Times New Roman" w:cs="Times New Roman"/>
          <w:sz w:val="24"/>
          <w:szCs w:val="24"/>
        </w:rPr>
        <w:t>to 25 years while obstruction of justice to 20 years. The Sarbanes Oxley act requires public companies to perform extensive internal control tests and include an internal control report with their annual audits.</w:t>
      </w: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p w:rsidR="006B52FC" w:rsidRPr="00CB23D8" w:rsidRDefault="006B52FC" w:rsidP="00CB23D8">
      <w:pPr>
        <w:spacing w:line="480" w:lineRule="auto"/>
        <w:rPr>
          <w:rFonts w:ascii="Times New Roman" w:hAnsi="Times New Roman" w:cs="Times New Roman"/>
          <w:sz w:val="24"/>
          <w:szCs w:val="24"/>
        </w:rPr>
      </w:pPr>
    </w:p>
    <w:sectPr w:rsidR="006B52FC" w:rsidRPr="00CB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45"/>
    <w:rsid w:val="006B52FC"/>
    <w:rsid w:val="007F5175"/>
    <w:rsid w:val="00AC7C95"/>
    <w:rsid w:val="00B05048"/>
    <w:rsid w:val="00CB23D8"/>
    <w:rsid w:val="00E70845"/>
    <w:rsid w:val="00EA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onochie emmanuella</dc:creator>
  <cp:lastModifiedBy>onochie emmanuella</cp:lastModifiedBy>
  <cp:revision>4</cp:revision>
  <dcterms:created xsi:type="dcterms:W3CDTF">2018-10-14T14:42:00Z</dcterms:created>
  <dcterms:modified xsi:type="dcterms:W3CDTF">2018-10-14T15:00:00Z</dcterms:modified>
</cp:coreProperties>
</file>