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7B" w:rsidRDefault="00465A7B" w:rsidP="00465A7B">
      <w:pPr>
        <w:spacing w:line="480" w:lineRule="auto"/>
        <w:rPr>
          <w:rFonts w:ascii="Times New Roman" w:hAnsi="Times New Roman" w:cs="Times New Roman"/>
          <w:sz w:val="24"/>
          <w:szCs w:val="24"/>
        </w:rPr>
      </w:pPr>
      <w:r>
        <w:rPr>
          <w:rFonts w:ascii="Times New Roman" w:hAnsi="Times New Roman" w:cs="Times New Roman"/>
          <w:sz w:val="24"/>
          <w:szCs w:val="24"/>
        </w:rPr>
        <w:t>NAME: IDUNDUN UKUEMI</w:t>
      </w:r>
    </w:p>
    <w:p w:rsidR="00465A7B" w:rsidRDefault="00465A7B" w:rsidP="00465A7B">
      <w:pPr>
        <w:spacing w:line="480" w:lineRule="auto"/>
        <w:rPr>
          <w:rFonts w:ascii="Times New Roman" w:hAnsi="Times New Roman" w:cs="Times New Roman"/>
          <w:sz w:val="24"/>
          <w:szCs w:val="24"/>
        </w:rPr>
      </w:pPr>
      <w:r>
        <w:rPr>
          <w:rFonts w:ascii="Times New Roman" w:hAnsi="Times New Roman" w:cs="Times New Roman"/>
          <w:sz w:val="24"/>
          <w:szCs w:val="24"/>
        </w:rPr>
        <w:t>MATRIC NUMBER: 17/SMS02/021</w:t>
      </w:r>
    </w:p>
    <w:p w:rsidR="00465A7B" w:rsidRDefault="00465A7B" w:rsidP="00465A7B">
      <w:pPr>
        <w:spacing w:line="480" w:lineRule="auto"/>
        <w:rPr>
          <w:rFonts w:ascii="Times New Roman" w:hAnsi="Times New Roman" w:cs="Times New Roman"/>
          <w:sz w:val="24"/>
          <w:szCs w:val="24"/>
        </w:rPr>
      </w:pPr>
      <w:r>
        <w:rPr>
          <w:rFonts w:ascii="Times New Roman" w:hAnsi="Times New Roman" w:cs="Times New Roman"/>
          <w:sz w:val="24"/>
          <w:szCs w:val="24"/>
        </w:rPr>
        <w:t>DEPARTMENT: ACCOUNTING.</w:t>
      </w:r>
    </w:p>
    <w:p w:rsidR="00465A7B" w:rsidRDefault="00465A7B" w:rsidP="00465A7B">
      <w:pPr>
        <w:spacing w:line="480" w:lineRule="auto"/>
        <w:rPr>
          <w:rFonts w:ascii="Times New Roman" w:hAnsi="Times New Roman" w:cs="Times New Roman"/>
          <w:sz w:val="24"/>
          <w:szCs w:val="24"/>
        </w:rPr>
      </w:pPr>
      <w:r>
        <w:rPr>
          <w:rFonts w:ascii="Times New Roman" w:hAnsi="Times New Roman" w:cs="Times New Roman"/>
          <w:sz w:val="24"/>
          <w:szCs w:val="24"/>
        </w:rPr>
        <w:t>COURSE CODE: ACC205</w:t>
      </w:r>
    </w:p>
    <w:p w:rsidR="00DB309F" w:rsidRDefault="00DB309F" w:rsidP="00DB309F">
      <w:pPr>
        <w:spacing w:line="480" w:lineRule="auto"/>
        <w:jc w:val="center"/>
        <w:rPr>
          <w:rFonts w:ascii="Times New Roman" w:hAnsi="Times New Roman" w:cs="Times New Roman"/>
          <w:sz w:val="24"/>
          <w:szCs w:val="24"/>
        </w:rPr>
      </w:pPr>
      <w:r>
        <w:rPr>
          <w:rFonts w:ascii="Times New Roman" w:hAnsi="Times New Roman" w:cs="Times New Roman"/>
          <w:sz w:val="24"/>
          <w:szCs w:val="24"/>
        </w:rPr>
        <w:t>A PREVIEW ON SARBA</w:t>
      </w:r>
      <w:r w:rsidR="009144B4">
        <w:rPr>
          <w:rFonts w:ascii="Times New Roman" w:hAnsi="Times New Roman" w:cs="Times New Roman"/>
          <w:sz w:val="24"/>
          <w:szCs w:val="24"/>
        </w:rPr>
        <w:t>NES-OXLEY ACTS.</w:t>
      </w:r>
    </w:p>
    <w:p w:rsidR="00552BD6" w:rsidRDefault="00552BD6" w:rsidP="00AC4AC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7AC7">
        <w:rPr>
          <w:rFonts w:ascii="Times New Roman" w:hAnsi="Times New Roman" w:cs="Times New Roman"/>
          <w:sz w:val="24"/>
          <w:szCs w:val="24"/>
        </w:rPr>
        <w:t>This is an act</w:t>
      </w:r>
      <w:r w:rsidR="00AC4AC0">
        <w:rPr>
          <w:rFonts w:ascii="Times New Roman" w:hAnsi="Times New Roman" w:cs="Times New Roman"/>
          <w:sz w:val="24"/>
          <w:szCs w:val="24"/>
        </w:rPr>
        <w:t xml:space="preserve"> named after its sponsors, Senator Paul Sarbanes, and Congressman Michael Oxley. It became a law on July 30</w:t>
      </w:r>
      <w:r w:rsidR="00AC4AC0" w:rsidRPr="00AC4AC0">
        <w:rPr>
          <w:rFonts w:ascii="Times New Roman" w:hAnsi="Times New Roman" w:cs="Times New Roman"/>
          <w:sz w:val="24"/>
          <w:szCs w:val="24"/>
          <w:vertAlign w:val="superscript"/>
        </w:rPr>
        <w:t>th</w:t>
      </w:r>
      <w:r w:rsidR="00AC4AC0">
        <w:rPr>
          <w:rFonts w:ascii="Times New Roman" w:hAnsi="Times New Roman" w:cs="Times New Roman"/>
          <w:sz w:val="24"/>
          <w:szCs w:val="24"/>
        </w:rPr>
        <w:t xml:space="preserve"> 2002</w:t>
      </w:r>
      <w:r w:rsidR="003F35A7">
        <w:rPr>
          <w:rFonts w:ascii="Times New Roman" w:hAnsi="Times New Roman" w:cs="Times New Roman"/>
          <w:sz w:val="24"/>
          <w:szCs w:val="24"/>
        </w:rPr>
        <w:t xml:space="preserve"> also called ‘’</w:t>
      </w:r>
      <w:r w:rsidR="003F35A7">
        <w:rPr>
          <w:rFonts w:ascii="Times New Roman" w:hAnsi="Times New Roman" w:cs="Times New Roman"/>
          <w:sz w:val="24"/>
          <w:szCs w:val="24"/>
          <w:u w:val="single"/>
        </w:rPr>
        <w:t>Sarbox</w:t>
      </w:r>
      <w:r w:rsidR="003F35A7">
        <w:rPr>
          <w:rFonts w:ascii="Times New Roman" w:hAnsi="Times New Roman" w:cs="Times New Roman"/>
          <w:sz w:val="24"/>
          <w:szCs w:val="24"/>
        </w:rPr>
        <w:t>’’ or ‘’</w:t>
      </w:r>
      <w:r w:rsidR="003F35A7">
        <w:rPr>
          <w:rFonts w:ascii="Times New Roman" w:hAnsi="Times New Roman" w:cs="Times New Roman"/>
          <w:sz w:val="24"/>
          <w:szCs w:val="24"/>
          <w:u w:val="single"/>
        </w:rPr>
        <w:t>sox</w:t>
      </w:r>
      <w:r w:rsidR="003F35A7">
        <w:rPr>
          <w:rFonts w:ascii="Times New Roman" w:hAnsi="Times New Roman" w:cs="Times New Roman"/>
          <w:sz w:val="24"/>
          <w:szCs w:val="24"/>
        </w:rPr>
        <w:t>’’ which</w:t>
      </w:r>
      <w:r w:rsidR="00AC4AC0">
        <w:rPr>
          <w:rFonts w:ascii="Times New Roman" w:hAnsi="Times New Roman" w:cs="Times New Roman"/>
          <w:sz w:val="24"/>
          <w:szCs w:val="24"/>
        </w:rPr>
        <w:t xml:space="preserve"> was enforced by the Securities and Exchange Commission. Many thought that Sarbanes-Oxley was too punitive and costly to put in </w:t>
      </w:r>
      <w:r w:rsidR="00377BC6">
        <w:rPr>
          <w:rFonts w:ascii="Times New Roman" w:hAnsi="Times New Roman" w:cs="Times New Roman"/>
          <w:sz w:val="24"/>
          <w:szCs w:val="24"/>
        </w:rPr>
        <w:t>place. They worried it would mak</w:t>
      </w:r>
      <w:r w:rsidR="00AC4AC0">
        <w:rPr>
          <w:rFonts w:ascii="Times New Roman" w:hAnsi="Times New Roman" w:cs="Times New Roman"/>
          <w:sz w:val="24"/>
          <w:szCs w:val="24"/>
        </w:rPr>
        <w:t>e the United States a less attractive place to do business. The Sarbanes-Oxley law</w:t>
      </w:r>
      <w:r w:rsidR="003F35A7">
        <w:rPr>
          <w:rFonts w:ascii="Times New Roman" w:hAnsi="Times New Roman" w:cs="Times New Roman"/>
          <w:sz w:val="24"/>
          <w:szCs w:val="24"/>
        </w:rPr>
        <w:t xml:space="preserve"> enacted to the accounting and corporate scandals of 2001-2002 including Enron’s collapse.</w:t>
      </w:r>
    </w:p>
    <w:p w:rsidR="00DB309F" w:rsidRDefault="00552BD6" w:rsidP="00552BD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35A7">
        <w:rPr>
          <w:rFonts w:ascii="Times New Roman" w:hAnsi="Times New Roman" w:cs="Times New Roman"/>
          <w:sz w:val="24"/>
          <w:szCs w:val="24"/>
        </w:rPr>
        <w:t xml:space="preserve">The law established the duties of a firm’s board of directors, as well as advising on auditing </w:t>
      </w:r>
      <w:r w:rsidR="00925BA2">
        <w:rPr>
          <w:rFonts w:ascii="Times New Roman" w:hAnsi="Times New Roman" w:cs="Times New Roman"/>
          <w:sz w:val="24"/>
          <w:szCs w:val="24"/>
        </w:rPr>
        <w:t>and other business requirements including to protect investors by improving the accuracy and reliability financial statements</w:t>
      </w:r>
      <w:r w:rsidR="009144B4">
        <w:rPr>
          <w:rFonts w:ascii="Times New Roman" w:hAnsi="Times New Roman" w:cs="Times New Roman"/>
          <w:sz w:val="24"/>
          <w:szCs w:val="24"/>
        </w:rPr>
        <w:t xml:space="preserve"> </w:t>
      </w:r>
      <w:r w:rsidR="00925BA2">
        <w:rPr>
          <w:rFonts w:ascii="Times New Roman" w:hAnsi="Times New Roman" w:cs="Times New Roman"/>
          <w:sz w:val="24"/>
          <w:szCs w:val="24"/>
        </w:rPr>
        <w:t>.</w:t>
      </w:r>
      <w:r w:rsidR="003F35A7">
        <w:rPr>
          <w:rFonts w:ascii="Times New Roman" w:hAnsi="Times New Roman" w:cs="Times New Roman"/>
          <w:sz w:val="24"/>
          <w:szCs w:val="24"/>
        </w:rPr>
        <w:t xml:space="preserve">The sox is generally considered the single most important piece of legislation affecting corporate </w:t>
      </w:r>
      <w:r>
        <w:rPr>
          <w:rFonts w:ascii="Times New Roman" w:hAnsi="Times New Roman" w:cs="Times New Roman"/>
          <w:sz w:val="24"/>
          <w:szCs w:val="24"/>
        </w:rPr>
        <w:t>governance, financial</w:t>
      </w:r>
      <w:r w:rsidR="003F35A7">
        <w:rPr>
          <w:rFonts w:ascii="Times New Roman" w:hAnsi="Times New Roman" w:cs="Times New Roman"/>
          <w:sz w:val="24"/>
          <w:szCs w:val="24"/>
        </w:rPr>
        <w:t xml:space="preserve"> disclosure, and public accounting </w:t>
      </w:r>
      <w:r>
        <w:rPr>
          <w:rFonts w:ascii="Times New Roman" w:hAnsi="Times New Roman" w:cs="Times New Roman"/>
          <w:sz w:val="24"/>
          <w:szCs w:val="24"/>
        </w:rPr>
        <w:t>since the US securities laws enacted in 1930s.</w:t>
      </w:r>
      <w:r w:rsidR="009144B4">
        <w:rPr>
          <w:rFonts w:ascii="Times New Roman" w:hAnsi="Times New Roman" w:cs="Times New Roman"/>
          <w:sz w:val="24"/>
          <w:szCs w:val="24"/>
        </w:rPr>
        <w:t>There are two key provisions of sox act of 2002</w:t>
      </w:r>
      <w:r w:rsidR="00377BC6">
        <w:rPr>
          <w:rFonts w:ascii="Times New Roman" w:hAnsi="Times New Roman" w:cs="Times New Roman"/>
          <w:sz w:val="24"/>
          <w:szCs w:val="24"/>
        </w:rPr>
        <w:t xml:space="preserve"> which include;</w:t>
      </w:r>
      <w:r w:rsidR="009144B4">
        <w:rPr>
          <w:rFonts w:ascii="Times New Roman" w:hAnsi="Times New Roman" w:cs="Times New Roman"/>
          <w:sz w:val="24"/>
          <w:szCs w:val="24"/>
        </w:rPr>
        <w:t xml:space="preserve"> section 303 and section 404. The act </w:t>
      </w:r>
      <w:r w:rsidR="00377BC6">
        <w:rPr>
          <w:rFonts w:ascii="Times New Roman" w:hAnsi="Times New Roman" w:cs="Times New Roman"/>
          <w:sz w:val="24"/>
          <w:szCs w:val="24"/>
        </w:rPr>
        <w:t xml:space="preserve">in general </w:t>
      </w:r>
      <w:r w:rsidR="009144B4">
        <w:rPr>
          <w:rFonts w:ascii="Times New Roman" w:hAnsi="Times New Roman" w:cs="Times New Roman"/>
          <w:sz w:val="24"/>
          <w:szCs w:val="24"/>
        </w:rPr>
        <w:t>was shows reform in the following areas;</w:t>
      </w:r>
    </w:p>
    <w:p w:rsidR="009144B4" w:rsidRDefault="009144B4" w:rsidP="009144B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Corporate responsibility</w:t>
      </w:r>
    </w:p>
    <w:p w:rsidR="009144B4" w:rsidRDefault="009144B4" w:rsidP="009144B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Increased criminal punishment</w:t>
      </w:r>
    </w:p>
    <w:p w:rsidR="009144B4" w:rsidRDefault="009144B4" w:rsidP="009144B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Accounting regulation</w:t>
      </w:r>
    </w:p>
    <w:p w:rsidR="009144B4" w:rsidRDefault="009144B4" w:rsidP="009144B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New protections.</w:t>
      </w:r>
    </w:p>
    <w:p w:rsidR="00F206C5" w:rsidRDefault="009144B4" w:rsidP="00F206C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E0864">
        <w:rPr>
          <w:rFonts w:ascii="Times New Roman" w:hAnsi="Times New Roman" w:cs="Times New Roman"/>
          <w:sz w:val="24"/>
          <w:szCs w:val="24"/>
        </w:rPr>
        <w:t>Section 302 of sox act of 2002 is a mandate</w:t>
      </w:r>
      <w:r w:rsidR="00F206C5">
        <w:rPr>
          <w:rFonts w:ascii="Times New Roman" w:hAnsi="Times New Roman" w:cs="Times New Roman"/>
          <w:sz w:val="24"/>
          <w:szCs w:val="24"/>
        </w:rPr>
        <w:t xml:space="preserve"> that requires senior management to certify the accuracy of reported financial statements while section 404 is a requirement that management and auditors establish internal control and reporting methods. On the accuracy of this, section 404 is very expensive to establish to and maintain the required internal </w:t>
      </w:r>
      <w:r w:rsidR="00A851E9">
        <w:rPr>
          <w:rFonts w:ascii="Times New Roman" w:hAnsi="Times New Roman" w:cs="Times New Roman"/>
          <w:sz w:val="24"/>
          <w:szCs w:val="24"/>
        </w:rPr>
        <w:t>controls Sec</w:t>
      </w:r>
      <w:r w:rsidR="00EB353C">
        <w:rPr>
          <w:rFonts w:ascii="Times New Roman" w:hAnsi="Times New Roman" w:cs="Times New Roman"/>
          <w:sz w:val="24"/>
          <w:szCs w:val="24"/>
        </w:rPr>
        <w:t xml:space="preserve">tion 808 of the sox act of 2002 </w:t>
      </w:r>
      <w:r w:rsidR="00A851E9">
        <w:rPr>
          <w:rFonts w:ascii="Times New Roman" w:hAnsi="Times New Roman" w:cs="Times New Roman"/>
          <w:sz w:val="24"/>
          <w:szCs w:val="24"/>
        </w:rPr>
        <w:t>contains</w:t>
      </w:r>
      <w:r w:rsidR="00EB353C">
        <w:rPr>
          <w:rFonts w:ascii="Times New Roman" w:hAnsi="Times New Roman" w:cs="Times New Roman"/>
          <w:sz w:val="24"/>
          <w:szCs w:val="24"/>
        </w:rPr>
        <w:t xml:space="preserve"> three rules that affects record keeping. The first deals with destruction and falsification of records. The second strictly defines the retention period for storing records. The third rule outlines the specific business records that companies need to store which  includes electronic communications which basically means that beside the financial side of a business, such as audits and internal </w:t>
      </w:r>
      <w:r w:rsidR="00A851E9">
        <w:rPr>
          <w:rFonts w:ascii="Times New Roman" w:hAnsi="Times New Roman" w:cs="Times New Roman"/>
          <w:sz w:val="24"/>
          <w:szCs w:val="24"/>
        </w:rPr>
        <w:t>controls, the</w:t>
      </w:r>
      <w:r w:rsidR="00EB353C">
        <w:rPr>
          <w:rFonts w:ascii="Times New Roman" w:hAnsi="Times New Roman" w:cs="Times New Roman"/>
          <w:sz w:val="24"/>
          <w:szCs w:val="24"/>
        </w:rPr>
        <w:t xml:space="preserve"> sox act of 2002 requires information technology </w:t>
      </w:r>
      <w:r w:rsidR="00A851E9">
        <w:rPr>
          <w:rFonts w:ascii="Times New Roman" w:hAnsi="Times New Roman" w:cs="Times New Roman"/>
          <w:sz w:val="24"/>
          <w:szCs w:val="24"/>
        </w:rPr>
        <w:t>departments</w:t>
      </w:r>
      <w:r w:rsidR="00EB353C">
        <w:rPr>
          <w:rFonts w:ascii="Times New Roman" w:hAnsi="Times New Roman" w:cs="Times New Roman"/>
          <w:sz w:val="24"/>
          <w:szCs w:val="24"/>
        </w:rPr>
        <w:t xml:space="preserve"> regarding electronic records</w:t>
      </w:r>
      <w:r w:rsidR="00A851E9">
        <w:rPr>
          <w:rFonts w:ascii="Times New Roman" w:hAnsi="Times New Roman" w:cs="Times New Roman"/>
          <w:sz w:val="24"/>
          <w:szCs w:val="24"/>
        </w:rPr>
        <w:t>, this act does not necessarily set any business practice in this regard but clearly states which company records should be stored on files and how long, the act also doesn’t state how entities should store their record only that it in the information’s technology department duties to store them.</w:t>
      </w:r>
    </w:p>
    <w:p w:rsidR="0028283F" w:rsidRPr="0028283F" w:rsidRDefault="0028283F" w:rsidP="0028283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The Sarbanes-Oxley act </w:t>
      </w:r>
      <w:bookmarkStart w:id="0" w:name="_GoBack"/>
      <w:bookmarkEnd w:id="0"/>
      <w:r w:rsidR="00516BAC">
        <w:rPr>
          <w:rFonts w:ascii="Times New Roman" w:hAnsi="Times New Roman" w:cs="Times New Roman"/>
          <w:sz w:val="24"/>
          <w:szCs w:val="24"/>
        </w:rPr>
        <w:t>is a</w:t>
      </w:r>
      <w:r>
        <w:rPr>
          <w:rFonts w:ascii="Times New Roman" w:hAnsi="Times New Roman" w:cs="Times New Roman"/>
          <w:sz w:val="24"/>
          <w:szCs w:val="24"/>
        </w:rPr>
        <w:t xml:space="preserve"> law that ensures for financial accuracy, corporate governance (internal management) of a firm and rules guiding the presentation and storage of financial statements o</w:t>
      </w:r>
      <w:r w:rsidR="006F6A83">
        <w:rPr>
          <w:rFonts w:ascii="Times New Roman" w:hAnsi="Times New Roman" w:cs="Times New Roman"/>
          <w:sz w:val="24"/>
          <w:szCs w:val="24"/>
        </w:rPr>
        <w:t>f every firm including auditing to check against financial fraud.</w:t>
      </w:r>
    </w:p>
    <w:sectPr w:rsidR="0028283F" w:rsidRPr="0028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405D2"/>
    <w:multiLevelType w:val="hybridMultilevel"/>
    <w:tmpl w:val="E1EC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7B"/>
    <w:rsid w:val="0028283F"/>
    <w:rsid w:val="00377BC6"/>
    <w:rsid w:val="003F35A7"/>
    <w:rsid w:val="00465A7B"/>
    <w:rsid w:val="00516BAC"/>
    <w:rsid w:val="00552BD6"/>
    <w:rsid w:val="006F6A83"/>
    <w:rsid w:val="0070797E"/>
    <w:rsid w:val="00827AC7"/>
    <w:rsid w:val="008E0864"/>
    <w:rsid w:val="009144B4"/>
    <w:rsid w:val="00925BA2"/>
    <w:rsid w:val="00A225BD"/>
    <w:rsid w:val="00A851E9"/>
    <w:rsid w:val="00AC4AC0"/>
    <w:rsid w:val="00DB309F"/>
    <w:rsid w:val="00EB353C"/>
    <w:rsid w:val="00F2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9C600-F7F7-46B3-9209-24749774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2018-10-14T15:41:00Z</dcterms:created>
  <dcterms:modified xsi:type="dcterms:W3CDTF">2018-10-14T17:47:00Z</dcterms:modified>
</cp:coreProperties>
</file>