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61" w:rsidRPr="00B36A43" w:rsidRDefault="00EC2061">
      <w:pPr>
        <w:rPr>
          <w:rFonts w:ascii="Times New Roman" w:hAnsi="Times New Roman" w:cs="Times New Roman"/>
          <w:color w:val="333333"/>
          <w:sz w:val="32"/>
          <w:szCs w:val="32"/>
          <w:shd w:val="clear" w:color="auto" w:fill="FFFFFF"/>
        </w:rPr>
      </w:pPr>
      <w:r w:rsidRPr="00B36A43">
        <w:rPr>
          <w:rFonts w:ascii="Times New Roman" w:hAnsi="Times New Roman" w:cs="Times New Roman"/>
          <w:color w:val="333333"/>
          <w:sz w:val="32"/>
          <w:szCs w:val="32"/>
          <w:shd w:val="clear" w:color="auto" w:fill="FFFFFF"/>
        </w:rPr>
        <w:t xml:space="preserve">NAME: </w:t>
      </w:r>
      <w:r w:rsidRPr="00B36A43">
        <w:rPr>
          <w:rFonts w:ascii="Times New Roman" w:hAnsi="Times New Roman" w:cs="Times New Roman"/>
          <w:b/>
          <w:color w:val="333333"/>
          <w:sz w:val="32"/>
          <w:szCs w:val="32"/>
          <w:shd w:val="clear" w:color="auto" w:fill="FFFFFF"/>
        </w:rPr>
        <w:t>BELLO AISHAT OPEOLUWA</w:t>
      </w:r>
    </w:p>
    <w:p w:rsidR="00EC2061" w:rsidRPr="00B36A43" w:rsidRDefault="00EC2061">
      <w:pPr>
        <w:rPr>
          <w:rFonts w:ascii="Times New Roman" w:hAnsi="Times New Roman" w:cs="Times New Roman"/>
          <w:color w:val="333333"/>
          <w:sz w:val="32"/>
          <w:szCs w:val="32"/>
          <w:shd w:val="clear" w:color="auto" w:fill="FFFFFF"/>
        </w:rPr>
      </w:pPr>
      <w:r w:rsidRPr="00B36A43">
        <w:rPr>
          <w:rFonts w:ascii="Times New Roman" w:hAnsi="Times New Roman" w:cs="Times New Roman"/>
          <w:color w:val="333333"/>
          <w:sz w:val="32"/>
          <w:szCs w:val="32"/>
          <w:shd w:val="clear" w:color="auto" w:fill="FFFFFF"/>
        </w:rPr>
        <w:t xml:space="preserve">MATRIC NO: </w:t>
      </w:r>
      <w:r w:rsidRPr="00B36A43">
        <w:rPr>
          <w:rFonts w:ascii="Times New Roman" w:hAnsi="Times New Roman" w:cs="Times New Roman"/>
          <w:b/>
          <w:color w:val="333333"/>
          <w:sz w:val="32"/>
          <w:szCs w:val="32"/>
          <w:shd w:val="clear" w:color="auto" w:fill="FFFFFF"/>
        </w:rPr>
        <w:t>16/SMS02/017</w:t>
      </w:r>
    </w:p>
    <w:p w:rsidR="00EC2061" w:rsidRPr="00B36A43" w:rsidRDefault="00EC2061">
      <w:pPr>
        <w:rPr>
          <w:rFonts w:ascii="Times New Roman" w:hAnsi="Times New Roman" w:cs="Times New Roman"/>
          <w:color w:val="333333"/>
          <w:sz w:val="32"/>
          <w:szCs w:val="32"/>
          <w:shd w:val="clear" w:color="auto" w:fill="FFFFFF"/>
        </w:rPr>
      </w:pPr>
      <w:r w:rsidRPr="00B36A43">
        <w:rPr>
          <w:rFonts w:ascii="Times New Roman" w:hAnsi="Times New Roman" w:cs="Times New Roman"/>
          <w:color w:val="333333"/>
          <w:sz w:val="32"/>
          <w:szCs w:val="32"/>
          <w:shd w:val="clear" w:color="auto" w:fill="FFFFFF"/>
        </w:rPr>
        <w:t xml:space="preserve">COURSE: </w:t>
      </w:r>
      <w:r w:rsidRPr="00B36A43">
        <w:rPr>
          <w:rFonts w:ascii="Times New Roman" w:hAnsi="Times New Roman" w:cs="Times New Roman"/>
          <w:b/>
          <w:color w:val="333333"/>
          <w:sz w:val="32"/>
          <w:szCs w:val="32"/>
          <w:shd w:val="clear" w:color="auto" w:fill="FFFFFF"/>
        </w:rPr>
        <w:t>ACC 301</w:t>
      </w:r>
    </w:p>
    <w:p w:rsidR="00EC2061" w:rsidRPr="00B36A43" w:rsidRDefault="00EC2061">
      <w:pPr>
        <w:rPr>
          <w:rFonts w:ascii="Times New Roman" w:hAnsi="Times New Roman" w:cs="Times New Roman"/>
          <w:b/>
          <w:color w:val="333333"/>
          <w:sz w:val="32"/>
          <w:szCs w:val="32"/>
          <w:shd w:val="clear" w:color="auto" w:fill="FFFFFF"/>
        </w:rPr>
      </w:pPr>
      <w:r w:rsidRPr="00B36A43">
        <w:rPr>
          <w:rFonts w:ascii="Times New Roman" w:hAnsi="Times New Roman" w:cs="Times New Roman"/>
          <w:color w:val="333333"/>
          <w:sz w:val="32"/>
          <w:szCs w:val="32"/>
          <w:shd w:val="clear" w:color="auto" w:fill="FFFFFF"/>
        </w:rPr>
        <w:t xml:space="preserve">DEPARTMENT: </w:t>
      </w:r>
      <w:r w:rsidRPr="00B36A43">
        <w:rPr>
          <w:rFonts w:ascii="Times New Roman" w:hAnsi="Times New Roman" w:cs="Times New Roman"/>
          <w:b/>
          <w:color w:val="333333"/>
          <w:sz w:val="32"/>
          <w:szCs w:val="32"/>
          <w:shd w:val="clear" w:color="auto" w:fill="FFFFFF"/>
        </w:rPr>
        <w:t>ACCOUNTING</w:t>
      </w:r>
    </w:p>
    <w:p w:rsidR="00334437" w:rsidRPr="00B36A43" w:rsidRDefault="00EC2061">
      <w:pPr>
        <w:rPr>
          <w:rFonts w:ascii="Times New Roman" w:hAnsi="Times New Roman" w:cs="Times New Roman"/>
          <w:color w:val="333333"/>
          <w:sz w:val="32"/>
          <w:szCs w:val="32"/>
          <w:shd w:val="clear" w:color="auto" w:fill="FFFFFF"/>
        </w:rPr>
      </w:pPr>
      <w:r w:rsidRPr="00B36A43">
        <w:rPr>
          <w:rFonts w:ascii="Times New Roman" w:hAnsi="Times New Roman" w:cs="Times New Roman"/>
          <w:color w:val="333333"/>
          <w:sz w:val="32"/>
          <w:szCs w:val="32"/>
          <w:shd w:val="clear" w:color="auto" w:fill="FFFFFF"/>
        </w:rPr>
        <w:t xml:space="preserve">ASSIGNMENT: </w:t>
      </w:r>
      <w:r w:rsidR="00741277" w:rsidRPr="00B36A43">
        <w:rPr>
          <w:rFonts w:ascii="Times New Roman" w:hAnsi="Times New Roman" w:cs="Times New Roman"/>
          <w:color w:val="333333"/>
          <w:sz w:val="32"/>
          <w:szCs w:val="32"/>
          <w:shd w:val="clear" w:color="auto" w:fill="FFFFFF"/>
        </w:rPr>
        <w:t>List and discuss at least five other reasons (apart from privacy and cost of operations) why it may be beneficial to convert a limited liability company to a partnership business. </w:t>
      </w:r>
    </w:p>
    <w:p w:rsidR="00EC2061" w:rsidRPr="00B36A43" w:rsidRDefault="00EC2061" w:rsidP="00EC2061">
      <w:pPr>
        <w:jc w:val="center"/>
        <w:rPr>
          <w:rFonts w:ascii="Times New Roman" w:hAnsi="Times New Roman" w:cs="Times New Roman"/>
          <w:color w:val="333333"/>
          <w:sz w:val="32"/>
          <w:szCs w:val="32"/>
          <w:u w:val="single"/>
          <w:shd w:val="clear" w:color="auto" w:fill="FFFFFF"/>
        </w:rPr>
      </w:pPr>
      <w:r w:rsidRPr="00B36A43">
        <w:rPr>
          <w:rFonts w:ascii="Times New Roman" w:hAnsi="Times New Roman" w:cs="Times New Roman"/>
          <w:color w:val="333333"/>
          <w:sz w:val="32"/>
          <w:szCs w:val="32"/>
          <w:u w:val="single"/>
          <w:shd w:val="clear" w:color="auto" w:fill="FFFFFF"/>
        </w:rPr>
        <w:t>ANSWERS</w:t>
      </w:r>
    </w:p>
    <w:p w:rsidR="00EC2061" w:rsidRPr="00B36A43" w:rsidRDefault="00EC2061" w:rsidP="00EC2061">
      <w:pPr>
        <w:pStyle w:val="ListParagraph"/>
        <w:numPr>
          <w:ilvl w:val="0"/>
          <w:numId w:val="1"/>
        </w:numPr>
        <w:rPr>
          <w:rFonts w:ascii="Times New Roman" w:hAnsi="Times New Roman" w:cs="Times New Roman"/>
          <w:sz w:val="32"/>
          <w:szCs w:val="32"/>
        </w:rPr>
      </w:pPr>
      <w:r w:rsidRPr="00B36A43">
        <w:rPr>
          <w:rFonts w:ascii="Times New Roman" w:hAnsi="Times New Roman" w:cs="Times New Roman"/>
          <w:sz w:val="32"/>
          <w:szCs w:val="32"/>
        </w:rPr>
        <w:t>Potential tax benefits: Partnerships do not pay income tax which is considered as a huge tax benefit. A general partnership passes through any profits or losses to its partners. A limited liability company might find this at an advantage when converting to partnership because source of funds can be saved.</w:t>
      </w:r>
    </w:p>
    <w:p w:rsidR="00EC2061" w:rsidRPr="00B36A43" w:rsidRDefault="00EC2061" w:rsidP="00EC2061">
      <w:pPr>
        <w:pStyle w:val="ListParagraph"/>
        <w:numPr>
          <w:ilvl w:val="0"/>
          <w:numId w:val="1"/>
        </w:numPr>
        <w:rPr>
          <w:rFonts w:ascii="Times New Roman" w:hAnsi="Times New Roman" w:cs="Times New Roman"/>
          <w:sz w:val="32"/>
          <w:szCs w:val="32"/>
        </w:rPr>
      </w:pPr>
      <w:r w:rsidRPr="00B36A43">
        <w:rPr>
          <w:rFonts w:ascii="Times New Roman" w:hAnsi="Times New Roman" w:cs="Times New Roman"/>
          <w:sz w:val="32"/>
          <w:szCs w:val="32"/>
        </w:rPr>
        <w:t xml:space="preserve">Fees and Government regulations: A limited liability company might want to convert to a partnership because of the reduced regulations and standards that govern a partnership. Also, in partnership, </w:t>
      </w:r>
      <w:r w:rsidR="005905A3" w:rsidRPr="00B36A43">
        <w:rPr>
          <w:rFonts w:ascii="Times New Roman" w:hAnsi="Times New Roman" w:cs="Times New Roman"/>
          <w:sz w:val="32"/>
          <w:szCs w:val="32"/>
        </w:rPr>
        <w:t xml:space="preserve">they are not required to pay as much fees </w:t>
      </w:r>
      <w:r w:rsidR="00352531" w:rsidRPr="00B36A43">
        <w:rPr>
          <w:rFonts w:ascii="Times New Roman" w:hAnsi="Times New Roman" w:cs="Times New Roman"/>
          <w:sz w:val="32"/>
          <w:szCs w:val="32"/>
        </w:rPr>
        <w:t>e.g.</w:t>
      </w:r>
      <w:r w:rsidR="00352531">
        <w:rPr>
          <w:rFonts w:ascii="Times New Roman" w:hAnsi="Times New Roman" w:cs="Times New Roman"/>
          <w:sz w:val="32"/>
          <w:szCs w:val="32"/>
        </w:rPr>
        <w:t xml:space="preserve"> annual fees and periodic filings with the state.</w:t>
      </w:r>
    </w:p>
    <w:p w:rsidR="005905A3" w:rsidRDefault="005905A3" w:rsidP="00EC2061">
      <w:pPr>
        <w:pStyle w:val="ListParagraph"/>
        <w:numPr>
          <w:ilvl w:val="0"/>
          <w:numId w:val="1"/>
        </w:numPr>
        <w:rPr>
          <w:rFonts w:ascii="Times New Roman" w:hAnsi="Times New Roman" w:cs="Times New Roman"/>
          <w:sz w:val="32"/>
          <w:szCs w:val="32"/>
        </w:rPr>
      </w:pPr>
      <w:r w:rsidRPr="00B36A43">
        <w:rPr>
          <w:rFonts w:ascii="Times New Roman" w:hAnsi="Times New Roman" w:cs="Times New Roman"/>
          <w:sz w:val="32"/>
          <w:szCs w:val="32"/>
        </w:rPr>
        <w:t xml:space="preserve">Flow of Assets: </w:t>
      </w:r>
      <w:r w:rsidR="0004572F" w:rsidRPr="00B36A43">
        <w:rPr>
          <w:rFonts w:ascii="Times New Roman" w:hAnsi="Times New Roman" w:cs="Times New Roman"/>
          <w:sz w:val="32"/>
          <w:szCs w:val="32"/>
        </w:rPr>
        <w:t>Partnerships not being fully separated from their owners can fluidly move assets in and out of the business. Owners can at any time decide to inject more cash into the business from their personal funds or take more earnings out of their business. This can entice a limited liability</w:t>
      </w:r>
      <w:r w:rsidR="00B36A43">
        <w:rPr>
          <w:rFonts w:ascii="Times New Roman" w:hAnsi="Times New Roman" w:cs="Times New Roman"/>
          <w:sz w:val="32"/>
          <w:szCs w:val="32"/>
        </w:rPr>
        <w:t xml:space="preserve"> company to convert as this can</w:t>
      </w:r>
      <w:r w:rsidR="0004572F" w:rsidRPr="00B36A43">
        <w:rPr>
          <w:rFonts w:ascii="Times New Roman" w:hAnsi="Times New Roman" w:cs="Times New Roman"/>
          <w:sz w:val="32"/>
          <w:szCs w:val="32"/>
        </w:rPr>
        <w:t>not be fully done under it</w:t>
      </w:r>
      <w:r w:rsidR="00B36A43" w:rsidRPr="00B36A43">
        <w:rPr>
          <w:rFonts w:ascii="Times New Roman" w:hAnsi="Times New Roman" w:cs="Times New Roman"/>
          <w:sz w:val="32"/>
          <w:szCs w:val="32"/>
        </w:rPr>
        <w:t>.</w:t>
      </w:r>
    </w:p>
    <w:p w:rsidR="00352531" w:rsidRDefault="00352531" w:rsidP="00EC2061">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Raising capital: This is easier in a partnership compared to the time a limited liability can raise capital. Most of the times a limited liability </w:t>
      </w:r>
      <w:proofErr w:type="gramStart"/>
      <w:r>
        <w:rPr>
          <w:rFonts w:ascii="Times New Roman" w:hAnsi="Times New Roman" w:cs="Times New Roman"/>
          <w:sz w:val="32"/>
          <w:szCs w:val="32"/>
        </w:rPr>
        <w:t>does</w:t>
      </w:r>
      <w:proofErr w:type="gramEnd"/>
      <w:r>
        <w:rPr>
          <w:rFonts w:ascii="Times New Roman" w:hAnsi="Times New Roman" w:cs="Times New Roman"/>
          <w:sz w:val="32"/>
          <w:szCs w:val="32"/>
        </w:rPr>
        <w:t xml:space="preserve"> not get the required amount to start a financial year which leads to financing by debt. The debt can increase overtime and cause the limited liability to go bankrupt. However, a partnership needs little capital to start-up making it </w:t>
      </w:r>
      <w:r>
        <w:rPr>
          <w:rFonts w:ascii="Times New Roman" w:hAnsi="Times New Roman" w:cs="Times New Roman"/>
          <w:sz w:val="32"/>
          <w:szCs w:val="32"/>
        </w:rPr>
        <w:lastRenderedPageBreak/>
        <w:t>one of the reasons why a limited liability company would like to convert to a partnership.</w:t>
      </w:r>
    </w:p>
    <w:p w:rsidR="00352531" w:rsidRPr="00B36A43" w:rsidRDefault="00352531" w:rsidP="00EC2061">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Administration: The set-up of a limited liability company makes it difficult for administration process to be fast. The board of directors has to go through meetings with the shareholders to make decisions like appointment of </w:t>
      </w:r>
      <w:r w:rsidR="001844A7">
        <w:rPr>
          <w:rFonts w:ascii="Times New Roman" w:hAnsi="Times New Roman" w:cs="Times New Roman"/>
          <w:sz w:val="32"/>
          <w:szCs w:val="32"/>
        </w:rPr>
        <w:t>auditors. In a partnership, this need not be done as partners can just come together and make decisions without the need of shareholders. That is because there are no shareholders in a partnership business. This makes decision-making to be easier and hence and effective and efficient administration.</w:t>
      </w:r>
      <w:bookmarkStart w:id="0" w:name="_GoBack"/>
      <w:bookmarkEnd w:id="0"/>
    </w:p>
    <w:sectPr w:rsidR="00352531" w:rsidRPr="00B36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A465C"/>
    <w:multiLevelType w:val="hybridMultilevel"/>
    <w:tmpl w:val="EA5A1834"/>
    <w:lvl w:ilvl="0" w:tplc="8FC01DC8">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77"/>
    <w:rsid w:val="0004572F"/>
    <w:rsid w:val="001844A7"/>
    <w:rsid w:val="00334437"/>
    <w:rsid w:val="00352531"/>
    <w:rsid w:val="005905A3"/>
    <w:rsid w:val="00741277"/>
    <w:rsid w:val="007C472E"/>
    <w:rsid w:val="009C2D51"/>
    <w:rsid w:val="009D0B55"/>
    <w:rsid w:val="00B36A43"/>
    <w:rsid w:val="00EC2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 OPEOLUWA</dc:creator>
  <cp:lastModifiedBy>AISHAT OPEOLUWA</cp:lastModifiedBy>
  <cp:revision>4</cp:revision>
  <dcterms:created xsi:type="dcterms:W3CDTF">2018-10-18T15:21:00Z</dcterms:created>
  <dcterms:modified xsi:type="dcterms:W3CDTF">2018-10-19T14:29:00Z</dcterms:modified>
</cp:coreProperties>
</file>