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397290" w:rsidRDefault="00092429" w:rsidP="006E0AB2">
      <w:pPr>
        <w:spacing w:line="360" w:lineRule="auto"/>
        <w:rPr>
          <w:rFonts w:ascii="Times New Roman" w:hAnsi="Times New Roman" w:cs="Times New Roman"/>
          <w:b/>
          <w:sz w:val="24"/>
          <w:szCs w:val="24"/>
        </w:rPr>
      </w:pPr>
      <w:r w:rsidRPr="00397290">
        <w:rPr>
          <w:rFonts w:ascii="Times New Roman" w:hAnsi="Times New Roman" w:cs="Times New Roman"/>
          <w:b/>
          <w:sz w:val="24"/>
          <w:szCs w:val="24"/>
        </w:rPr>
        <w:t>ONAIBRE SUCCESS OGHENEWOMA</w:t>
      </w:r>
    </w:p>
    <w:p w:rsidR="00092429" w:rsidRPr="00397290" w:rsidRDefault="00092429" w:rsidP="006E0AB2">
      <w:pPr>
        <w:spacing w:line="360" w:lineRule="auto"/>
        <w:rPr>
          <w:rFonts w:ascii="Times New Roman" w:hAnsi="Times New Roman" w:cs="Times New Roman"/>
          <w:b/>
          <w:sz w:val="24"/>
          <w:szCs w:val="24"/>
        </w:rPr>
      </w:pPr>
      <w:r w:rsidRPr="00397290">
        <w:rPr>
          <w:rFonts w:ascii="Times New Roman" w:hAnsi="Times New Roman" w:cs="Times New Roman"/>
          <w:b/>
          <w:sz w:val="24"/>
          <w:szCs w:val="24"/>
        </w:rPr>
        <w:t>15/SMS02/052</w:t>
      </w:r>
    </w:p>
    <w:p w:rsidR="00092429" w:rsidRPr="00397290" w:rsidRDefault="00092429" w:rsidP="006E0AB2">
      <w:pPr>
        <w:spacing w:line="360" w:lineRule="auto"/>
        <w:rPr>
          <w:rFonts w:ascii="Times New Roman" w:hAnsi="Times New Roman" w:cs="Times New Roman"/>
          <w:b/>
          <w:sz w:val="24"/>
          <w:szCs w:val="24"/>
        </w:rPr>
      </w:pPr>
      <w:r w:rsidRPr="00397290">
        <w:rPr>
          <w:rFonts w:ascii="Times New Roman" w:hAnsi="Times New Roman" w:cs="Times New Roman"/>
          <w:b/>
          <w:sz w:val="24"/>
          <w:szCs w:val="24"/>
        </w:rPr>
        <w:t>ACC301</w:t>
      </w:r>
      <w:r w:rsidR="0025353F" w:rsidRPr="00397290">
        <w:rPr>
          <w:rFonts w:ascii="Times New Roman" w:hAnsi="Times New Roman" w:cs="Times New Roman"/>
          <w:b/>
          <w:sz w:val="24"/>
          <w:szCs w:val="24"/>
        </w:rPr>
        <w:t xml:space="preserve"> </w:t>
      </w:r>
      <w:r w:rsidRPr="00397290">
        <w:rPr>
          <w:rFonts w:ascii="Times New Roman" w:hAnsi="Times New Roman" w:cs="Times New Roman"/>
          <w:b/>
          <w:sz w:val="24"/>
          <w:szCs w:val="24"/>
        </w:rPr>
        <w:t>(Intermediate Financial Accounting)</w:t>
      </w:r>
    </w:p>
    <w:p w:rsidR="00092429" w:rsidRPr="006E0AB2" w:rsidRDefault="00092429" w:rsidP="006E0AB2">
      <w:pPr>
        <w:spacing w:line="360" w:lineRule="auto"/>
        <w:rPr>
          <w:rFonts w:ascii="Times New Roman" w:hAnsi="Times New Roman" w:cs="Times New Roman"/>
          <w:sz w:val="24"/>
          <w:szCs w:val="24"/>
        </w:rPr>
      </w:pPr>
    </w:p>
    <w:p w:rsidR="00092429" w:rsidRPr="006E0AB2" w:rsidRDefault="00092429" w:rsidP="006E0AB2">
      <w:pPr>
        <w:spacing w:line="360" w:lineRule="auto"/>
        <w:rPr>
          <w:rFonts w:ascii="Times New Roman" w:hAnsi="Times New Roman" w:cs="Times New Roman"/>
          <w:sz w:val="24"/>
          <w:szCs w:val="24"/>
        </w:rPr>
      </w:pPr>
      <w:r w:rsidRPr="00397290">
        <w:rPr>
          <w:rFonts w:ascii="Times New Roman" w:hAnsi="Times New Roman" w:cs="Times New Roman"/>
          <w:b/>
          <w:sz w:val="24"/>
          <w:szCs w:val="24"/>
        </w:rPr>
        <w:t>QUESTION</w:t>
      </w:r>
      <w:r w:rsidRPr="006E0AB2">
        <w:rPr>
          <w:rFonts w:ascii="Times New Roman" w:hAnsi="Times New Roman" w:cs="Times New Roman"/>
          <w:sz w:val="24"/>
          <w:szCs w:val="24"/>
        </w:rPr>
        <w:t xml:space="preserve">: List and discuss </w:t>
      </w:r>
      <w:r w:rsidR="0025353F" w:rsidRPr="006E0AB2">
        <w:rPr>
          <w:rFonts w:ascii="Times New Roman" w:hAnsi="Times New Roman" w:cs="Times New Roman"/>
          <w:sz w:val="24"/>
          <w:szCs w:val="24"/>
        </w:rPr>
        <w:t>at least</w:t>
      </w:r>
      <w:r w:rsidRPr="006E0AB2">
        <w:rPr>
          <w:rFonts w:ascii="Times New Roman" w:hAnsi="Times New Roman" w:cs="Times New Roman"/>
          <w:sz w:val="24"/>
          <w:szCs w:val="24"/>
        </w:rPr>
        <w:t xml:space="preserve"> five other reasons (apart from privacy and cost of operations) why it may be beneficial to convert a limited liability comp</w:t>
      </w:r>
      <w:r w:rsidR="0025353F" w:rsidRPr="006E0AB2">
        <w:rPr>
          <w:rFonts w:ascii="Times New Roman" w:hAnsi="Times New Roman" w:cs="Times New Roman"/>
          <w:sz w:val="24"/>
          <w:szCs w:val="24"/>
        </w:rPr>
        <w:t>a</w:t>
      </w:r>
      <w:r w:rsidRPr="006E0AB2">
        <w:rPr>
          <w:rFonts w:ascii="Times New Roman" w:hAnsi="Times New Roman" w:cs="Times New Roman"/>
          <w:sz w:val="24"/>
          <w:szCs w:val="24"/>
        </w:rPr>
        <w:t xml:space="preserve">ny to a </w:t>
      </w:r>
      <w:r w:rsidR="0025353F" w:rsidRPr="006E0AB2">
        <w:rPr>
          <w:rFonts w:ascii="Times New Roman" w:hAnsi="Times New Roman" w:cs="Times New Roman"/>
          <w:sz w:val="24"/>
          <w:szCs w:val="24"/>
        </w:rPr>
        <w:t>p</w:t>
      </w:r>
      <w:r w:rsidRPr="006E0AB2">
        <w:rPr>
          <w:rFonts w:ascii="Times New Roman" w:hAnsi="Times New Roman" w:cs="Times New Roman"/>
          <w:sz w:val="24"/>
          <w:szCs w:val="24"/>
        </w:rPr>
        <w:t>artnership business.</w:t>
      </w:r>
      <w:bookmarkStart w:id="0" w:name="_GoBack"/>
      <w:bookmarkEnd w:id="0"/>
    </w:p>
    <w:p w:rsidR="004C3ED5" w:rsidRPr="006E0AB2" w:rsidRDefault="0025353F" w:rsidP="006E0AB2">
      <w:pPr>
        <w:spacing w:line="360" w:lineRule="auto"/>
        <w:rPr>
          <w:rFonts w:ascii="Times New Roman" w:hAnsi="Times New Roman" w:cs="Times New Roman"/>
          <w:b/>
          <w:sz w:val="24"/>
          <w:szCs w:val="24"/>
        </w:rPr>
      </w:pPr>
      <w:r w:rsidRPr="006E0AB2">
        <w:rPr>
          <w:rFonts w:ascii="Times New Roman" w:hAnsi="Times New Roman" w:cs="Times New Roman"/>
          <w:b/>
          <w:sz w:val="24"/>
          <w:szCs w:val="24"/>
        </w:rPr>
        <w:t>SOLUTION</w:t>
      </w:r>
    </w:p>
    <w:p w:rsidR="004C3ED5" w:rsidRPr="006E0AB2" w:rsidRDefault="0025353F" w:rsidP="006E0AB2">
      <w:pPr>
        <w:pStyle w:val="ListParagraph"/>
        <w:numPr>
          <w:ilvl w:val="0"/>
          <w:numId w:val="1"/>
        </w:numPr>
        <w:spacing w:line="360" w:lineRule="auto"/>
        <w:rPr>
          <w:rFonts w:ascii="Times New Roman" w:hAnsi="Times New Roman" w:cs="Times New Roman"/>
          <w:b/>
          <w:sz w:val="24"/>
          <w:szCs w:val="24"/>
        </w:rPr>
      </w:pPr>
      <w:r w:rsidRPr="006E0AB2">
        <w:rPr>
          <w:rFonts w:ascii="Times New Roman" w:hAnsi="Times New Roman" w:cs="Times New Roman"/>
          <w:b/>
          <w:sz w:val="24"/>
          <w:szCs w:val="24"/>
        </w:rPr>
        <w:t xml:space="preserve"> </w:t>
      </w:r>
      <w:r w:rsidR="004C3ED5" w:rsidRPr="006E0AB2">
        <w:rPr>
          <w:rFonts w:ascii="Times New Roman" w:hAnsi="Times New Roman" w:cs="Times New Roman"/>
          <w:b/>
          <w:color w:val="000000"/>
          <w:sz w:val="24"/>
          <w:szCs w:val="24"/>
          <w:lang w:val="en"/>
        </w:rPr>
        <w:t>Freedom</w:t>
      </w:r>
    </w:p>
    <w:p w:rsidR="004C3ED5" w:rsidRPr="006E0AB2" w:rsidRDefault="004C3ED5" w:rsidP="006E0AB2">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en"/>
        </w:rPr>
      </w:pPr>
      <w:r w:rsidRPr="004C3ED5">
        <w:rPr>
          <w:rFonts w:ascii="Times New Roman" w:eastAsia="Times New Roman" w:hAnsi="Times New Roman" w:cs="Times New Roman"/>
          <w:color w:val="000000"/>
          <w:sz w:val="24"/>
          <w:szCs w:val="24"/>
          <w:lang w:val="en"/>
        </w:rP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4C3ED5" w:rsidRPr="006E0AB2" w:rsidRDefault="004C3ED5" w:rsidP="006E0AB2">
      <w:pPr>
        <w:pStyle w:val="Heading2"/>
        <w:numPr>
          <w:ilvl w:val="0"/>
          <w:numId w:val="1"/>
        </w:numPr>
        <w:shd w:val="clear" w:color="auto" w:fill="FFFFFF"/>
        <w:spacing w:line="360" w:lineRule="auto"/>
        <w:rPr>
          <w:color w:val="000000"/>
          <w:sz w:val="24"/>
          <w:szCs w:val="24"/>
          <w:lang w:val="en"/>
        </w:rPr>
      </w:pPr>
      <w:r w:rsidRPr="006E0AB2">
        <w:rPr>
          <w:color w:val="000000"/>
          <w:sz w:val="24"/>
          <w:szCs w:val="24"/>
          <w:lang w:val="en"/>
        </w:rPr>
        <w:t>Taxes</w:t>
      </w:r>
    </w:p>
    <w:p w:rsidR="004C3ED5" w:rsidRPr="006E0AB2" w:rsidRDefault="004C3ED5" w:rsidP="006E0AB2">
      <w:pPr>
        <w:pStyle w:val="NormalWeb"/>
        <w:shd w:val="clear" w:color="auto" w:fill="FFFFFF"/>
        <w:spacing w:line="360" w:lineRule="auto"/>
        <w:rPr>
          <w:color w:val="000000"/>
          <w:lang w:val="en"/>
        </w:rPr>
      </w:pPr>
      <w:r w:rsidRPr="006E0AB2">
        <w:rPr>
          <w:color w:val="000000"/>
          <w:lang w:val="en"/>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4C3ED5" w:rsidRPr="006E0AB2" w:rsidRDefault="004C3ED5" w:rsidP="006E0AB2">
      <w:pPr>
        <w:pStyle w:val="Heading2"/>
        <w:numPr>
          <w:ilvl w:val="0"/>
          <w:numId w:val="1"/>
        </w:numPr>
        <w:shd w:val="clear" w:color="auto" w:fill="FFFFFF"/>
        <w:spacing w:line="360" w:lineRule="auto"/>
        <w:rPr>
          <w:color w:val="000000"/>
          <w:sz w:val="24"/>
          <w:szCs w:val="24"/>
          <w:lang w:val="en"/>
        </w:rPr>
      </w:pPr>
      <w:r w:rsidRPr="006E0AB2">
        <w:rPr>
          <w:color w:val="000000"/>
          <w:sz w:val="24"/>
          <w:szCs w:val="24"/>
          <w:lang w:val="en"/>
        </w:rPr>
        <w:t>Flow of Assets</w:t>
      </w:r>
    </w:p>
    <w:p w:rsidR="004C3ED5" w:rsidRPr="006E0AB2" w:rsidRDefault="004C3ED5" w:rsidP="006E0AB2">
      <w:pPr>
        <w:pStyle w:val="NormalWeb"/>
        <w:shd w:val="clear" w:color="auto" w:fill="FFFFFF"/>
        <w:spacing w:line="360" w:lineRule="auto"/>
        <w:rPr>
          <w:color w:val="000000"/>
          <w:lang w:val="en"/>
        </w:rPr>
      </w:pPr>
      <w:r w:rsidRPr="006E0AB2">
        <w:rPr>
          <w:color w:val="000000"/>
          <w:lang w:val="en"/>
        </w:rPr>
        <w:t xml:space="preserve">Partnerships -- not being fully separated from their owners -- can fluidly move assets in and out of the business. Owners can at any time decide to inject more cash into the business from their </w:t>
      </w:r>
      <w:r w:rsidRPr="006E0AB2">
        <w:rPr>
          <w:color w:val="000000"/>
          <w:lang w:val="en"/>
        </w:rPr>
        <w:lastRenderedPageBreak/>
        <w:t>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4C3ED5" w:rsidRPr="006E0AB2" w:rsidRDefault="004C3ED5" w:rsidP="006E0AB2">
      <w:pPr>
        <w:pStyle w:val="ListParagraph"/>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val="en"/>
        </w:rPr>
      </w:pPr>
      <w:r w:rsidRPr="006E0AB2">
        <w:rPr>
          <w:rFonts w:ascii="Times New Roman" w:eastAsia="Times New Roman" w:hAnsi="Times New Roman" w:cs="Times New Roman"/>
          <w:b/>
          <w:color w:val="000000"/>
          <w:sz w:val="24"/>
          <w:szCs w:val="24"/>
          <w:lang w:val="en"/>
        </w:rPr>
        <w:t>No Audit Requirement/Cost</w:t>
      </w:r>
    </w:p>
    <w:p w:rsidR="004C3ED5" w:rsidRDefault="004C3ED5" w:rsidP="006E0AB2">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en"/>
        </w:rPr>
      </w:pPr>
      <w:r w:rsidRPr="006E0AB2">
        <w:rPr>
          <w:rFonts w:ascii="Times New Roman" w:eastAsia="Times New Roman" w:hAnsi="Times New Roman" w:cs="Times New Roman"/>
          <w:color w:val="000000"/>
          <w:sz w:val="24"/>
          <w:szCs w:val="24"/>
          <w:lang w:val="en"/>
        </w:rPr>
        <w:t>Partnerships are not required to au</w:t>
      </w:r>
      <w:r w:rsidR="00A425A9" w:rsidRPr="006E0AB2">
        <w:rPr>
          <w:rFonts w:ascii="Times New Roman" w:eastAsia="Times New Roman" w:hAnsi="Times New Roman" w:cs="Times New Roman"/>
          <w:color w:val="000000"/>
          <w:sz w:val="24"/>
          <w:szCs w:val="24"/>
          <w:lang w:val="en"/>
        </w:rPr>
        <w:t>dit their financial statements. T</w:t>
      </w:r>
      <w:r w:rsidRPr="006E0AB2">
        <w:rPr>
          <w:rFonts w:ascii="Times New Roman" w:eastAsia="Times New Roman" w:hAnsi="Times New Roman" w:cs="Times New Roman"/>
          <w:color w:val="000000"/>
          <w:sz w:val="24"/>
          <w:szCs w:val="24"/>
          <w:lang w:val="en"/>
        </w:rPr>
        <w:t>hey are not even required to pu</w:t>
      </w:r>
      <w:r w:rsidR="00DE6A12" w:rsidRPr="006E0AB2">
        <w:rPr>
          <w:rFonts w:ascii="Times New Roman" w:eastAsia="Times New Roman" w:hAnsi="Times New Roman" w:cs="Times New Roman"/>
          <w:color w:val="000000"/>
          <w:sz w:val="24"/>
          <w:szCs w:val="24"/>
          <w:lang w:val="en"/>
        </w:rPr>
        <w:t xml:space="preserve">blish their annual financial statement to the public. Hence </w:t>
      </w:r>
      <w:r w:rsidR="00A425A9" w:rsidRPr="006E0AB2">
        <w:rPr>
          <w:rFonts w:ascii="Times New Roman" w:eastAsia="Times New Roman" w:hAnsi="Times New Roman" w:cs="Times New Roman"/>
          <w:color w:val="000000"/>
          <w:sz w:val="24"/>
          <w:szCs w:val="24"/>
          <w:lang w:val="en"/>
        </w:rPr>
        <w:t xml:space="preserve">they can avoid audit cost by converting from </w:t>
      </w:r>
      <w:r w:rsidR="006E0AB2" w:rsidRPr="006E0AB2">
        <w:rPr>
          <w:rFonts w:ascii="Times New Roman" w:eastAsia="Times New Roman" w:hAnsi="Times New Roman" w:cs="Times New Roman"/>
          <w:color w:val="000000"/>
          <w:sz w:val="24"/>
          <w:szCs w:val="24"/>
          <w:lang w:val="en"/>
        </w:rPr>
        <w:t>Limited Liability Company</w:t>
      </w:r>
      <w:r w:rsidR="00A425A9" w:rsidRPr="006E0AB2">
        <w:rPr>
          <w:rFonts w:ascii="Times New Roman" w:eastAsia="Times New Roman" w:hAnsi="Times New Roman" w:cs="Times New Roman"/>
          <w:color w:val="000000"/>
          <w:sz w:val="24"/>
          <w:szCs w:val="24"/>
          <w:lang w:val="en"/>
        </w:rPr>
        <w:t xml:space="preserve"> to partnerships.</w:t>
      </w:r>
    </w:p>
    <w:p w:rsidR="00C84B6D" w:rsidRPr="00C84B6D" w:rsidRDefault="00C84B6D" w:rsidP="005F7DAC">
      <w:pPr>
        <w:pStyle w:val="ListParagraph"/>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val="en"/>
        </w:rPr>
      </w:pPr>
      <w:r w:rsidRPr="00C84B6D">
        <w:rPr>
          <w:rFonts w:ascii="Times New Roman" w:eastAsia="Times New Roman" w:hAnsi="Times New Roman" w:cs="Times New Roman"/>
          <w:b/>
          <w:color w:val="000000"/>
          <w:sz w:val="24"/>
          <w:szCs w:val="24"/>
          <w:lang w:val="en"/>
        </w:rPr>
        <w:t>Limited Lifespan</w:t>
      </w:r>
    </w:p>
    <w:p w:rsidR="005F7DAC" w:rsidRPr="00C84B6D" w:rsidRDefault="005F7DAC" w:rsidP="00C84B6D">
      <w:p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lang w:val="en"/>
        </w:rPr>
      </w:pPr>
      <w:r w:rsidRPr="00C84B6D">
        <w:rPr>
          <w:rFonts w:ascii="Times New Roman" w:eastAsia="Times New Roman" w:hAnsi="Times New Roman" w:cs="Times New Roman"/>
          <w:color w:val="000000"/>
          <w:sz w:val="24"/>
          <w:szCs w:val="24"/>
          <w:lang w:val="en"/>
        </w:rPr>
        <w:t xml:space="preserve"> A </w:t>
      </w:r>
      <w:r w:rsidR="00C84B6D" w:rsidRPr="00C84B6D">
        <w:rPr>
          <w:rFonts w:ascii="Times New Roman" w:eastAsia="Times New Roman" w:hAnsi="Times New Roman" w:cs="Times New Roman"/>
          <w:color w:val="000000"/>
          <w:sz w:val="24"/>
          <w:szCs w:val="24"/>
          <w:lang w:val="en"/>
        </w:rPr>
        <w:t>limited</w:t>
      </w:r>
      <w:r w:rsidRPr="00C84B6D">
        <w:rPr>
          <w:rFonts w:ascii="Times New Roman" w:eastAsia="Times New Roman" w:hAnsi="Times New Roman" w:cs="Times New Roman"/>
          <w:color w:val="000000"/>
          <w:sz w:val="24"/>
          <w:szCs w:val="24"/>
          <w:lang w:val="en"/>
        </w:rPr>
        <w:t xml:space="preserve"> liability company may decide to convert to a partnership if it discovers that it is no longer a going concern. </w:t>
      </w:r>
      <w:proofErr w:type="gramStart"/>
      <w:r w:rsidRPr="00C84B6D">
        <w:rPr>
          <w:rFonts w:ascii="Times New Roman" w:eastAsia="Times New Roman" w:hAnsi="Times New Roman" w:cs="Times New Roman"/>
          <w:color w:val="000000"/>
          <w:sz w:val="24"/>
          <w:szCs w:val="24"/>
          <w:lang w:val="en"/>
        </w:rPr>
        <w:t>Partnership are</w:t>
      </w:r>
      <w:proofErr w:type="gramEnd"/>
      <w:r w:rsidRPr="00C84B6D">
        <w:rPr>
          <w:rFonts w:ascii="Times New Roman" w:eastAsia="Times New Roman" w:hAnsi="Times New Roman" w:cs="Times New Roman"/>
          <w:color w:val="000000"/>
          <w:sz w:val="24"/>
          <w:szCs w:val="24"/>
          <w:lang w:val="en"/>
        </w:rPr>
        <w:t xml:space="preserve"> easier </w:t>
      </w:r>
      <w:r w:rsidR="00C84B6D" w:rsidRPr="00C84B6D">
        <w:rPr>
          <w:rFonts w:ascii="Times New Roman" w:eastAsia="Times New Roman" w:hAnsi="Times New Roman" w:cs="Times New Roman"/>
          <w:color w:val="000000"/>
          <w:sz w:val="24"/>
          <w:szCs w:val="24"/>
          <w:lang w:val="en"/>
        </w:rPr>
        <w:t>to wind up since there is no need for a winding up procedure.</w:t>
      </w:r>
    </w:p>
    <w:p w:rsidR="006E0AB2" w:rsidRPr="004C3ED5" w:rsidRDefault="006E0AB2" w:rsidP="006E0AB2">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en"/>
        </w:rPr>
      </w:pPr>
    </w:p>
    <w:p w:rsidR="0025353F" w:rsidRPr="006E0AB2" w:rsidRDefault="0025353F" w:rsidP="006E0AB2">
      <w:pPr>
        <w:spacing w:line="360" w:lineRule="auto"/>
        <w:rPr>
          <w:rFonts w:ascii="Times New Roman" w:hAnsi="Times New Roman" w:cs="Times New Roman"/>
          <w:sz w:val="24"/>
          <w:szCs w:val="24"/>
        </w:rPr>
      </w:pPr>
    </w:p>
    <w:p w:rsidR="0025353F" w:rsidRPr="006E0AB2" w:rsidRDefault="0025353F" w:rsidP="006E0AB2">
      <w:pPr>
        <w:spacing w:line="360" w:lineRule="auto"/>
        <w:rPr>
          <w:rFonts w:ascii="Times New Roman" w:hAnsi="Times New Roman" w:cs="Times New Roman"/>
          <w:sz w:val="24"/>
          <w:szCs w:val="24"/>
        </w:rPr>
      </w:pPr>
    </w:p>
    <w:sectPr w:rsidR="0025353F" w:rsidRPr="006E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5FA"/>
    <w:multiLevelType w:val="hybridMultilevel"/>
    <w:tmpl w:val="3170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29"/>
    <w:rsid w:val="00092429"/>
    <w:rsid w:val="0025353F"/>
    <w:rsid w:val="00257548"/>
    <w:rsid w:val="00314530"/>
    <w:rsid w:val="00397290"/>
    <w:rsid w:val="0048098C"/>
    <w:rsid w:val="004C3ED5"/>
    <w:rsid w:val="005F7DAC"/>
    <w:rsid w:val="00675CBC"/>
    <w:rsid w:val="006E0AB2"/>
    <w:rsid w:val="00A425A9"/>
    <w:rsid w:val="00C84B6D"/>
    <w:rsid w:val="00DE6A12"/>
    <w:rsid w:val="00E7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ED5"/>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ED5"/>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821">
      <w:bodyDiv w:val="1"/>
      <w:marLeft w:val="0"/>
      <w:marRight w:val="0"/>
      <w:marTop w:val="0"/>
      <w:marBottom w:val="0"/>
      <w:divBdr>
        <w:top w:val="none" w:sz="0" w:space="0" w:color="auto"/>
        <w:left w:val="none" w:sz="0" w:space="0" w:color="auto"/>
        <w:bottom w:val="none" w:sz="0" w:space="0" w:color="auto"/>
        <w:right w:val="none" w:sz="0" w:space="0" w:color="auto"/>
      </w:divBdr>
      <w:divsChild>
        <w:div w:id="1312171424">
          <w:marLeft w:val="0"/>
          <w:marRight w:val="0"/>
          <w:marTop w:val="0"/>
          <w:marBottom w:val="0"/>
          <w:divBdr>
            <w:top w:val="single" w:sz="6" w:space="0" w:color="CCCCCC"/>
            <w:left w:val="single" w:sz="6" w:space="0" w:color="CCCCCC"/>
            <w:bottom w:val="single" w:sz="6" w:space="0" w:color="CCCCCC"/>
            <w:right w:val="single" w:sz="6" w:space="0" w:color="CCCCCC"/>
          </w:divBdr>
          <w:divsChild>
            <w:div w:id="643461537">
              <w:marLeft w:val="150"/>
              <w:marRight w:val="15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2090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8647">
      <w:bodyDiv w:val="1"/>
      <w:marLeft w:val="0"/>
      <w:marRight w:val="0"/>
      <w:marTop w:val="0"/>
      <w:marBottom w:val="0"/>
      <w:divBdr>
        <w:top w:val="none" w:sz="0" w:space="0" w:color="auto"/>
        <w:left w:val="none" w:sz="0" w:space="0" w:color="auto"/>
        <w:bottom w:val="none" w:sz="0" w:space="0" w:color="auto"/>
        <w:right w:val="none" w:sz="0" w:space="0" w:color="auto"/>
      </w:divBdr>
      <w:divsChild>
        <w:div w:id="61220298">
          <w:marLeft w:val="0"/>
          <w:marRight w:val="0"/>
          <w:marTop w:val="0"/>
          <w:marBottom w:val="0"/>
          <w:divBdr>
            <w:top w:val="single" w:sz="6" w:space="0" w:color="CCCCCC"/>
            <w:left w:val="single" w:sz="6" w:space="0" w:color="CCCCCC"/>
            <w:bottom w:val="single" w:sz="6" w:space="0" w:color="CCCCCC"/>
            <w:right w:val="single" w:sz="6" w:space="0" w:color="CCCCCC"/>
          </w:divBdr>
          <w:divsChild>
            <w:div w:id="1462529068">
              <w:marLeft w:val="150"/>
              <w:marRight w:val="150"/>
              <w:marTop w:val="0"/>
              <w:marBottom w:val="0"/>
              <w:divBdr>
                <w:top w:val="none" w:sz="0" w:space="0" w:color="auto"/>
                <w:left w:val="none" w:sz="0" w:space="0" w:color="auto"/>
                <w:bottom w:val="none" w:sz="0" w:space="0" w:color="auto"/>
                <w:right w:val="none" w:sz="0" w:space="0" w:color="auto"/>
              </w:divBdr>
              <w:divsChild>
                <w:div w:id="1246577210">
                  <w:marLeft w:val="0"/>
                  <w:marRight w:val="0"/>
                  <w:marTop w:val="0"/>
                  <w:marBottom w:val="0"/>
                  <w:divBdr>
                    <w:top w:val="none" w:sz="0" w:space="0" w:color="auto"/>
                    <w:left w:val="none" w:sz="0" w:space="0" w:color="auto"/>
                    <w:bottom w:val="none" w:sz="0" w:space="0" w:color="auto"/>
                    <w:right w:val="none" w:sz="0" w:space="0" w:color="auto"/>
                  </w:divBdr>
                  <w:divsChild>
                    <w:div w:id="8546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694">
      <w:bodyDiv w:val="1"/>
      <w:marLeft w:val="0"/>
      <w:marRight w:val="0"/>
      <w:marTop w:val="0"/>
      <w:marBottom w:val="0"/>
      <w:divBdr>
        <w:top w:val="none" w:sz="0" w:space="0" w:color="auto"/>
        <w:left w:val="none" w:sz="0" w:space="0" w:color="auto"/>
        <w:bottom w:val="none" w:sz="0" w:space="0" w:color="auto"/>
        <w:right w:val="none" w:sz="0" w:space="0" w:color="auto"/>
      </w:divBdr>
      <w:divsChild>
        <w:div w:id="1875457487">
          <w:marLeft w:val="0"/>
          <w:marRight w:val="0"/>
          <w:marTop w:val="0"/>
          <w:marBottom w:val="0"/>
          <w:divBdr>
            <w:top w:val="single" w:sz="6" w:space="0" w:color="CCCCCC"/>
            <w:left w:val="single" w:sz="6" w:space="0" w:color="CCCCCC"/>
            <w:bottom w:val="single" w:sz="6" w:space="0" w:color="CCCCCC"/>
            <w:right w:val="single" w:sz="6" w:space="0" w:color="CCCCCC"/>
          </w:divBdr>
          <w:divsChild>
            <w:div w:id="882867205">
              <w:marLeft w:val="150"/>
              <w:marRight w:val="150"/>
              <w:marTop w:val="0"/>
              <w:marBottom w:val="0"/>
              <w:divBdr>
                <w:top w:val="none" w:sz="0" w:space="0" w:color="auto"/>
                <w:left w:val="none" w:sz="0" w:space="0" w:color="auto"/>
                <w:bottom w:val="none" w:sz="0" w:space="0" w:color="auto"/>
                <w:right w:val="none" w:sz="0" w:space="0" w:color="auto"/>
              </w:divBdr>
              <w:divsChild>
                <w:div w:id="898512557">
                  <w:marLeft w:val="0"/>
                  <w:marRight w:val="0"/>
                  <w:marTop w:val="0"/>
                  <w:marBottom w:val="0"/>
                  <w:divBdr>
                    <w:top w:val="none" w:sz="0" w:space="0" w:color="auto"/>
                    <w:left w:val="none" w:sz="0" w:space="0" w:color="auto"/>
                    <w:bottom w:val="none" w:sz="0" w:space="0" w:color="auto"/>
                    <w:right w:val="none" w:sz="0" w:space="0" w:color="auto"/>
                  </w:divBdr>
                  <w:divsChild>
                    <w:div w:id="1566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2018-10-19T14:48:00Z</dcterms:created>
  <dcterms:modified xsi:type="dcterms:W3CDTF">2018-10-19T14:48:00Z</dcterms:modified>
</cp:coreProperties>
</file>