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Name:</w:t>
      </w:r>
      <w:r>
        <w:rPr>
          <w:rFonts w:ascii="Courier New" w:cs="Courier New" w:hAnsi="Courier New"/>
        </w:rPr>
        <w:t xml:space="preserve">Nwagwuagwu </w:t>
      </w:r>
      <w:r>
        <w:rPr>
          <w:rFonts w:ascii="Courier New" w:cs="Courier New" w:hAnsi="Courier New"/>
        </w:rPr>
        <w:t xml:space="preserve">Tochukwu Daisy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Matric number:17/eng0</w:t>
      </w:r>
      <w:r>
        <w:rPr>
          <w:rFonts w:ascii="Courier New" w:cs="Courier New" w:hAnsi="Courier New"/>
        </w:rPr>
        <w:t>4</w:t>
      </w:r>
      <w:r>
        <w:rPr>
          <w:rFonts w:ascii="Courier New" w:cs="Courier New" w:hAnsi="Courier New"/>
        </w:rPr>
        <w:t>/0</w:t>
      </w:r>
      <w:r>
        <w:rPr>
          <w:rFonts w:ascii="Courier New" w:cs="Courier New" w:hAnsi="Courier New"/>
        </w:rPr>
        <w:t>43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Department :</w:t>
      </w:r>
      <w:r>
        <w:rPr>
          <w:rFonts w:ascii="Courier New" w:cs="Courier New" w:hAnsi="Courier New"/>
        </w:rPr>
        <w:t xml:space="preserve">electrical </w:t>
      </w:r>
      <w:r>
        <w:rPr>
          <w:rFonts w:ascii="Courier New" w:cs="Courier New" w:hAnsi="Courier New"/>
        </w:rPr>
        <w:t xml:space="preserve">engineering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command</w:t>
      </w:r>
      <w:r>
        <w:rPr>
          <w:rFonts w:ascii="Courier New" w:cs="Courier New" w:hAnsi="Courier New"/>
        </w:rPr>
        <w:t>window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clear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clc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close all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syms t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v(t)=110*cos(120*pi*t)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i=diff(v)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p=diff(i)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t=0:0.01:0.35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vn=subs(v)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vnn=double(vn)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in=subs(i)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inn=double(in)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pn=subs(p)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pnn=double(pn)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plot(t,vnn)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hold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plot(t,inn)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hold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plot(t,pnn)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xlabel(‘time(secs)’)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ylabel(‘variable’)</w:t>
      </w:r>
      <w:r>
        <w:rPr>
          <w:rFonts w:ascii="Courier New" w:cs="Courier New" w:hAnsi="Courier New"/>
        </w:rPr>
        <w:t>zx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legend ('voltage(v)','çurrent(i)', 'power(w)')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grid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grid minor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110*cos(120*pi*t)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-13200*pi*sin(120*pi*t)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-1584000*pi^2*cos(120*pi*t)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bookmarkStart w:id="0" w:name="_GoBack"/>
    <w:bookmarkEnd w:id="0"/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t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110.0000  -88.9919   33.9919   33.9919  -88.9919  110.0000  -88.9919   33.9919   33.9919  -88.9919  110.0000  -88.9919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-88.9919  110.0000  -88.9919   33.9919   33.9919  -88.9919  110.0000  -88.9919   33.9919   33.9919  -88.9919  110.0000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</w:t>
      </w:r>
      <w:r>
        <w:rPr>
          <w:rFonts w:ascii="Courier New" w:cs="Courier New" w:hAnsi="Courier New"/>
        </w:rPr>
        <w:t>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1.0e+04 *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1.0e+07 *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  <w:noProof/>
          <w:lang w:eastAsia="en-GB"/>
        </w:rPr>
        <w:drawing>
          <wp:inline distT="0" distB="0" distL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2030204"/>
    <w:charset w:val="00"/>
    <w:family w:val="modern"/>
    <w:pitch w:val="fixed"/>
    <w:sig w:usb0="E00006FF" w:usb1="0000FCFF" w:usb2="00000001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66fe954e-27be-4f29-8f82-376c9544ea29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c5438857-e1c1-493f-ba89-0696489e798a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553</Words>
  <Characters>4172</Characters>
  <Application>WPS Office</Application>
  <DocSecurity>0</DocSecurity>
  <Paragraphs>129</Paragraphs>
  <ScaleCrop>false</ScaleCrop>
  <LinksUpToDate>false</LinksUpToDate>
  <CharactersWithSpaces>5099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2018-11-17T15:35:29Z</dcterms:created>
  <dc:creator>MENDAS</dc:creator>
  <lastModifiedBy>TECNO Camon CX</lastModifiedBy>
  <dcterms:modified xsi:type="dcterms:W3CDTF">2018-11-17T15:35:29Z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