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NAME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: DATIABASI IBANGA GAIUS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COMPUTER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MATRIC NUMBER :17/ENG0</w:t>
      </w:r>
      <w:bookmarkStart w:id="0" w:name="_GoBack"/>
      <w:bookmarkEnd w:id="0"/>
      <w:r>
        <w:rPr>
          <w:rFonts w:ascii="Baskerville Old Face" w:cs="Times New Roman" w:hAnsi="Baskerville Old Face"/>
          <w:color w:val="000000"/>
          <w:sz w:val="36"/>
          <w:szCs w:val="36"/>
        </w:rPr>
        <w:t>2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/029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</w:t>
      </w:r>
      <w:r>
        <w:rPr>
          <w:rFonts w:ascii="Baskerville Old Face" w:cs="Times New Roman" w:hAnsi="Baskerville Old Face"/>
          <w:sz w:val="36"/>
          <w:szCs w:val="36"/>
        </w:rPr>
        <w:t xml:space="preserve">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51</Words>
  <Characters>253</Characters>
  <Application>WPS Office</Application>
  <DocSecurity>0</DocSecurity>
  <Paragraphs>33</Paragraphs>
  <ScaleCrop>false</ScaleCrop>
  <LinksUpToDate>false</LinksUpToDate>
  <CharactersWithSpaces>358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P8W</lastModifiedBy>
  <dcterms:modified xsi:type="dcterms:W3CDTF">2018-11-17T20:49:50Z</dcterms:modified>
  <revision>1</revision>
</coreProperties>
</file>