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O</w:t>
      </w:r>
      <w:r>
        <w:rPr>
          <w:rFonts w:ascii="Times New Roman" w:cs="Times New Roman" w:hAnsi="Times New Roman"/>
          <w:sz w:val="36"/>
          <w:szCs w:val="36"/>
        </w:rPr>
        <w:t>LOMOWEWE RASHIDA OMOWUNMI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17/ENG04/057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ELECTRICAL ELECTRONICS ENGINEERING</w:t>
      </w:r>
    </w:p>
    <w:p>
      <w:pPr>
        <w:pStyle w:val="style157"/>
        <w:rPr>
          <w:rFonts w:ascii="Times New Roman" w:cs="Times New Roman" w:hAnsi="Times New Roman"/>
          <w:b/>
          <w:i/>
          <w:sz w:val="36"/>
          <w:szCs w:val="36"/>
          <w:u w:val="thick"/>
        </w:rPr>
      </w:pPr>
      <w:r>
        <w:rPr>
          <w:rFonts w:ascii="Times New Roman" w:cs="Times New Roman" w:hAnsi="Times New Roman"/>
          <w:sz w:val="36"/>
          <w:szCs w:val="36"/>
        </w:rPr>
        <w:t xml:space="preserve">ENGINEERING MATHEMATICS II </w:t>
      </w:r>
      <w:r>
        <w:rPr>
          <w:rFonts w:ascii="Times New Roman" w:cs="Times New Roman" w:hAnsi="Times New Roman"/>
          <w:b/>
          <w:i/>
          <w:sz w:val="36"/>
          <w:szCs w:val="36"/>
          <w:u w:val="thick"/>
        </w:rPr>
        <w:t>ASSIGNMENT  (</w:t>
      </w:r>
      <w:r>
        <w:rPr>
          <w:rFonts w:ascii="Times New Roman" w:cs="Times New Roman" w:hAnsi="Times New Roman"/>
          <w:b/>
          <w:i/>
          <w:sz w:val="36"/>
          <w:szCs w:val="36"/>
          <w:u w:val="thick"/>
        </w:rPr>
        <w:t>V)</w:t>
      </w:r>
    </w:p>
    <w:p>
      <w:pPr>
        <w:pStyle w:val="style157"/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numPr>
          <w:ilvl w:val="0"/>
          <w:numId w:val="1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Times New Roman" w:cs="Times New Roman" w:hAnsi="Times New Roman"/>
          <w:b/>
          <w:i/>
          <w:sz w:val="36"/>
          <w:szCs w:val="36"/>
        </w:rPr>
        <w:t>Math</w:t>
      </w:r>
      <w:r>
        <w:rPr>
          <w:rFonts w:ascii="Times New Roman" w:cs="Times New Roman" w:hAnsi="Times New Roman"/>
          <w:b/>
          <w:i/>
          <w:sz w:val="36"/>
          <w:szCs w:val="36"/>
        </w:rPr>
        <w:t xml:space="preserve">ematical </w:t>
      </w:r>
      <w:r>
        <w:rPr>
          <w:rFonts w:ascii="Times New Roman" w:cs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cs="Times New Roman" w:hAnsi="Times New Roman"/>
          <w:b/>
          <w:i/>
          <w:sz w:val="36"/>
          <w:szCs w:val="36"/>
        </w:rPr>
        <w:t>M</w:t>
      </w:r>
      <w:r>
        <w:rPr>
          <w:rFonts w:ascii="Times New Roman" w:cs="Times New Roman" w:hAnsi="Times New Roman"/>
          <w:b/>
          <w:i/>
          <w:sz w:val="36"/>
          <w:szCs w:val="36"/>
        </w:rPr>
        <w:t>ode</w:t>
      </w:r>
      <w:r>
        <w:rPr>
          <w:rFonts w:ascii="Times New Roman" w:cs="Times New Roman" w:hAnsi="Times New Roman"/>
          <w:b/>
          <w:i/>
          <w:sz w:val="36"/>
          <w:szCs w:val="36"/>
        </w:rPr>
        <w:t>l</w:t>
      </w:r>
      <w:r>
        <w:rPr>
          <w:rFonts w:ascii="Times New Roman" w:cs="Times New Roman" w:hAnsi="Times New Roman"/>
          <w:b/>
          <w:i/>
          <w:sz w:val="36"/>
          <w:szCs w:val="36"/>
        </w:rPr>
        <w:t>ling</w:t>
      </w:r>
      <w:r>
        <w:rPr>
          <w:rFonts w:ascii="Times New Roman" w:cs="Times New Roman" w:hAnsi="Times New Roman"/>
          <w:b/>
          <w:i/>
          <w:sz w:val="36"/>
          <w:szCs w:val="36"/>
        </w:rPr>
        <w:t>:</w:t>
      </w: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       This is the process of setting up the </w:t>
      </w:r>
      <w:r>
        <w:rPr>
          <w:rFonts w:ascii="Times New Roman" w:cs="Times New Roman" w:hAnsi="Times New Roman"/>
          <w:sz w:val="36"/>
          <w:szCs w:val="36"/>
        </w:rPr>
        <w:t>model ,</w:t>
      </w:r>
      <w:r>
        <w:rPr>
          <w:rFonts w:ascii="Times New Roman" w:cs="Times New Roman" w:hAnsi="Times New Roman"/>
          <w:sz w:val="36"/>
          <w:szCs w:val="36"/>
        </w:rPr>
        <w:t xml:space="preserve"> solving it mathematically and interpreting the result in physical or </w:t>
      </w:r>
      <w:r>
        <w:rPr>
          <w:rFonts w:ascii="Times New Roman" w:cs="Times New Roman" w:hAnsi="Times New Roman"/>
          <w:sz w:val="36"/>
          <w:szCs w:val="36"/>
        </w:rPr>
        <w:t>other terms.</w:t>
      </w: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numPr>
          <w:ilvl w:val="0"/>
          <w:numId w:val="1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Times New Roman" w:cs="Times New Roman" w:hAnsi="Times New Roman"/>
          <w:b/>
          <w:i/>
          <w:sz w:val="36"/>
          <w:szCs w:val="36"/>
        </w:rPr>
        <w:t xml:space="preserve"> Method  of obtaining models for engineering systems:</w:t>
      </w:r>
    </w:p>
    <w:p>
      <w:pPr>
        <w:pStyle w:val="style157"/>
        <w:numPr>
          <w:ilvl w:val="0"/>
          <w:numId w:val="2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CMBX12" w:cs="CMBX12" w:hAnsi="CMBX12"/>
          <w:sz w:val="29"/>
          <w:szCs w:val="29"/>
        </w:rPr>
        <w:t>Exponential Growth, Exponential Decay</w:t>
      </w:r>
    </w:p>
    <w:p>
      <w:pPr>
        <w:pStyle w:val="style157"/>
        <w:numPr>
          <w:ilvl w:val="0"/>
          <w:numId w:val="2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CMBX12" w:cs="CMBX12" w:hAnsi="CMBX12"/>
          <w:sz w:val="29"/>
          <w:szCs w:val="29"/>
        </w:rPr>
        <w:t>Hormone Level</w:t>
      </w:r>
    </w:p>
    <w:p>
      <w:pPr>
        <w:pStyle w:val="style157"/>
        <w:ind w:left="1522"/>
        <w:rPr>
          <w:rFonts w:ascii="Times New Roman" w:cs="Times New Roman" w:hAnsi="Times New Roman"/>
          <w:b/>
          <w:i/>
          <w:sz w:val="36"/>
          <w:szCs w:val="36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1077555</wp:posOffset>
            </wp:positionH>
            <wp:positionV relativeFrom="page">
              <wp:posOffset>4160244</wp:posOffset>
            </wp:positionV>
            <wp:extent cx="5460381" cy="5651213"/>
            <wp:effectExtent l="0" t="0" r="0" b="0"/>
            <wp:wrapSquare wrapText="bothSides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3056" t="1666" r="16739" b="1041"/>
                    <a:stretch/>
                  </pic:blipFill>
                  <pic:spPr>
                    <a:xfrm rot="0">
                      <a:off x="0" y="0"/>
                      <a:ext cx="5460381" cy="565121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57"/>
        <w:ind w:left="360"/>
        <w:rPr>
          <w:rFonts w:ascii="Times New Roman" w:cs="Times New Roman" w:hAnsi="Times New Roman"/>
          <w:b/>
          <w:bCs/>
          <w:i/>
          <w:iCs/>
          <w:sz w:val="36"/>
          <w:szCs w:val="36"/>
        </w:rPr>
      </w:pPr>
      <w:r>
        <w:rPr>
          <w:rFonts w:ascii="Times New Roman" w:cs="Times New Roman" w:hAnsi="Times New Roman"/>
          <w:b/>
          <w:bCs/>
          <w:i/>
          <w:iCs/>
          <w:sz w:val="36"/>
          <w:szCs w:val="36"/>
        </w:rPr>
        <w:t>3)</w:t>
      </w:r>
      <w:bookmarkStart w:id="0" w:name="_GoBack"/>
      <w:bookmarkEnd w:id="0"/>
      <w:r>
        <w:rPr>
          <w:rFonts w:ascii="Times New Roman" w:cs="Times New Roman" w:hAnsi="Times New Roman"/>
          <w:b/>
          <w:bCs/>
          <w:i/>
          <w:iCs/>
          <w:sz w:val="36"/>
          <w:szCs w:val="36"/>
          <w:lang w:val="en-GB"/>
        </w:rPr>
        <w:t xml:space="preserve"> </w:t>
      </w: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698167</wp:posOffset>
            </wp:positionH>
            <wp:positionV relativeFrom="page">
              <wp:posOffset>-153404</wp:posOffset>
            </wp:positionV>
            <wp:extent cx="6583582" cy="3626027"/>
            <wp:effectExtent l="0" t="0" r="0" b="0"/>
            <wp:wrapSquare wrapText="bothSides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3" cstate="print"/>
                    <a:srcRect l="0" t="1691" r="5548" b="45929"/>
                    <a:stretch/>
                  </pic:blipFill>
                  <pic:spPr>
                    <a:xfrm rot="0">
                      <a:off x="0" y="0"/>
                      <a:ext cx="6583582" cy="362602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b w:val="false"/>
          <w:bCs w:val="false"/>
          <w:i w:val="false"/>
          <w:iCs w:val="false"/>
          <w:sz w:val="36"/>
          <w:szCs w:val="36"/>
          <w:u w:val="single"/>
          <w:lang w:val="en-GB"/>
        </w:rPr>
        <w:t>4</w:t>
      </w:r>
      <w:r>
        <w:rPr>
          <w:rFonts w:ascii="Times New Roman" w:cs="Times New Roman" w:hAnsi="Times New Roman"/>
          <w:b w:val="false"/>
          <w:bCs w:val="false"/>
          <w:i w:val="false"/>
          <w:iCs w:val="false"/>
          <w:sz w:val="36"/>
          <w:szCs w:val="36"/>
          <w:u w:val="single"/>
          <w:lang w:val="en-GB"/>
        </w:rPr>
        <w:t xml:space="preserve"> )</w:t>
      </w:r>
      <w:r>
        <w:rPr>
          <w:rFonts w:ascii="Times New Roman" w:cs="Times New Roman" w:hAnsi="Times New Roman"/>
          <w:b/>
          <w:i/>
          <w:sz w:val="36"/>
          <w:szCs w:val="36"/>
          <w:u w:val="thick"/>
          <w:lang w:val="en-GB"/>
        </w:rPr>
        <w:t xml:space="preserve"> </w:t>
      </w:r>
      <w:r>
        <w:rPr>
          <w:rFonts w:ascii="Times New Roman" w:cs="Times New Roman" w:hAnsi="Times New Roman"/>
          <w:b/>
          <w:i/>
          <w:sz w:val="36"/>
          <w:szCs w:val="36"/>
          <w:u w:val="thick"/>
        </w:rPr>
        <w:t>USING MICROSOFT EXCEL:</w:t>
      </w:r>
    </w:p>
    <w:tbl>
      <w:tblPr>
        <w:tblW w:w="16462" w:type="dxa"/>
        <w:tblInd w:w="108" w:type="dxa"/>
        <w:tblLook w:val="04A0" w:firstRow="1" w:lastRow="0" w:firstColumn="1" w:lastColumn="0" w:noHBand="0" w:noVBand="1"/>
      </w:tblPr>
      <w:tblGrid>
        <w:gridCol w:w="803"/>
        <w:gridCol w:w="1396"/>
        <w:gridCol w:w="677"/>
        <w:gridCol w:w="677"/>
        <w:gridCol w:w="5395"/>
        <w:gridCol w:w="2782"/>
        <w:gridCol w:w="677"/>
        <w:gridCol w:w="677"/>
        <w:gridCol w:w="677"/>
        <w:gridCol w:w="677"/>
        <w:gridCol w:w="677"/>
        <w:gridCol w:w="677"/>
        <w:gridCol w:w="677"/>
      </w:tblGrid>
      <w:tr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T</w:t>
            </w: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ind w:left="903" w:hanging="903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12.98266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15.37224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17.28667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18.82042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/>
              <w:drawing>
                <wp:anchor distT="0" distB="0" distL="114300" distR="114300" simplePos="false" relativeHeight="5" behindDoc="false" locked="false" layoutInCell="true" allowOverlap="true">
                  <wp:simplePos x="0" y="0"/>
                  <wp:positionH relativeFrom="page">
                    <wp:posOffset>114930</wp:posOffset>
                  </wp:positionH>
                  <wp:positionV relativeFrom="page">
                    <wp:posOffset>1701888</wp:posOffset>
                  </wp:positionV>
                  <wp:extent cx="3139179" cy="1872368"/>
                  <wp:effectExtent l="0" t="0" r="0" b="0"/>
                  <wp:wrapSquare wrapText="bothSides"/>
                  <wp:docPr id="103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4" cstate="print"/>
                          <a:srcRect l="7605" t="24495" r="9856" b="53739"/>
                          <a:stretch/>
                        </pic:blipFill>
                        <pic:spPr>
                          <a:xfrm rot="0">
                            <a:off x="0" y="0"/>
                            <a:ext cx="3139179" cy="1872368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20.04919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21.03363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21.82232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22.45419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22.96041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23.36597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23.69089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23.9512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24.15974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24.32682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24.46068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24.56792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24.65384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24.72267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24.77782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24.822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24.85739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24.88575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24.90847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24.92667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24.94125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24.95293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24.96229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24.96979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24.9758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24.98061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24.98446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24.98755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24.99003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102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24.99201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24.99487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24.99589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24.99671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24.99736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24.99789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24.99831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24.99864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24.99891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</w:tbl>
    <w:p>
      <w:pPr>
        <w:pStyle w:val="style15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style157"/>
        <w:rPr>
          <w:b/>
          <w:i/>
          <w:sz w:val="36"/>
          <w:szCs w:val="36"/>
          <w:u w:val="thick"/>
        </w:rPr>
      </w:pPr>
      <w:r>
        <w:rPr>
          <w:b w:val="false"/>
          <w:bCs w:val="false"/>
          <w:i w:val="false"/>
          <w:iCs w:val="false"/>
          <w:sz w:val="36"/>
          <w:szCs w:val="36"/>
          <w:u w:val="single"/>
          <w:lang w:val="en-GB"/>
        </w:rPr>
        <w:t>5)</w:t>
      </w:r>
      <w:r>
        <w:rPr>
          <w:b/>
          <w:i/>
          <w:sz w:val="36"/>
          <w:szCs w:val="36"/>
          <w:u w:val="thick"/>
          <w:lang w:val="en-GB"/>
        </w:rPr>
        <w:t xml:space="preserve"> </w:t>
      </w:r>
      <w:r>
        <w:rPr>
          <w:b/>
          <w:i/>
          <w:sz w:val="36"/>
          <w:szCs w:val="36"/>
          <w:u w:val="thick"/>
        </w:rPr>
        <w:t>USING MATLAB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color w:val="000000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Code: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commandwindow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clear 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clc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close </w:t>
      </w:r>
      <w:r>
        <w:rPr>
          <w:rFonts w:ascii="Courier New" w:cs="Courier New" w:hAnsi="Courier New"/>
          <w:color w:val="a020f0"/>
          <w:sz w:val="36"/>
          <w:szCs w:val="36"/>
        </w:rPr>
        <w:t>all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t =0:1:60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T =-15*</w:t>
      </w:r>
      <w:r>
        <w:rPr>
          <w:rFonts w:ascii="Courier New" w:cs="Courier New" w:hAnsi="Courier New"/>
          <w:color w:val="000000"/>
          <w:sz w:val="36"/>
          <w:szCs w:val="36"/>
        </w:rPr>
        <w:t>exp</w:t>
      </w:r>
      <w:r>
        <w:rPr>
          <w:rFonts w:ascii="Courier New" w:cs="Courier New" w:hAnsi="Courier New"/>
          <w:color w:val="000000"/>
          <w:sz w:val="36"/>
          <w:szCs w:val="36"/>
        </w:rPr>
        <w:t>(-0.2217*t)+25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plot(</w:t>
      </w:r>
      <w:r>
        <w:rPr>
          <w:rFonts w:ascii="Courier New" w:cs="Courier New" w:hAnsi="Courier New"/>
          <w:color w:val="000000"/>
          <w:sz w:val="36"/>
          <w:szCs w:val="36"/>
        </w:rPr>
        <w:t>t,T</w:t>
      </w:r>
      <w:r>
        <w:rPr>
          <w:rFonts w:ascii="Courier New" w:cs="Courier New" w:hAnsi="Courier New"/>
          <w:color w:val="000000"/>
          <w:sz w:val="36"/>
          <w:szCs w:val="36"/>
        </w:rPr>
        <w:t>)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xlabel</w:t>
      </w:r>
      <w:r>
        <w:rPr>
          <w:rFonts w:ascii="Courier New" w:cs="Courier New" w:hAnsi="Courier New"/>
          <w:color w:val="000000"/>
          <w:sz w:val="36"/>
          <w:szCs w:val="36"/>
        </w:rPr>
        <w:t>(</w:t>
      </w:r>
      <w:r>
        <w:rPr>
          <w:rFonts w:ascii="Courier New" w:cs="Courier New" w:hAnsi="Courier New"/>
          <w:color w:val="a020f0"/>
          <w:sz w:val="36"/>
          <w:szCs w:val="36"/>
        </w:rPr>
        <w:t>'time(seconds)'</w:t>
      </w:r>
      <w:r>
        <w:rPr>
          <w:rFonts w:ascii="Courier New" w:cs="Courier New" w:hAnsi="Courier New"/>
          <w:color w:val="000000"/>
          <w:sz w:val="36"/>
          <w:szCs w:val="36"/>
        </w:rPr>
        <w:t>)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ylabel</w:t>
      </w:r>
      <w:r>
        <w:rPr>
          <w:rFonts w:ascii="Courier New" w:cs="Courier New" w:hAnsi="Courier New"/>
          <w:color w:val="000000"/>
          <w:sz w:val="36"/>
          <w:szCs w:val="36"/>
        </w:rPr>
        <w:t>(</w:t>
      </w:r>
      <w:r>
        <w:rPr>
          <w:rFonts w:ascii="Courier New" w:cs="Courier New" w:hAnsi="Courier New"/>
          <w:color w:val="a020f0"/>
          <w:sz w:val="36"/>
          <w:szCs w:val="36"/>
        </w:rPr>
        <w:t>'temperature</w:t>
      </w:r>
      <w:r>
        <w:rPr>
          <w:rFonts w:cs="Courier New" w:hAnsi="Courier New"/>
          <w:color w:val="a020f0"/>
          <w:sz w:val="36"/>
          <w:szCs w:val="36"/>
          <w:lang w:val="en-GB"/>
        </w:rPr>
        <w:t>(</w:t>
      </w:r>
      <w:r>
        <w:rPr>
          <w:rFonts w:ascii="Courier New" w:cs="Courier New" w:hAnsi="Courier New"/>
          <w:color w:val="a020f0"/>
          <w:sz w:val="36"/>
          <w:szCs w:val="36"/>
        </w:rPr>
        <w:t>c)'</w:t>
      </w:r>
      <w:r>
        <w:rPr>
          <w:rFonts w:ascii="Courier New" w:cs="Courier New" w:hAnsi="Courier New"/>
          <w:color w:val="000000"/>
          <w:sz w:val="36"/>
          <w:szCs w:val="36"/>
        </w:rPr>
        <w:t>)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grid </w:t>
      </w:r>
      <w:r>
        <w:rPr>
          <w:rFonts w:ascii="Courier New" w:cs="Courier New" w:hAnsi="Courier New"/>
          <w:color w:val="a020f0"/>
          <w:sz w:val="36"/>
          <w:szCs w:val="36"/>
        </w:rPr>
        <w:t>on</w:t>
      </w:r>
      <w:r>
        <w:rPr>
          <w:rFonts w:ascii="Courier New" w:cs="Courier New" w:hAnsi="Courier New"/>
          <w:color w:val="000000"/>
          <w:sz w:val="36"/>
          <w:szCs w:val="36"/>
        </w:rPr>
        <w:t xml:space="preserve"> 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grid </w:t>
      </w:r>
      <w:r>
        <w:rPr>
          <w:rFonts w:ascii="Courier New" w:cs="Courier New" w:hAnsi="Courier New"/>
          <w:color w:val="a020f0"/>
          <w:sz w:val="36"/>
          <w:szCs w:val="36"/>
        </w:rPr>
        <w:t>minor</w:t>
      </w:r>
    </w:p>
    <w:p>
      <w:pPr>
        <w:pStyle w:val="style157"/>
        <w:rPr>
          <w:rFonts w:ascii="Times New Roman" w:cs="Times New Roman" w:hAnsi="Times New Roman"/>
          <w:b/>
          <w:sz w:val="36"/>
          <w:szCs w:val="36"/>
        </w:rPr>
      </w:pPr>
    </w:p>
    <w:p>
      <w:pPr>
        <w:pStyle w:val="style157"/>
        <w:rPr>
          <w:rFonts w:ascii="Times New Roman" w:cs="Times New Roman" w:hAnsi="Times New Roman"/>
          <w:b/>
          <w:sz w:val="40"/>
          <w:szCs w:val="40"/>
          <w:u w:val="thick"/>
        </w:rPr>
      </w:pPr>
      <w:r>
        <w:rPr>
          <w:rFonts w:ascii="Times New Roman" w:cs="Times New Roman" w:hAnsi="Times New Roman"/>
          <w:b/>
          <w:sz w:val="40"/>
          <w:szCs w:val="40"/>
          <w:u w:val="thick"/>
        </w:rPr>
        <w:t>output</w:t>
      </w:r>
      <w:r>
        <w:rPr>
          <w:rFonts w:ascii="Times New Roman" w:cs="Times New Roman" w:hAnsi="Times New Roman"/>
          <w:b/>
          <w:sz w:val="40"/>
          <w:szCs w:val="40"/>
          <w:u w:val="thick"/>
        </w:rPr>
        <w:t>: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>t =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1 through 20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 0     1     2     3     4     5     6     7     8     9    10    11    12    13    14    15    16    17    18    19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21 through 40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20    21    22    23    24    25    26    27    28    29    30    31    32    33    34    35    36    37    38    39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41 through 60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40    41    42    43    44    45    46    47    48    49    50    51    52    53    54    55    56    57    58    59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 61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60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>T =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1 through 12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10.0000   12.9827   15.3722   17.2867   18.8204   20.0492   21.0336   21.8223   22.4542   22.9604   23.3660   23.6909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13 through 24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23.9512   24.1597   24.3268   24.4607   24.5679   24.6538   24.7227   24.7778   24.8220   24.8574   24.8857   24.9085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25 through 36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24.9267   24.9412   24.9529   24.9623   24.9698   24.9758   24.9806   24.9845   24.9876   24.9900   24.9920   24.9936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37 through 48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24.9949   24.9959   24.9967   24.9974   24.9979   24.9983   24.9986   24.9989   24.9991   24.9993   24.9994   24.9996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49 through 60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24.9996   24.9997   24.9998   24.9998   24.9999   24.9999   24.9999   24.9999   24.9999   25.0000   25.0000   25.0000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 61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25.0000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>Graph:</w:t>
      </w:r>
    </w:p>
    <w:p>
      <w:pPr>
        <w:pStyle w:val="style157"/>
        <w:rPr>
          <w:rFonts w:ascii="Times New Roman" w:cs="Times New Roman" w:hAnsi="Times New Roman"/>
          <w:noProof/>
          <w:sz w:val="40"/>
          <w:szCs w:val="40"/>
        </w:rPr>
      </w:pPr>
      <w:r>
        <w:rPr>
          <w:rFonts w:ascii="Times New Roman" w:cs="Times New Roman" w:hAnsi="Times New Roman"/>
          <w:noProof/>
          <w:sz w:val="40"/>
          <w:szCs w:val="40"/>
        </w:rPr>
        <w:drawing>
          <wp:inline distT="0" distB="0" distR="0" distL="0">
            <wp:extent cx="5329555" cy="3997325"/>
            <wp:effectExtent l="0" t="0" r="0" b="0"/>
            <wp:docPr id="1028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29555" cy="39973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rPr>
          <w:rFonts w:ascii="Times New Roman" w:cs="Times New Roman" w:hAnsi="Times New Roman"/>
          <w:noProof/>
          <w:sz w:val="40"/>
          <w:szCs w:val="40"/>
          <w:lang w:val="en-GB"/>
        </w:rPr>
      </w:pPr>
      <w:r>
        <w:rPr>
          <w:rFonts w:ascii="Times New Roman" w:cs="Times New Roman" w:hAnsi="Times New Roman"/>
          <w:noProof/>
          <w:sz w:val="40"/>
          <w:szCs w:val="40"/>
          <w:lang w:val="en-GB"/>
        </w:rPr>
        <w:t>6)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The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steady statetemperature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of th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is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system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: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The graph becomes st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raight at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a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time of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2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2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second and a tempera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ture of </w:t>
      </w: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1868505</wp:posOffset>
            </wp:positionH>
            <wp:positionV relativeFrom="page">
              <wp:posOffset>7523590</wp:posOffset>
            </wp:positionV>
            <wp:extent cx="3622473" cy="5308378"/>
            <wp:effectExtent l="0" t="0" r="0" b="0"/>
            <wp:wrapSquare wrapText="bothSides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 l="215" t="3863" r="11581" b="-804"/>
                    <a:stretch/>
                  </pic:blipFill>
                  <pic:spPr>
                    <a:xfrm rot="0">
                      <a:off x="0" y="0"/>
                      <a:ext cx="3622473" cy="530837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25(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c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elsius)</w:t>
      </w:r>
    </w:p>
    <w:p>
      <w:pPr>
        <w:pStyle w:val="style157"/>
        <w:rPr>
          <w:rFonts w:ascii="Times New Roman" w:cs="Times New Roman" w:hAnsi="Times New Roman"/>
          <w:noProof/>
          <w:sz w:val="40"/>
          <w:szCs w:val="40"/>
          <w:lang w:val="en-GB"/>
        </w:rPr>
      </w:pPr>
    </w:p>
    <w:p>
      <w:pPr>
        <w:pStyle w:val="style157"/>
        <w:rPr>
          <w:rFonts w:ascii="Times New Roman" w:cs="Times New Roman" w:hAnsi="Times New Roman"/>
          <w:noProof/>
          <w:sz w:val="40"/>
          <w:szCs w:val="40"/>
          <w:lang w:val="en-GB"/>
        </w:rPr>
      </w:pPr>
      <w:r>
        <w:rPr>
          <w:rFonts w:ascii="Times New Roman" w:cs="Times New Roman" w:hAnsi="Times New Roman"/>
          <w:noProof/>
          <w:sz w:val="40"/>
          <w:szCs w:val="40"/>
          <w:lang w:val="en-GB"/>
        </w:rPr>
        <w:t>7)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MBX12">
    <w:altName w:val="CMBX12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0468A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776B0F4"/>
    <w:lvl w:ilvl="0" w:tplc="040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2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2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2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FF3E9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3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8069bb41-8a84-4f7b-a1c9-ae7dd84b9d91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97bb0312-5fa2-4a21-915a-4cd3a10f0f3c"/>
    <w:basedOn w:val="style65"/>
    <w:next w:val="style4098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8" Type="http://schemas.openxmlformats.org/officeDocument/2006/relationships/fontTable" Target="fontTable.xml"/><Relationship Id="rId4" Type="http://schemas.openxmlformats.org/officeDocument/2006/relationships/image" Target="media/image2.png"/><Relationship Id="rId3" Type="http://schemas.openxmlformats.org/officeDocument/2006/relationships/image" Target="media/image2.jpeg"/><Relationship Id="rId9" Type="http://schemas.openxmlformats.org/officeDocument/2006/relationships/settings" Target="setting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1" Type="http://schemas.openxmlformats.org/officeDocument/2006/relationships/numbering" Target="numbering.xml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F87B6-8C98-4EA5-A67C-5B83CB2B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Words>387</Words>
  <Pages>5</Pages>
  <Characters>1911</Characters>
  <Application>WPS Office</Application>
  <DocSecurity>0</DocSecurity>
  <Paragraphs>842</Paragraphs>
  <ScaleCrop>false</ScaleCrop>
  <LinksUpToDate>false</LinksUpToDate>
  <CharactersWithSpaces>2510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2019-04-11T22:11:00Z</dcterms:created>
  <dc:creator>RASHIDA OLOMOWEWE</dc:creator>
  <lastModifiedBy>Infinix X559C</lastModifiedBy>
  <dcterms:modified xsi:type="dcterms:W3CDTF">2019-04-12T00:26:35Z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