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52" w:rsidRPr="00673C4D" w:rsidRDefault="00133152" w:rsidP="00673C4D">
      <w:pPr>
        <w:spacing w:before="240" w:line="360" w:lineRule="auto"/>
        <w:jc w:val="both"/>
        <w:rPr>
          <w:rFonts w:ascii="Times New Roman" w:hAnsi="Times New Roman" w:cs="Times New Roman"/>
          <w:b/>
          <w:sz w:val="24"/>
          <w:szCs w:val="24"/>
        </w:rPr>
      </w:pPr>
      <w:r w:rsidRPr="00673C4D">
        <w:rPr>
          <w:rFonts w:ascii="Times New Roman" w:hAnsi="Times New Roman" w:cs="Times New Roman"/>
          <w:b/>
          <w:sz w:val="24"/>
          <w:szCs w:val="24"/>
        </w:rPr>
        <w:t>NAME: IDOGUN, OGHENFEJIRO BENITA</w:t>
      </w:r>
    </w:p>
    <w:p w:rsidR="00133152" w:rsidRPr="00673C4D" w:rsidRDefault="00133152" w:rsidP="00673C4D">
      <w:pPr>
        <w:spacing w:before="240" w:line="360" w:lineRule="auto"/>
        <w:jc w:val="both"/>
        <w:rPr>
          <w:rFonts w:ascii="Times New Roman" w:hAnsi="Times New Roman" w:cs="Times New Roman"/>
          <w:b/>
          <w:sz w:val="24"/>
          <w:szCs w:val="24"/>
        </w:rPr>
      </w:pPr>
      <w:r w:rsidRPr="00673C4D">
        <w:rPr>
          <w:rFonts w:ascii="Times New Roman" w:hAnsi="Times New Roman" w:cs="Times New Roman"/>
          <w:b/>
          <w:sz w:val="24"/>
          <w:szCs w:val="24"/>
        </w:rPr>
        <w:t>MATRIC NUMBER: 18/LAW01/116</w:t>
      </w:r>
    </w:p>
    <w:p w:rsidR="00133152" w:rsidRPr="00673C4D" w:rsidRDefault="00133152" w:rsidP="00673C4D">
      <w:pPr>
        <w:spacing w:before="240" w:line="360" w:lineRule="auto"/>
        <w:jc w:val="both"/>
        <w:rPr>
          <w:rFonts w:ascii="Times New Roman" w:hAnsi="Times New Roman" w:cs="Times New Roman"/>
          <w:b/>
          <w:sz w:val="24"/>
          <w:szCs w:val="24"/>
        </w:rPr>
      </w:pPr>
      <w:r w:rsidRPr="00673C4D">
        <w:rPr>
          <w:rFonts w:ascii="Times New Roman" w:hAnsi="Times New Roman" w:cs="Times New Roman"/>
          <w:b/>
          <w:sz w:val="24"/>
          <w:szCs w:val="24"/>
        </w:rPr>
        <w:t>DEPARTMENT: LAW</w:t>
      </w:r>
    </w:p>
    <w:p w:rsidR="00133152" w:rsidRPr="00673C4D" w:rsidRDefault="00133152" w:rsidP="00673C4D">
      <w:pPr>
        <w:spacing w:before="240" w:line="360" w:lineRule="auto"/>
        <w:jc w:val="both"/>
        <w:rPr>
          <w:rFonts w:ascii="Times New Roman" w:hAnsi="Times New Roman" w:cs="Times New Roman"/>
          <w:b/>
          <w:sz w:val="24"/>
          <w:szCs w:val="24"/>
        </w:rPr>
      </w:pPr>
      <w:r w:rsidRPr="00673C4D">
        <w:rPr>
          <w:rFonts w:ascii="Times New Roman" w:hAnsi="Times New Roman" w:cs="Times New Roman"/>
          <w:b/>
          <w:sz w:val="24"/>
          <w:szCs w:val="24"/>
        </w:rPr>
        <w:t>COLLEGE: LAW</w:t>
      </w:r>
    </w:p>
    <w:p w:rsidR="00133152" w:rsidRPr="00673C4D" w:rsidRDefault="00133152" w:rsidP="00673C4D">
      <w:pPr>
        <w:spacing w:before="240" w:line="360" w:lineRule="auto"/>
        <w:jc w:val="both"/>
        <w:rPr>
          <w:rFonts w:ascii="Times New Roman" w:hAnsi="Times New Roman" w:cs="Times New Roman"/>
          <w:b/>
          <w:sz w:val="24"/>
          <w:szCs w:val="24"/>
        </w:rPr>
      </w:pPr>
      <w:r w:rsidRPr="00673C4D">
        <w:rPr>
          <w:rFonts w:ascii="Times New Roman" w:hAnsi="Times New Roman" w:cs="Times New Roman"/>
          <w:b/>
          <w:sz w:val="24"/>
          <w:szCs w:val="24"/>
        </w:rPr>
        <w:t>COURSE CODE: LPI 204</w:t>
      </w:r>
    </w:p>
    <w:p w:rsidR="00133152" w:rsidRPr="00673C4D" w:rsidRDefault="00133152" w:rsidP="00673C4D">
      <w:pPr>
        <w:spacing w:line="360" w:lineRule="auto"/>
        <w:jc w:val="both"/>
        <w:rPr>
          <w:rFonts w:ascii="Times New Roman" w:hAnsi="Times New Roman" w:cs="Times New Roman"/>
          <w:b/>
          <w:sz w:val="24"/>
          <w:szCs w:val="24"/>
          <w:u w:val="single"/>
        </w:rPr>
      </w:pPr>
      <w:r w:rsidRPr="00673C4D">
        <w:rPr>
          <w:rFonts w:ascii="Times New Roman" w:hAnsi="Times New Roman" w:cs="Times New Roman"/>
          <w:b/>
          <w:sz w:val="24"/>
          <w:szCs w:val="24"/>
          <w:u w:val="single"/>
        </w:rPr>
        <w:t>HOW THE COVID-19 PANDEMIC HAS AFFECTED CONSUMER BEHAVIOUR</w:t>
      </w:r>
    </w:p>
    <w:p w:rsidR="00133152" w:rsidRPr="00673C4D" w:rsidRDefault="00133152" w:rsidP="00673C4D">
      <w:pPr>
        <w:spacing w:line="360" w:lineRule="auto"/>
        <w:jc w:val="both"/>
        <w:rPr>
          <w:rFonts w:ascii="Times New Roman" w:hAnsi="Times New Roman" w:cs="Times New Roman"/>
          <w:sz w:val="24"/>
          <w:szCs w:val="24"/>
          <w:shd w:val="clear" w:color="auto" w:fill="FFFFFF"/>
        </w:rPr>
      </w:pPr>
      <w:r w:rsidRPr="00673C4D">
        <w:rPr>
          <w:rFonts w:ascii="Times New Roman" w:hAnsi="Times New Roman" w:cs="Times New Roman"/>
          <w:sz w:val="24"/>
          <w:szCs w:val="24"/>
          <w:shd w:val="clear" w:color="auto" w:fill="FFFFFF"/>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In countries heavily impacted by COVID-19, consumers are stockpiling food and other essential items, while isolating themselves from crowds. To find out how and when consumers started showing these behavioural changes, Nielse</w:t>
      </w:r>
      <w:r>
        <w:rPr>
          <w:rFonts w:ascii="Times New Roman" w:eastAsia="Times New Roman" w:hAnsi="Times New Roman" w:cs="Times New Roman"/>
          <w:sz w:val="24"/>
          <w:szCs w:val="24"/>
          <w:lang w:eastAsia="en-GB"/>
        </w:rPr>
        <w:t xml:space="preserve">n </w:t>
      </w:r>
      <w:r w:rsidRPr="00673C4D">
        <w:rPr>
          <w:rFonts w:ascii="Times New Roman" w:eastAsia="Times New Roman" w:hAnsi="Times New Roman" w:cs="Times New Roman"/>
          <w:sz w:val="24"/>
          <w:szCs w:val="24"/>
          <w:lang w:eastAsia="en-GB"/>
        </w:rPr>
        <w:t>conducted shopper behaviour research that started during the beginning of the pandemic in China and extended to other countries that have also been affected. They monitored consumer trends, as COVID-19 news reached the general public and found out that consumers go through six behavioural stages based on their awareness of the COVID-19 spread in their communities:</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1. </w:t>
      </w:r>
      <w:r w:rsidRPr="00673C4D">
        <w:rPr>
          <w:rFonts w:ascii="Times New Roman" w:eastAsia="Times New Roman" w:hAnsi="Times New Roman" w:cs="Times New Roman"/>
          <w:bCs/>
          <w:sz w:val="24"/>
          <w:szCs w:val="24"/>
          <w:lang w:eastAsia="en-GB"/>
        </w:rPr>
        <w:t>Proactive health-minded buying:</w:t>
      </w:r>
      <w:r w:rsidRPr="00673C4D">
        <w:rPr>
          <w:rFonts w:ascii="Times New Roman" w:eastAsia="Times New Roman" w:hAnsi="Times New Roman" w:cs="Times New Roman"/>
          <w:sz w:val="24"/>
          <w:szCs w:val="24"/>
          <w:lang w:eastAsia="en-GB"/>
        </w:rPr>
        <w:t> Increased interest in the acquisition of products that maintain well-being or health</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2. </w:t>
      </w:r>
      <w:r w:rsidRPr="00673C4D">
        <w:rPr>
          <w:rFonts w:ascii="Times New Roman" w:eastAsia="Times New Roman" w:hAnsi="Times New Roman" w:cs="Times New Roman"/>
          <w:bCs/>
          <w:sz w:val="24"/>
          <w:szCs w:val="24"/>
          <w:lang w:eastAsia="en-GB"/>
        </w:rPr>
        <w:t>Reactive health management:</w:t>
      </w:r>
      <w:r w:rsidRPr="00673C4D">
        <w:rPr>
          <w:rFonts w:ascii="Times New Roman" w:eastAsia="Times New Roman" w:hAnsi="Times New Roman" w:cs="Times New Roman"/>
          <w:sz w:val="24"/>
          <w:szCs w:val="24"/>
          <w:lang w:eastAsia="en-GB"/>
        </w:rPr>
        <w:t> Prioritization of products for infection containment (e.g. face masks)</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3. </w:t>
      </w:r>
      <w:r w:rsidRPr="00673C4D">
        <w:rPr>
          <w:rFonts w:ascii="Times New Roman" w:eastAsia="Times New Roman" w:hAnsi="Times New Roman" w:cs="Times New Roman"/>
          <w:bCs/>
          <w:sz w:val="24"/>
          <w:szCs w:val="24"/>
          <w:lang w:eastAsia="en-GB"/>
        </w:rPr>
        <w:t>Pantry preparation:</w:t>
      </w:r>
      <w:r w:rsidRPr="00673C4D">
        <w:rPr>
          <w:rFonts w:ascii="Times New Roman" w:eastAsia="Times New Roman" w:hAnsi="Times New Roman" w:cs="Times New Roman"/>
          <w:sz w:val="24"/>
          <w:szCs w:val="24"/>
          <w:lang w:eastAsia="en-GB"/>
        </w:rPr>
        <w:t> Higher purchases of shelf-safe products and increased store visits</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4. </w:t>
      </w:r>
      <w:r w:rsidRPr="00673C4D">
        <w:rPr>
          <w:rFonts w:ascii="Times New Roman" w:eastAsia="Times New Roman" w:hAnsi="Times New Roman" w:cs="Times New Roman"/>
          <w:bCs/>
          <w:sz w:val="24"/>
          <w:szCs w:val="24"/>
          <w:lang w:eastAsia="en-GB"/>
        </w:rPr>
        <w:t>Quarantined living preparation:</w:t>
      </w:r>
      <w:r w:rsidRPr="00673C4D">
        <w:rPr>
          <w:rFonts w:ascii="Times New Roman" w:eastAsia="Times New Roman" w:hAnsi="Times New Roman" w:cs="Times New Roman"/>
          <w:sz w:val="24"/>
          <w:szCs w:val="24"/>
          <w:lang w:eastAsia="en-GB"/>
        </w:rPr>
        <w:t> Increased online shopping, decreased store visits and first signs of strain on the supply chain</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5. </w:t>
      </w:r>
      <w:r w:rsidRPr="00673C4D">
        <w:rPr>
          <w:rFonts w:ascii="Times New Roman" w:eastAsia="Times New Roman" w:hAnsi="Times New Roman" w:cs="Times New Roman"/>
          <w:bCs/>
          <w:sz w:val="24"/>
          <w:szCs w:val="24"/>
          <w:lang w:eastAsia="en-GB"/>
        </w:rPr>
        <w:t>Restricted living:</w:t>
      </w:r>
      <w:r w:rsidRPr="00673C4D">
        <w:rPr>
          <w:rFonts w:ascii="Times New Roman" w:eastAsia="Times New Roman" w:hAnsi="Times New Roman" w:cs="Times New Roman"/>
          <w:sz w:val="24"/>
          <w:szCs w:val="24"/>
          <w:lang w:eastAsia="en-GB"/>
        </w:rPr>
        <w:t> Possible price gouging due to limited supplies and deterred online fulfilment</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lastRenderedPageBreak/>
        <w:t>6. </w:t>
      </w:r>
      <w:r w:rsidRPr="00673C4D">
        <w:rPr>
          <w:rFonts w:ascii="Times New Roman" w:eastAsia="Times New Roman" w:hAnsi="Times New Roman" w:cs="Times New Roman"/>
          <w:bCs/>
          <w:sz w:val="24"/>
          <w:szCs w:val="24"/>
          <w:lang w:eastAsia="en-GB"/>
        </w:rPr>
        <w:t>Living a new normal:</w:t>
      </w:r>
      <w:r w:rsidRPr="00673C4D">
        <w:rPr>
          <w:rFonts w:ascii="Times New Roman" w:eastAsia="Times New Roman" w:hAnsi="Times New Roman" w:cs="Times New Roman"/>
          <w:sz w:val="24"/>
          <w:szCs w:val="24"/>
          <w:lang w:eastAsia="en-GB"/>
        </w:rPr>
        <w:t> Increased health awareness even as people return to their typical daily activities</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Currently, the only country where consumers are starting to transition to the sixth stage is China, while the US has begun to move towards restricted living. So, what kind of possible long-lasting consumer behaviour shifts can we expect as a result? It’s still too early to tell, but clear trends can be seen, which, if sustained, could lead to significant shifts in how consumers shop in the future.</w:t>
      </w:r>
    </w:p>
    <w:p w:rsidR="00673C4D" w:rsidRPr="00673C4D" w:rsidRDefault="00673C4D" w:rsidP="00673C4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73C4D">
        <w:rPr>
          <w:rFonts w:ascii="Times New Roman" w:eastAsia="Times New Roman" w:hAnsi="Times New Roman" w:cs="Times New Roman"/>
          <w:sz w:val="24"/>
          <w:szCs w:val="24"/>
          <w:lang w:eastAsia="en-GB"/>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w:t>
      </w:r>
      <w:r>
        <w:rPr>
          <w:rFonts w:ascii="Times New Roman" w:eastAsia="Times New Roman" w:hAnsi="Times New Roman" w:cs="Times New Roman"/>
          <w:sz w:val="24"/>
          <w:szCs w:val="24"/>
          <w:lang w:eastAsia="en-GB"/>
        </w:rPr>
        <w:t xml:space="preserve">8. </w:t>
      </w:r>
      <w:r w:rsidRPr="00673C4D">
        <w:rPr>
          <w:rFonts w:ascii="Times New Roman" w:eastAsia="Times New Roman" w:hAnsi="Times New Roman" w:cs="Times New Roman"/>
          <w:sz w:val="24"/>
          <w:szCs w:val="24"/>
          <w:lang w:eastAsia="en-GB"/>
        </w:rPr>
        <w:t>Despite this growth, food and beverage were still one of the smallest e-commerce categories. Last year, it was mostly the younger population segment that tried online grocery shopping, with 55% of 25 to 34-year-olds considering them likely to purchase groceries online, in contrast to only 35% of 45 to 54-year-olds expressing the same sentiment.</w:t>
      </w:r>
    </w:p>
    <w:p w:rsidR="00673C4D" w:rsidRPr="00673C4D" w:rsidRDefault="00673C4D" w:rsidP="00673C4D">
      <w:pPr>
        <w:pStyle w:val="NormalWeb"/>
        <w:shd w:val="clear" w:color="auto" w:fill="FFFFFF"/>
        <w:spacing w:line="360" w:lineRule="auto"/>
        <w:jc w:val="both"/>
      </w:pPr>
      <w:r w:rsidRPr="00673C4D">
        <w:t xml:space="preserve">However, due to the pandemic, older generations are starting to see online shopping as a valid and safe option to obtain groceries. For example, </w:t>
      </w:r>
      <w:proofErr w:type="spellStart"/>
      <w:r w:rsidRPr="00673C4D">
        <w:t>Alibaba</w:t>
      </w:r>
      <w:proofErr w:type="spellEnd"/>
      <w:r w:rsidRPr="00673C4D">
        <w:t xml:space="preserve"> reported that in China, online grocery orders placed by people born in the 1960s were four times higher than normal during the Spring Festival or the period were China was still discovering new cases of COVID-19 each day.</w:t>
      </w:r>
    </w:p>
    <w:p w:rsidR="00673C4D" w:rsidRPr="00673C4D" w:rsidRDefault="00673C4D" w:rsidP="00673C4D">
      <w:pPr>
        <w:pStyle w:val="NormalWeb"/>
        <w:shd w:val="clear" w:color="auto" w:fill="FFFFFF"/>
        <w:spacing w:line="360" w:lineRule="auto"/>
        <w:jc w:val="both"/>
      </w:pPr>
      <w:proofErr w:type="gramStart"/>
      <w:r w:rsidRPr="00673C4D">
        <w:t>But what about other product categories?</w:t>
      </w:r>
      <w:proofErr w:type="gramEnd"/>
      <w:r w:rsidRPr="00673C4D">
        <w:t xml:space="preserve"> 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 Of course, not everyone is seeing increases in traffic or purchases; in fact travel sites are experiencing the opposite.</w:t>
      </w:r>
    </w:p>
    <w:p w:rsidR="00673C4D" w:rsidRPr="00673C4D" w:rsidRDefault="00673C4D" w:rsidP="00673C4D">
      <w:pPr>
        <w:pStyle w:val="NormalWeb"/>
        <w:shd w:val="clear" w:color="auto" w:fill="FFFFFF"/>
        <w:spacing w:line="360" w:lineRule="auto"/>
        <w:jc w:val="both"/>
      </w:pPr>
      <w:r w:rsidRPr="00673C4D">
        <w:lastRenderedPageBreak/>
        <w:t>So, do these changes signal a shift into how consumers will behave in the long term? If the holidays are any indicator, even short-term adjustments in behaviour can have long term effects. For example, during holidays, there’s an increase in the number of consumers purchasing online or on their mobile devices. We then see this behaviour being sustained as new holiday seasons roll in, which means new habits have been established.</w:t>
      </w:r>
    </w:p>
    <w:p w:rsidR="00673C4D" w:rsidRPr="00673C4D" w:rsidRDefault="00673C4D" w:rsidP="00673C4D">
      <w:pPr>
        <w:pStyle w:val="NormalWeb"/>
        <w:shd w:val="clear" w:color="auto" w:fill="FFFFFF"/>
        <w:spacing w:line="360" w:lineRule="auto"/>
        <w:jc w:val="both"/>
      </w:pPr>
      <w:r w:rsidRPr="00673C4D">
        <w:t>Despite the rise in e-commerce activities due to the pandemic, most retailers have a bleak outlook for the rest of the year. This is because e-commerce typically represents only about 16% of their sales revenue. With many stores shutting their doors, it is in the best interest of businesses to maintain and grow their e-commerce strategy.</w:t>
      </w:r>
    </w:p>
    <w:p w:rsidR="00673C4D" w:rsidRPr="00673C4D" w:rsidRDefault="00673C4D" w:rsidP="00673C4D">
      <w:pPr>
        <w:pStyle w:val="Heading3"/>
        <w:shd w:val="clear" w:color="auto" w:fill="FFFFFF"/>
        <w:spacing w:before="0" w:beforeAutospacing="0" w:after="389" w:afterAutospacing="0" w:line="360" w:lineRule="auto"/>
        <w:jc w:val="both"/>
        <w:rPr>
          <w:bCs w:val="0"/>
          <w:sz w:val="24"/>
          <w:szCs w:val="24"/>
        </w:rPr>
      </w:pPr>
      <w:r w:rsidRPr="00673C4D">
        <w:rPr>
          <w:bCs w:val="0"/>
          <w:sz w:val="24"/>
          <w:szCs w:val="24"/>
        </w:rPr>
        <w:t>Relying on manufacturers</w:t>
      </w:r>
    </w:p>
    <w:p w:rsidR="00673C4D" w:rsidRPr="00673C4D" w:rsidRDefault="00673C4D" w:rsidP="00673C4D">
      <w:pPr>
        <w:pStyle w:val="NormalWeb"/>
        <w:shd w:val="clear" w:color="auto" w:fill="FFFFFF"/>
        <w:spacing w:line="360" w:lineRule="auto"/>
        <w:jc w:val="both"/>
      </w:pPr>
      <w:r w:rsidRPr="00673C4D">
        <w:t xml:space="preserve">As the population of most countries starts to move from quarantine preparations to restricted living, online </w:t>
      </w:r>
      <w:proofErr w:type="spellStart"/>
      <w:r w:rsidRPr="00673C4D">
        <w:t>fulfillment</w:t>
      </w:r>
      <w:proofErr w:type="spellEnd"/>
      <w:r w:rsidRPr="00673C4D">
        <w:t xml:space="preserve"> will be challenging due to strains in the supply chain. This has prompted many consumers to turn to Direct to Consumer (D2C) manufacturers to order and receive goods within a normal timeframe.</w:t>
      </w:r>
    </w:p>
    <w:p w:rsidR="00673C4D" w:rsidRPr="00673C4D" w:rsidRDefault="00673C4D" w:rsidP="00673C4D">
      <w:pPr>
        <w:pStyle w:val="NormalWeb"/>
        <w:shd w:val="clear" w:color="auto" w:fill="FFFFFF"/>
        <w:spacing w:line="360" w:lineRule="auto"/>
        <w:jc w:val="both"/>
      </w:pPr>
      <w:r w:rsidRPr="00673C4D">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673C4D" w:rsidRPr="00673C4D" w:rsidRDefault="00673C4D" w:rsidP="00673C4D">
      <w:pPr>
        <w:pStyle w:val="NormalWeb"/>
        <w:shd w:val="clear" w:color="auto" w:fill="FFFFFF"/>
        <w:spacing w:line="360" w:lineRule="auto"/>
        <w:jc w:val="both"/>
      </w:pPr>
      <w:r w:rsidRPr="00673C4D">
        <w:t xml:space="preserve">Awareness of D2C manufacturers has increased in the last few years, with almost 48% of manufacturers racing to build D2C channels, and 87% seeing these channels being relevant to their products and consumers.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w:t>
      </w:r>
      <w:proofErr w:type="gramStart"/>
      <w:r w:rsidRPr="00673C4D">
        <w:t>themselves</w:t>
      </w:r>
      <w:proofErr w:type="gramEnd"/>
      <w:r w:rsidRPr="00673C4D">
        <w:t xml:space="preserve"> directly available to consumers</w:t>
      </w:r>
    </w:p>
    <w:p w:rsidR="00673C4D" w:rsidRDefault="00673C4D" w:rsidP="00673C4D">
      <w:pPr>
        <w:pStyle w:val="NormalWeb"/>
        <w:shd w:val="clear" w:color="auto" w:fill="FFFFFF"/>
        <w:spacing w:line="360" w:lineRule="auto"/>
        <w:jc w:val="both"/>
      </w:pPr>
      <w:r w:rsidRPr="00673C4D">
        <w:t xml:space="preserve">However, even D2C manufactures that have found themselves positively impacted by the COVID-19 pandemic will be affected by supply chain issues as consumers start living in </w:t>
      </w:r>
      <w:r w:rsidRPr="00673C4D">
        <w:lastRenderedPageBreak/>
        <w:t>quarantine. This means they can’t afford to stand idly by and must find a way to maintain their e-commerce growth once the pandemic is over as well.</w:t>
      </w:r>
    </w:p>
    <w:p w:rsidR="00173700" w:rsidRPr="00173700" w:rsidRDefault="00173700" w:rsidP="00673C4D">
      <w:pPr>
        <w:pStyle w:val="NormalWeb"/>
        <w:shd w:val="clear" w:color="auto" w:fill="FFFFFF"/>
        <w:spacing w:line="360" w:lineRule="auto"/>
        <w:jc w:val="both"/>
        <w:rPr>
          <w:b/>
        </w:rPr>
      </w:pPr>
      <w:r>
        <w:rPr>
          <w:b/>
        </w:rPr>
        <w:t>Trust and Loyalty</w:t>
      </w:r>
    </w:p>
    <w:p w:rsidR="00673C4D" w:rsidRPr="00673C4D" w:rsidRDefault="00673C4D" w:rsidP="00673C4D">
      <w:pPr>
        <w:pStyle w:val="NormalWeb"/>
        <w:shd w:val="clear" w:color="auto" w:fill="FFFFFF"/>
        <w:spacing w:line="360" w:lineRule="auto"/>
        <w:jc w:val="both"/>
      </w:pPr>
      <w:r w:rsidRPr="00673C4D">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673C4D" w:rsidRPr="00673C4D" w:rsidRDefault="00673C4D" w:rsidP="00673C4D">
      <w:pPr>
        <w:pStyle w:val="NormalWeb"/>
        <w:shd w:val="clear" w:color="auto" w:fill="FFFFFF"/>
        <w:spacing w:line="360" w:lineRule="auto"/>
        <w:jc w:val="both"/>
      </w:pPr>
      <w:r w:rsidRPr="00673C4D">
        <w:rPr>
          <w:rStyle w:val="Strong"/>
          <w:rFonts w:eastAsiaTheme="majorEastAsia"/>
          <w:b w:val="0"/>
        </w:rPr>
        <w:t>Ease the transition.</w:t>
      </w:r>
      <w:r w:rsidRPr="00673C4D">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673C4D" w:rsidRPr="00673C4D" w:rsidRDefault="00673C4D" w:rsidP="00673C4D">
      <w:pPr>
        <w:pStyle w:val="NormalWeb"/>
        <w:shd w:val="clear" w:color="auto" w:fill="FFFFFF"/>
        <w:spacing w:line="360" w:lineRule="auto"/>
        <w:jc w:val="both"/>
      </w:pPr>
      <w:r w:rsidRPr="00673C4D">
        <w:rPr>
          <w:rStyle w:val="Strong"/>
          <w:rFonts w:eastAsiaTheme="majorEastAsia"/>
          <w:b w:val="0"/>
        </w:rPr>
        <w:t>Manage expectations.</w:t>
      </w:r>
      <w:r w:rsidRPr="00673C4D">
        <w:t> Display accurate stock level information especially for sought-after goods. This includes communicating realistic estimates for delivery and even re-evaluating display ads so that consumers don’t feel misled by services you can’t provide.</w:t>
      </w:r>
    </w:p>
    <w:p w:rsidR="00673C4D" w:rsidRPr="00673C4D" w:rsidRDefault="00673C4D" w:rsidP="00673C4D">
      <w:pPr>
        <w:pStyle w:val="NormalWeb"/>
        <w:shd w:val="clear" w:color="auto" w:fill="FFFFFF"/>
        <w:spacing w:line="360" w:lineRule="auto"/>
        <w:jc w:val="both"/>
      </w:pPr>
      <w:r w:rsidRPr="00673C4D">
        <w:rPr>
          <w:rStyle w:val="Strong"/>
          <w:rFonts w:eastAsiaTheme="majorEastAsia"/>
          <w:b w:val="0"/>
        </w:rPr>
        <w:t>Foster comfort.</w:t>
      </w:r>
      <w:r w:rsidRPr="00673C4D">
        <w: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673C4D" w:rsidRPr="00673C4D" w:rsidRDefault="00673C4D" w:rsidP="00673C4D">
      <w:pPr>
        <w:pStyle w:val="NormalWeb"/>
        <w:shd w:val="clear" w:color="auto" w:fill="FFFFFF"/>
        <w:spacing w:line="360" w:lineRule="auto"/>
        <w:jc w:val="both"/>
      </w:pPr>
      <w:r w:rsidRPr="00673C4D">
        <w:rPr>
          <w:rStyle w:val="Strong"/>
          <w:rFonts w:eastAsiaTheme="majorEastAsia"/>
          <w:b w:val="0"/>
        </w:rPr>
        <w:t>Leverage promos and loyalty programs.</w:t>
      </w:r>
      <w:r w:rsidRPr="00673C4D">
        <w:t> In times of crisis, consumers are not very price sensitive. However, making price discounts and promotions available, like free shipping, helps nurture goodwill. Increasing loyalty points and rewards programs encourages customers to stay long term.</w:t>
      </w:r>
    </w:p>
    <w:p w:rsidR="00673C4D" w:rsidRPr="00673C4D" w:rsidRDefault="00673C4D" w:rsidP="00673C4D">
      <w:pPr>
        <w:pStyle w:val="NormalWeb"/>
        <w:shd w:val="clear" w:color="auto" w:fill="FFFFFF"/>
        <w:spacing w:line="360" w:lineRule="auto"/>
        <w:jc w:val="both"/>
      </w:pPr>
      <w:r w:rsidRPr="00673C4D">
        <w:rPr>
          <w:rStyle w:val="Strong"/>
          <w:rFonts w:eastAsiaTheme="majorEastAsia"/>
          <w:b w:val="0"/>
        </w:rPr>
        <w:t>Prioritize customer care.</w:t>
      </w:r>
      <w:r w:rsidRPr="00673C4D">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673C4D" w:rsidRPr="00173700" w:rsidRDefault="00673C4D" w:rsidP="00673C4D">
      <w:pPr>
        <w:pStyle w:val="Heading2"/>
        <w:shd w:val="clear" w:color="auto" w:fill="FFFFFF"/>
        <w:spacing w:before="0" w:after="180" w:line="360" w:lineRule="auto"/>
        <w:jc w:val="both"/>
        <w:rPr>
          <w:rFonts w:ascii="Times New Roman" w:hAnsi="Times New Roman" w:cs="Times New Roman"/>
          <w:bCs w:val="0"/>
          <w:color w:val="auto"/>
          <w:sz w:val="24"/>
          <w:szCs w:val="24"/>
        </w:rPr>
      </w:pPr>
      <w:r w:rsidRPr="00173700">
        <w:rPr>
          <w:rFonts w:ascii="Times New Roman" w:hAnsi="Times New Roman" w:cs="Times New Roman"/>
          <w:bCs w:val="0"/>
          <w:color w:val="auto"/>
          <w:sz w:val="24"/>
          <w:szCs w:val="24"/>
        </w:rPr>
        <w:lastRenderedPageBreak/>
        <w:t>Improving your ecommerce offering to remain competitive</w:t>
      </w:r>
    </w:p>
    <w:p w:rsidR="00673C4D" w:rsidRPr="00673C4D" w:rsidRDefault="00673C4D" w:rsidP="00673C4D">
      <w:pPr>
        <w:pStyle w:val="NormalWeb"/>
        <w:shd w:val="clear" w:color="auto" w:fill="FFFFFF"/>
        <w:spacing w:line="360" w:lineRule="auto"/>
        <w:jc w:val="both"/>
      </w:pPr>
      <w:r w:rsidRPr="00673C4D">
        <w:t>As the Corona virus crisis continues to bear down on the world’s population, and as their behaviour adapts, companies with a strong ecommerce offering can ensure that they are there when consumers need them.</w:t>
      </w:r>
    </w:p>
    <w:p w:rsidR="00673C4D" w:rsidRPr="00673C4D" w:rsidRDefault="00673C4D" w:rsidP="00673C4D">
      <w:pPr>
        <w:pStyle w:val="NormalWeb"/>
        <w:shd w:val="clear" w:color="auto" w:fill="FFFFFF"/>
        <w:spacing w:line="360" w:lineRule="auto"/>
        <w:jc w:val="both"/>
      </w:pPr>
      <w:r w:rsidRPr="00673C4D">
        <w:t>Nike, for example, has managed to </w:t>
      </w:r>
      <w:hyperlink r:id="rId4" w:tgtFrame="_blank" w:history="1">
        <w:r w:rsidRPr="00673C4D">
          <w:rPr>
            <w:rStyle w:val="Hyperlink"/>
            <w:color w:val="auto"/>
            <w:u w:val="none"/>
          </w:rPr>
          <w:t>increase digital sales by 30%</w:t>
        </w:r>
      </w:hyperlink>
      <w:r w:rsidRPr="00673C4D">
        <w:t> as a result of their fitness and e-commerce apps being particularly well integrated.</w:t>
      </w:r>
    </w:p>
    <w:p w:rsidR="00673C4D" w:rsidRPr="00673C4D" w:rsidRDefault="00673C4D" w:rsidP="00673C4D">
      <w:pPr>
        <w:pStyle w:val="NormalWeb"/>
        <w:shd w:val="clear" w:color="auto" w:fill="FFFFFF"/>
        <w:spacing w:line="360" w:lineRule="auto"/>
        <w:jc w:val="both"/>
      </w:pPr>
      <w:r w:rsidRPr="00673C4D">
        <w:t>As consumer behaviour changes and results in more and more customers shopping online, so too will the marketplace change to become ever-more competitive as companies seek to capitalise on this trend. If your site is not found in search engines for relevant searches, or your site’s responsiveness lags behind your competitors, your ability to compete will be severely diminished. In today’s tough economic climate, this is the digital equivalent of rubbing salt in a wound.</w:t>
      </w:r>
    </w:p>
    <w:p w:rsidR="00673C4D" w:rsidRPr="00673C4D" w:rsidRDefault="00673C4D" w:rsidP="00673C4D">
      <w:pPr>
        <w:pStyle w:val="NormalWeb"/>
        <w:shd w:val="clear" w:color="auto" w:fill="FFFFFF"/>
        <w:spacing w:line="360" w:lineRule="auto"/>
        <w:jc w:val="both"/>
      </w:pPr>
      <w:r w:rsidRPr="00673C4D">
        <w:t>This implies that, rather than stopping marketing activities such as Analytics, Search Engine Optimisation (SEO), Content Marketing, Conversion Rate Optimisation (CRO), Pay Per Click (PPC) and Paid Social etc., companies could be best served by investing into (if not doing so already), or investing more heavily into these types of activities. While each business is different and will face its own challenges, investing into these areas may actually help companies thrive in a competitive space, and help offset the financial impact of the loss of offline sales. Investment here will certainly prevent the loss of online market share, and will help position brands in preparation for the increase in demand that will surely come once this crisis abates.</w:t>
      </w:r>
    </w:p>
    <w:p w:rsidR="00673C4D" w:rsidRPr="00673C4D" w:rsidRDefault="00673C4D" w:rsidP="00673C4D">
      <w:pPr>
        <w:pStyle w:val="NormalWeb"/>
        <w:shd w:val="clear" w:color="auto" w:fill="FFFFFF"/>
        <w:spacing w:line="360" w:lineRule="auto"/>
        <w:jc w:val="both"/>
      </w:pPr>
      <w:r w:rsidRPr="00673C4D">
        <w:t>We recently published some tips on </w:t>
      </w:r>
      <w:hyperlink r:id="rId5" w:tgtFrame="_blank" w:history="1">
        <w:r w:rsidRPr="00673C4D">
          <w:rPr>
            <w:rStyle w:val="Hyperlink"/>
            <w:color w:val="auto"/>
            <w:u w:val="none"/>
          </w:rPr>
          <w:t>How to keep your digital strategy safe from the effects of COVID-19</w:t>
        </w:r>
      </w:hyperlink>
      <w:r w:rsidRPr="00673C4D">
        <w:t>, which suggests some initial steps companies could take to review their current offering and help safeguard their business in these troubled times.</w:t>
      </w:r>
    </w:p>
    <w:p w:rsidR="00673C4D" w:rsidRPr="00673C4D" w:rsidRDefault="00673C4D" w:rsidP="00673C4D">
      <w:pPr>
        <w:pStyle w:val="NormalWeb"/>
        <w:shd w:val="clear" w:color="auto" w:fill="FFFFFF"/>
        <w:spacing w:line="360" w:lineRule="auto"/>
        <w:jc w:val="both"/>
      </w:pPr>
      <w:r w:rsidRPr="00673C4D">
        <w:t>While it might be sensible to remain invested in online marketing activities such as SEO and Paid Media to promote your brand during this crisis, it’s likely that the specific tactics employed will change.</w:t>
      </w:r>
    </w:p>
    <w:p w:rsidR="00673C4D" w:rsidRPr="00673C4D" w:rsidRDefault="00673C4D" w:rsidP="00673C4D">
      <w:pPr>
        <w:pStyle w:val="NormalWeb"/>
        <w:shd w:val="clear" w:color="auto" w:fill="FFFFFF"/>
        <w:spacing w:line="360" w:lineRule="auto"/>
        <w:jc w:val="both"/>
      </w:pPr>
      <w:r w:rsidRPr="00673C4D">
        <w:t xml:space="preserve">Both SEO and Paid Media might need to change the focus of campaigns due to changes in demand, and focus on different sets of keywords based on new consumer search behaviours. </w:t>
      </w:r>
      <w:r w:rsidRPr="00673C4D">
        <w:lastRenderedPageBreak/>
        <w:t>For example, we have noticed that Fashion brands are attempting to pivot to loungewear items, given that most of the population is stuck at home.</w:t>
      </w:r>
    </w:p>
    <w:p w:rsidR="00673C4D" w:rsidRPr="00673C4D" w:rsidRDefault="00673C4D" w:rsidP="00673C4D">
      <w:pPr>
        <w:pStyle w:val="NormalWeb"/>
        <w:shd w:val="clear" w:color="auto" w:fill="FFFFFF"/>
        <w:spacing w:line="360" w:lineRule="auto"/>
        <w:jc w:val="both"/>
      </w:pPr>
      <w:r w:rsidRPr="00673C4D">
        <w:t>In Paid Media, bid strategies will probably need to be adapted (</w:t>
      </w:r>
      <w:hyperlink r:id="rId6" w:history="1">
        <w:r w:rsidRPr="00673C4D">
          <w:rPr>
            <w:rStyle w:val="Hyperlink"/>
            <w:color w:val="auto"/>
            <w:u w:val="none"/>
          </w:rPr>
          <w:t>we have some specific tips about this on our blog here</w:t>
        </w:r>
      </w:hyperlink>
      <w:r w:rsidRPr="00673C4D">
        <w:t>), and SEO might find new opportunities for new types of content and changes to on-page optimisation.</w:t>
      </w:r>
    </w:p>
    <w:p w:rsidR="00673C4D" w:rsidRPr="00673C4D" w:rsidRDefault="00673C4D" w:rsidP="00673C4D">
      <w:pPr>
        <w:pStyle w:val="NormalWeb"/>
        <w:shd w:val="clear" w:color="auto" w:fill="FFFFFF"/>
        <w:spacing w:line="360" w:lineRule="auto"/>
        <w:jc w:val="both"/>
      </w:pPr>
      <w:r w:rsidRPr="00673C4D">
        <w:t>Editorial content is usually seen as a quick win since it normally requires little technical input and can therefore be developed and implemented rapidly. The key is in understanding your customer’s intent and providing content that meets or exceeds their needs. We have noticed some ecommerce companies are attempting to pivot their content marketing to capture users who, as of the beginning of lockdown, are at home with far more time to surf the web.</w:t>
      </w:r>
    </w:p>
    <w:p w:rsidR="00673C4D" w:rsidRPr="00673C4D" w:rsidRDefault="00673C4D" w:rsidP="00673C4D">
      <w:pPr>
        <w:pStyle w:val="NormalWeb"/>
        <w:shd w:val="clear" w:color="auto" w:fill="FFFFFF"/>
        <w:spacing w:line="360" w:lineRule="auto"/>
        <w:jc w:val="both"/>
      </w:pPr>
      <w:r w:rsidRPr="00673C4D">
        <w:t>This shows us that companies should probably perform a deep-dive into their Analytics and really understand the current needs of customers, since these needs will almost certainly have changed recently. Have ecommerce sites kept up with these changes?</w:t>
      </w:r>
    </w:p>
    <w:p w:rsidR="00673C4D" w:rsidRPr="00673C4D" w:rsidRDefault="00673C4D" w:rsidP="00673C4D">
      <w:pPr>
        <w:pStyle w:val="NormalWeb"/>
        <w:shd w:val="clear" w:color="auto" w:fill="FFFFFF"/>
        <w:spacing w:line="360" w:lineRule="auto"/>
        <w:jc w:val="both"/>
      </w:pPr>
      <w:r w:rsidRPr="00673C4D">
        <w:t>In this new world, as customers are having to spend much more time shopping online, even small changes to a site’s user experience and page load times will likely have a much bigger impact on customer retention and conversion rates.</w:t>
      </w:r>
    </w:p>
    <w:p w:rsidR="00673C4D" w:rsidRPr="00673C4D" w:rsidRDefault="00673C4D" w:rsidP="00673C4D">
      <w:pPr>
        <w:pStyle w:val="NormalWeb"/>
        <w:shd w:val="clear" w:color="auto" w:fill="FFFFFF"/>
        <w:spacing w:line="360" w:lineRule="auto"/>
        <w:jc w:val="both"/>
      </w:pPr>
      <w:r w:rsidRPr="00673C4D">
        <w:t>Performing a careful analysis of how fast a site’s pages load within different devices will usually reveal opportunities to improve site speed, many of which can be fairly simply to implement and therefore represent quick wins.</w:t>
      </w:r>
    </w:p>
    <w:p w:rsidR="00673C4D" w:rsidRPr="00673C4D" w:rsidRDefault="00673C4D" w:rsidP="00673C4D">
      <w:pPr>
        <w:pStyle w:val="NormalWeb"/>
        <w:shd w:val="clear" w:color="auto" w:fill="FFFFFF"/>
        <w:spacing w:line="360" w:lineRule="auto"/>
        <w:jc w:val="both"/>
      </w:pPr>
      <w:r w:rsidRPr="00673C4D">
        <w:t>Remember, page speed is a </w:t>
      </w:r>
      <w:hyperlink r:id="rId7" w:tgtFrame="_blank" w:history="1">
        <w:r w:rsidRPr="00673C4D">
          <w:rPr>
            <w:rStyle w:val="Hyperlink"/>
            <w:color w:val="auto"/>
            <w:u w:val="none"/>
          </w:rPr>
          <w:t>ranking factor</w:t>
        </w:r>
      </w:hyperlink>
      <w:r w:rsidRPr="00673C4D">
        <w:t> in Google these days, and there has been much research published showing a direct inverse relationship between the speed of a page and the number of conversions. One such study by </w:t>
      </w:r>
      <w:hyperlink r:id="rId8" w:tgtFrame="_blank" w:history="1">
        <w:r w:rsidRPr="00673C4D">
          <w:rPr>
            <w:rStyle w:val="Hyperlink"/>
            <w:color w:val="auto"/>
            <w:u w:val="none"/>
          </w:rPr>
          <w:t>Amazon</w:t>
        </w:r>
      </w:hyperlink>
      <w:r w:rsidRPr="00673C4D">
        <w:t> showed that an increase in load times of just one second reduced conversions by 7%. This doesn’t sound like a lot, but for Amazon at that time, 7% represented $1.6 Billion in sales! Optimisation of page load times is a genuine opportunity to improve baseline revenue.</w:t>
      </w:r>
    </w:p>
    <w:p w:rsidR="00673C4D" w:rsidRPr="00673C4D" w:rsidRDefault="00673C4D" w:rsidP="00673C4D">
      <w:pPr>
        <w:pStyle w:val="NormalWeb"/>
        <w:shd w:val="clear" w:color="auto" w:fill="FFFFFF"/>
        <w:spacing w:line="360" w:lineRule="auto"/>
        <w:jc w:val="both"/>
      </w:pPr>
      <w:r w:rsidRPr="00673C4D">
        <w:t xml:space="preserve">In a similar vein, making sites work better for existing customers by analysing their paths to conversion, and the subsequent optimisation of that journey, will allow customers to have a smoother and more satisfying checkout experience. This will almost certainly provide uplifts </w:t>
      </w:r>
      <w:r w:rsidRPr="00673C4D">
        <w:lastRenderedPageBreak/>
        <w:t>to the revenue generated by the site, and will probably generate increases in brand affinity too.</w:t>
      </w:r>
    </w:p>
    <w:p w:rsidR="00673C4D" w:rsidRPr="00173700" w:rsidRDefault="00673C4D" w:rsidP="00673C4D">
      <w:pPr>
        <w:pStyle w:val="Heading2"/>
        <w:shd w:val="clear" w:color="auto" w:fill="FFFFFF"/>
        <w:spacing w:before="0" w:after="180" w:line="360" w:lineRule="auto"/>
        <w:jc w:val="both"/>
        <w:rPr>
          <w:rFonts w:ascii="Times New Roman" w:hAnsi="Times New Roman" w:cs="Times New Roman"/>
          <w:bCs w:val="0"/>
          <w:color w:val="auto"/>
          <w:sz w:val="24"/>
          <w:szCs w:val="24"/>
        </w:rPr>
      </w:pPr>
      <w:r w:rsidRPr="00173700">
        <w:rPr>
          <w:rFonts w:ascii="Times New Roman" w:hAnsi="Times New Roman" w:cs="Times New Roman"/>
          <w:bCs w:val="0"/>
          <w:color w:val="auto"/>
          <w:sz w:val="24"/>
          <w:szCs w:val="24"/>
        </w:rPr>
        <w:t>Final thoughts</w:t>
      </w:r>
    </w:p>
    <w:p w:rsidR="00673C4D" w:rsidRPr="00673C4D" w:rsidRDefault="00673C4D" w:rsidP="00673C4D">
      <w:pPr>
        <w:pStyle w:val="NormalWeb"/>
        <w:shd w:val="clear" w:color="auto" w:fill="FFFFFF"/>
        <w:spacing w:line="360" w:lineRule="auto"/>
        <w:jc w:val="both"/>
      </w:pPr>
      <w:r w:rsidRPr="00673C4D">
        <w:t xml:space="preserve">While the world is reeling from the effects of the </w:t>
      </w:r>
      <w:r w:rsidR="00173700" w:rsidRPr="00673C4D">
        <w:t>Corona virus</w:t>
      </w:r>
      <w:r w:rsidRPr="00673C4D">
        <w:t xml:space="preserve"> pandemic, user behaviour is being forced to change and shoppers are increasingly moving online. Ecommerce sites are in a position to be able to capitalise on this, but only if they are able to be found by customers in the first place.</w:t>
      </w:r>
    </w:p>
    <w:p w:rsidR="00673C4D" w:rsidRPr="00673C4D" w:rsidRDefault="00673C4D" w:rsidP="00673C4D">
      <w:pPr>
        <w:pStyle w:val="NormalWeb"/>
        <w:shd w:val="clear" w:color="auto" w:fill="FFFFFF"/>
        <w:spacing w:line="360" w:lineRule="auto"/>
        <w:jc w:val="both"/>
      </w:pPr>
      <w:r w:rsidRPr="00673C4D">
        <w:t>While tactics may need to be adapted to the new environment we find ourselves in, businesses should consider retaining investment in their analytics, online marketing and online content so that they can remain competitive and meet the needs of shoppers.</w:t>
      </w:r>
    </w:p>
    <w:p w:rsidR="00673C4D" w:rsidRPr="00673C4D" w:rsidRDefault="00673C4D" w:rsidP="00673C4D">
      <w:pPr>
        <w:pStyle w:val="NormalWeb"/>
        <w:shd w:val="clear" w:color="auto" w:fill="FFFFFF"/>
        <w:spacing w:line="360" w:lineRule="auto"/>
        <w:jc w:val="both"/>
      </w:pPr>
      <w:r w:rsidRPr="00673C4D">
        <w:t>In these uncertain times, there are still opportunities; it just takes a slightly different mindset and approach, and a positive attitude.</w:t>
      </w:r>
    </w:p>
    <w:p w:rsidR="00173700" w:rsidRDefault="00673C4D" w:rsidP="00173700">
      <w:pPr>
        <w:pStyle w:val="Heading3"/>
        <w:shd w:val="clear" w:color="auto" w:fill="FFFFFF"/>
        <w:spacing w:before="0" w:beforeAutospacing="0" w:after="389" w:afterAutospacing="0" w:line="360" w:lineRule="auto"/>
        <w:jc w:val="both"/>
        <w:rPr>
          <w:bCs w:val="0"/>
          <w:sz w:val="24"/>
          <w:szCs w:val="24"/>
        </w:rPr>
      </w:pPr>
      <w:r w:rsidRPr="00173700">
        <w:rPr>
          <w:bCs w:val="0"/>
          <w:sz w:val="24"/>
          <w:szCs w:val="24"/>
        </w:rPr>
        <w:t>Looking ahead</w:t>
      </w:r>
    </w:p>
    <w:p w:rsidR="00673C4D" w:rsidRPr="00173700" w:rsidRDefault="00673C4D" w:rsidP="00173700">
      <w:pPr>
        <w:pStyle w:val="Heading3"/>
        <w:shd w:val="clear" w:color="auto" w:fill="FFFFFF"/>
        <w:spacing w:before="0" w:beforeAutospacing="0" w:after="389" w:afterAutospacing="0" w:line="360" w:lineRule="auto"/>
        <w:jc w:val="both"/>
        <w:rPr>
          <w:bCs w:val="0"/>
          <w:sz w:val="24"/>
          <w:szCs w:val="24"/>
        </w:rPr>
      </w:pPr>
      <w:r w:rsidRPr="00673C4D">
        <w:rPr>
          <w:b w:val="0"/>
          <w:sz w:val="24"/>
          <w:szCs w:val="24"/>
        </w:rPr>
        <w:t xml:space="preserve">It’s still too early to tell how much consumer </w:t>
      </w:r>
      <w:r w:rsidR="00173700" w:rsidRPr="00673C4D">
        <w:rPr>
          <w:b w:val="0"/>
          <w:sz w:val="24"/>
          <w:szCs w:val="24"/>
        </w:rPr>
        <w:t>behaviour</w:t>
      </w:r>
      <w:r w:rsidRPr="00673C4D">
        <w:rPr>
          <w:b w:val="0"/>
          <w:sz w:val="24"/>
          <w:szCs w:val="24"/>
        </w:rPr>
        <w:t xml:space="preserve">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w:t>
      </w:r>
      <w:r w:rsidR="00173700" w:rsidRPr="00673C4D">
        <w:rPr>
          <w:b w:val="0"/>
          <w:sz w:val="24"/>
          <w:szCs w:val="24"/>
        </w:rPr>
        <w:t>behaviour</w:t>
      </w:r>
      <w:r w:rsidRPr="00673C4D">
        <w:rPr>
          <w:b w:val="0"/>
          <w:sz w:val="24"/>
          <w:szCs w:val="24"/>
        </w:rPr>
        <w:t xml:space="preserve">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w:t>
      </w:r>
      <w:r w:rsidR="00173700" w:rsidRPr="00673C4D">
        <w:rPr>
          <w:b w:val="0"/>
          <w:sz w:val="24"/>
          <w:szCs w:val="24"/>
        </w:rPr>
        <w:t>its</w:t>
      </w:r>
      <w:r w:rsidRPr="00673C4D">
        <w:rPr>
          <w:b w:val="0"/>
          <w:sz w:val="24"/>
          <w:szCs w:val="24"/>
        </w:rPr>
        <w:t xml:space="preserve"> too late.</w:t>
      </w:r>
    </w:p>
    <w:p w:rsidR="00673C4D" w:rsidRPr="00673C4D" w:rsidRDefault="00673C4D" w:rsidP="00673C4D">
      <w:pPr>
        <w:spacing w:line="360" w:lineRule="auto"/>
        <w:jc w:val="both"/>
        <w:rPr>
          <w:rFonts w:ascii="Times New Roman" w:hAnsi="Times New Roman" w:cs="Times New Roman"/>
          <w:sz w:val="24"/>
          <w:szCs w:val="24"/>
          <w:u w:val="single"/>
        </w:rPr>
      </w:pPr>
    </w:p>
    <w:sectPr w:rsidR="00673C4D" w:rsidRPr="00673C4D" w:rsidSect="00920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33152"/>
    <w:rsid w:val="00133152"/>
    <w:rsid w:val="00173700"/>
    <w:rsid w:val="002C19FB"/>
    <w:rsid w:val="00596C7D"/>
    <w:rsid w:val="00673C4D"/>
    <w:rsid w:val="00920D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52"/>
    <w:pPr>
      <w:spacing w:after="160" w:line="256" w:lineRule="auto"/>
    </w:pPr>
  </w:style>
  <w:style w:type="paragraph" w:styleId="Heading2">
    <w:name w:val="heading 2"/>
    <w:basedOn w:val="Normal"/>
    <w:next w:val="Normal"/>
    <w:link w:val="Heading2Char"/>
    <w:uiPriority w:val="9"/>
    <w:semiHidden/>
    <w:unhideWhenUsed/>
    <w:qFormat/>
    <w:rsid w:val="00673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3C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C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3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3C4D"/>
    <w:rPr>
      <w:color w:val="0000FF"/>
      <w:u w:val="single"/>
    </w:rPr>
  </w:style>
  <w:style w:type="character" w:styleId="Strong">
    <w:name w:val="Strong"/>
    <w:basedOn w:val="DefaultParagraphFont"/>
    <w:uiPriority w:val="22"/>
    <w:qFormat/>
    <w:rsid w:val="00673C4D"/>
    <w:rPr>
      <w:b/>
      <w:bCs/>
    </w:rPr>
  </w:style>
  <w:style w:type="character" w:customStyle="1" w:styleId="Heading2Char">
    <w:name w:val="Heading 2 Char"/>
    <w:basedOn w:val="DefaultParagraphFont"/>
    <w:link w:val="Heading2"/>
    <w:uiPriority w:val="9"/>
    <w:semiHidden/>
    <w:rsid w:val="00673C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1045426">
      <w:bodyDiv w:val="1"/>
      <w:marLeft w:val="0"/>
      <w:marRight w:val="0"/>
      <w:marTop w:val="0"/>
      <w:marBottom w:val="0"/>
      <w:divBdr>
        <w:top w:val="none" w:sz="0" w:space="0" w:color="auto"/>
        <w:left w:val="none" w:sz="0" w:space="0" w:color="auto"/>
        <w:bottom w:val="none" w:sz="0" w:space="0" w:color="auto"/>
        <w:right w:val="none" w:sz="0" w:space="0" w:color="auto"/>
      </w:divBdr>
    </w:div>
    <w:div w:id="330524450">
      <w:bodyDiv w:val="1"/>
      <w:marLeft w:val="0"/>
      <w:marRight w:val="0"/>
      <w:marTop w:val="0"/>
      <w:marBottom w:val="0"/>
      <w:divBdr>
        <w:top w:val="none" w:sz="0" w:space="0" w:color="auto"/>
        <w:left w:val="none" w:sz="0" w:space="0" w:color="auto"/>
        <w:bottom w:val="none" w:sz="0" w:space="0" w:color="auto"/>
        <w:right w:val="none" w:sz="0" w:space="0" w:color="auto"/>
      </w:divBdr>
    </w:div>
    <w:div w:id="344208316">
      <w:bodyDiv w:val="1"/>
      <w:marLeft w:val="0"/>
      <w:marRight w:val="0"/>
      <w:marTop w:val="0"/>
      <w:marBottom w:val="0"/>
      <w:divBdr>
        <w:top w:val="none" w:sz="0" w:space="0" w:color="auto"/>
        <w:left w:val="none" w:sz="0" w:space="0" w:color="auto"/>
        <w:bottom w:val="none" w:sz="0" w:space="0" w:color="auto"/>
        <w:right w:val="none" w:sz="0" w:space="0" w:color="auto"/>
      </w:divBdr>
    </w:div>
    <w:div w:id="4389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1825005/how-one-second-could-cost-amazon-16-billion-sales" TargetMode="External"/><Relationship Id="rId3" Type="http://schemas.openxmlformats.org/officeDocument/2006/relationships/webSettings" Target="webSettings.xml"/><Relationship Id="rId7" Type="http://schemas.openxmlformats.org/officeDocument/2006/relationships/hyperlink" Target="https://searchengineland.com/google-speed-update-page-speed-will-become-ranking-factor-mobile-search-2899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yima.com/blog/positive-paid-media-during-the-lockdown-be-helpful.html" TargetMode="External"/><Relationship Id="rId5" Type="http://schemas.openxmlformats.org/officeDocument/2006/relationships/hyperlink" Target="https://www.ayima.com/blog/how-to-keep-your-digital-strategy-safe-from-the-effects-of-covid-19.html" TargetMode="External"/><Relationship Id="rId10" Type="http://schemas.openxmlformats.org/officeDocument/2006/relationships/theme" Target="theme/theme1.xml"/><Relationship Id="rId4" Type="http://schemas.openxmlformats.org/officeDocument/2006/relationships/hyperlink" Target="https://fortune.com/2020/03/25/nike-coronavirus-business-impact-chin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Fejiro</dc:creator>
  <cp:lastModifiedBy>Fejiro</cp:lastModifiedBy>
  <cp:revision>1</cp:revision>
  <dcterms:created xsi:type="dcterms:W3CDTF">2020-04-06T07:56:00Z</dcterms:created>
  <dcterms:modified xsi:type="dcterms:W3CDTF">2020-04-06T08:28:00Z</dcterms:modified>
</cp:coreProperties>
</file>