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34ABC" w14:textId="1F247FB1" w:rsidR="00E820EC" w:rsidRPr="000D0A9D" w:rsidRDefault="00E820EC">
      <w:pPr>
        <w:rPr>
          <w:rFonts w:ascii="Times New Roman" w:hAnsi="Times New Roman" w:cs="Times New Roman"/>
          <w:sz w:val="32"/>
          <w:szCs w:val="32"/>
        </w:rPr>
      </w:pPr>
      <w:r w:rsidRPr="000D0A9D">
        <w:rPr>
          <w:rFonts w:ascii="Times New Roman" w:hAnsi="Times New Roman" w:cs="Times New Roman"/>
          <w:sz w:val="32"/>
          <w:szCs w:val="32"/>
        </w:rPr>
        <w:t>NAME: OKERE AMARACHI PRECIOUS</w:t>
      </w:r>
    </w:p>
    <w:p w14:paraId="56437A13" w14:textId="6841DBEE" w:rsidR="00E820EC" w:rsidRPr="000D0A9D" w:rsidRDefault="00E820EC">
      <w:pPr>
        <w:rPr>
          <w:rFonts w:ascii="Times New Roman" w:hAnsi="Times New Roman" w:cs="Times New Roman"/>
          <w:sz w:val="32"/>
          <w:szCs w:val="32"/>
        </w:rPr>
      </w:pPr>
      <w:r w:rsidRPr="000D0A9D">
        <w:rPr>
          <w:rFonts w:ascii="Times New Roman" w:hAnsi="Times New Roman" w:cs="Times New Roman"/>
          <w:sz w:val="32"/>
          <w:szCs w:val="32"/>
        </w:rPr>
        <w:t>MATRIC NO: 18/MHS02/132</w:t>
      </w:r>
    </w:p>
    <w:p w14:paraId="419F21D6" w14:textId="43F7FF83" w:rsidR="00E820EC" w:rsidRPr="000D0A9D" w:rsidRDefault="00E820EC">
      <w:pPr>
        <w:rPr>
          <w:rFonts w:ascii="Times New Roman" w:hAnsi="Times New Roman" w:cs="Times New Roman"/>
          <w:sz w:val="32"/>
          <w:szCs w:val="32"/>
        </w:rPr>
      </w:pPr>
      <w:r w:rsidRPr="000D0A9D">
        <w:rPr>
          <w:rFonts w:ascii="Times New Roman" w:hAnsi="Times New Roman" w:cs="Times New Roman"/>
          <w:sz w:val="32"/>
          <w:szCs w:val="32"/>
        </w:rPr>
        <w:t xml:space="preserve">DEPARTMENT: MEDICAL LABORATORY SCIENCE </w:t>
      </w:r>
    </w:p>
    <w:p w14:paraId="1C12136B" w14:textId="50194562" w:rsidR="00E820EC" w:rsidRPr="000D0A9D" w:rsidRDefault="00E820EC">
      <w:pPr>
        <w:rPr>
          <w:rFonts w:ascii="Times New Roman" w:hAnsi="Times New Roman" w:cs="Times New Roman"/>
          <w:sz w:val="32"/>
          <w:szCs w:val="32"/>
        </w:rPr>
      </w:pPr>
      <w:r w:rsidRPr="000D0A9D">
        <w:rPr>
          <w:rFonts w:ascii="Times New Roman" w:hAnsi="Times New Roman" w:cs="Times New Roman"/>
          <w:sz w:val="32"/>
          <w:szCs w:val="32"/>
        </w:rPr>
        <w:t>LEVEL: 200LVL</w:t>
      </w:r>
    </w:p>
    <w:p w14:paraId="74879006" w14:textId="263451A3" w:rsidR="00E820EC" w:rsidRPr="000D0A9D" w:rsidRDefault="00E820EC">
      <w:pPr>
        <w:rPr>
          <w:rFonts w:ascii="Times New Roman" w:hAnsi="Times New Roman" w:cs="Times New Roman"/>
          <w:sz w:val="32"/>
          <w:szCs w:val="32"/>
        </w:rPr>
      </w:pPr>
      <w:r w:rsidRPr="000D0A9D">
        <w:rPr>
          <w:rFonts w:ascii="Times New Roman" w:hAnsi="Times New Roman" w:cs="Times New Roman"/>
          <w:sz w:val="32"/>
          <w:szCs w:val="32"/>
        </w:rPr>
        <w:t>COURSE: MICROBIOLOGY</w:t>
      </w:r>
    </w:p>
    <w:p w14:paraId="402C9DBA" w14:textId="754F2C53" w:rsidR="00E820EC" w:rsidRPr="000D0A9D" w:rsidRDefault="00E820EC">
      <w:pPr>
        <w:rPr>
          <w:rFonts w:ascii="Times New Roman" w:hAnsi="Times New Roman" w:cs="Times New Roman"/>
          <w:sz w:val="32"/>
          <w:szCs w:val="32"/>
        </w:rPr>
      </w:pPr>
      <w:r w:rsidRPr="000D0A9D">
        <w:rPr>
          <w:rFonts w:ascii="Times New Roman" w:hAnsi="Times New Roman" w:cs="Times New Roman"/>
          <w:sz w:val="32"/>
          <w:szCs w:val="32"/>
        </w:rPr>
        <w:t>ASSIGNMENT</w:t>
      </w:r>
    </w:p>
    <w:p w14:paraId="79646C5A" w14:textId="1C9DB0CF" w:rsidR="00E820EC" w:rsidRPr="000D0A9D" w:rsidRDefault="00E820EC">
      <w:pPr>
        <w:rPr>
          <w:rFonts w:ascii="Times New Roman" w:hAnsi="Times New Roman" w:cs="Times New Roman"/>
          <w:sz w:val="32"/>
          <w:szCs w:val="32"/>
        </w:rPr>
      </w:pPr>
    </w:p>
    <w:p w14:paraId="6894AF44" w14:textId="0B561F7A" w:rsidR="00E820EC" w:rsidRPr="000D0A9D" w:rsidRDefault="00E820EC" w:rsidP="00E820EC">
      <w:pPr>
        <w:pStyle w:val="ListParagraph"/>
        <w:numPr>
          <w:ilvl w:val="0"/>
          <w:numId w:val="1"/>
        </w:numPr>
        <w:rPr>
          <w:rFonts w:ascii="Times New Roman" w:hAnsi="Times New Roman" w:cs="Times New Roman"/>
          <w:sz w:val="32"/>
          <w:szCs w:val="32"/>
        </w:rPr>
      </w:pPr>
      <w:r w:rsidRPr="000D0A9D">
        <w:rPr>
          <w:rFonts w:ascii="Times New Roman" w:hAnsi="Times New Roman" w:cs="Times New Roman"/>
          <w:sz w:val="32"/>
          <w:szCs w:val="32"/>
        </w:rPr>
        <w:t>Discuss mi</w:t>
      </w:r>
      <w:r w:rsidR="000D0A9D">
        <w:rPr>
          <w:rFonts w:ascii="Times New Roman" w:hAnsi="Times New Roman" w:cs="Times New Roman"/>
          <w:sz w:val="32"/>
          <w:szCs w:val="32"/>
        </w:rPr>
        <w:t>c</w:t>
      </w:r>
      <w:r w:rsidRPr="000D0A9D">
        <w:rPr>
          <w:rFonts w:ascii="Times New Roman" w:hAnsi="Times New Roman" w:cs="Times New Roman"/>
          <w:sz w:val="32"/>
          <w:szCs w:val="32"/>
        </w:rPr>
        <w:t>robial variation and hereditary in bacteria</w:t>
      </w:r>
    </w:p>
    <w:p w14:paraId="4B1078D5" w14:textId="1B8CDDCA" w:rsidR="00E820EC" w:rsidRPr="000D0A9D" w:rsidRDefault="00E820EC" w:rsidP="00E820EC">
      <w:pPr>
        <w:pStyle w:val="ListParagraph"/>
        <w:numPr>
          <w:ilvl w:val="0"/>
          <w:numId w:val="1"/>
        </w:numPr>
        <w:rPr>
          <w:rFonts w:ascii="Times New Roman" w:hAnsi="Times New Roman" w:cs="Times New Roman"/>
          <w:sz w:val="32"/>
          <w:szCs w:val="32"/>
        </w:rPr>
      </w:pPr>
      <w:r w:rsidRPr="000D0A9D">
        <w:rPr>
          <w:rFonts w:ascii="Times New Roman" w:hAnsi="Times New Roman" w:cs="Times New Roman"/>
          <w:sz w:val="32"/>
          <w:szCs w:val="32"/>
        </w:rPr>
        <w:t>Explain microbial recombination</w:t>
      </w:r>
    </w:p>
    <w:p w14:paraId="06253D5E" w14:textId="6E092592" w:rsidR="00E820EC" w:rsidRPr="000D0A9D" w:rsidRDefault="00E820EC" w:rsidP="00E820EC">
      <w:pPr>
        <w:tabs>
          <w:tab w:val="left" w:pos="2835"/>
        </w:tabs>
        <w:rPr>
          <w:rFonts w:ascii="Times New Roman" w:hAnsi="Times New Roman" w:cs="Times New Roman"/>
          <w:b/>
          <w:bCs/>
          <w:sz w:val="32"/>
          <w:szCs w:val="32"/>
          <w:u w:val="single"/>
        </w:rPr>
      </w:pPr>
      <w:r w:rsidRPr="000D0A9D">
        <w:rPr>
          <w:rFonts w:ascii="Times New Roman" w:hAnsi="Times New Roman" w:cs="Times New Roman"/>
          <w:sz w:val="32"/>
          <w:szCs w:val="32"/>
        </w:rPr>
        <w:tab/>
      </w:r>
      <w:r w:rsidRPr="000D0A9D">
        <w:rPr>
          <w:rFonts w:ascii="Times New Roman" w:hAnsi="Times New Roman" w:cs="Times New Roman"/>
          <w:b/>
          <w:bCs/>
          <w:sz w:val="32"/>
          <w:szCs w:val="32"/>
          <w:u w:val="single"/>
        </w:rPr>
        <w:t>ANSWER</w:t>
      </w:r>
    </w:p>
    <w:p w14:paraId="6FF34700" w14:textId="1DD4367E" w:rsidR="00E820EC" w:rsidRDefault="00E820EC" w:rsidP="00E820EC">
      <w:pPr>
        <w:tabs>
          <w:tab w:val="left" w:pos="2835"/>
        </w:tabs>
        <w:rPr>
          <w:b/>
          <w:bCs/>
          <w:sz w:val="32"/>
          <w:szCs w:val="32"/>
          <w:u w:val="single"/>
        </w:rPr>
      </w:pPr>
    </w:p>
    <w:p w14:paraId="713B4B26" w14:textId="46DAA831" w:rsidR="005F2725" w:rsidRPr="000D0A9D" w:rsidRDefault="000D0A9D" w:rsidP="00E820EC">
      <w:pPr>
        <w:tabs>
          <w:tab w:val="left" w:pos="2835"/>
        </w:tabs>
        <w:rPr>
          <w:rFonts w:ascii="Times New Roman" w:hAnsi="Times New Roman" w:cs="Times New Roman"/>
          <w:b/>
          <w:bCs/>
          <w:sz w:val="32"/>
          <w:szCs w:val="32"/>
          <w:u w:val="single"/>
        </w:rPr>
      </w:pPr>
      <w:r w:rsidRPr="000D0A9D">
        <w:rPr>
          <w:rFonts w:ascii="Times New Roman" w:hAnsi="Times New Roman" w:cs="Times New Roman"/>
          <w:sz w:val="32"/>
          <w:szCs w:val="32"/>
        </w:rPr>
        <w:t xml:space="preserve">1) </w:t>
      </w:r>
      <w:r w:rsidRPr="000D0A9D">
        <w:rPr>
          <w:rFonts w:ascii="Times New Roman" w:hAnsi="Times New Roman" w:cs="Times New Roman"/>
          <w:sz w:val="32"/>
          <w:szCs w:val="32"/>
        </w:rPr>
        <w:t>When a bacterial cell divides, the two daughter cells are generally indistinguishable. Thus, a single bacterial cell can produce a large population of identical cells or clone. On solid medium, a clone is manifested as an easily isolated colony. Occasionally, a spontaneous genetic change occurs in one of the cells. This change (mutation) is heritable and passed on to the progeny of the variant cell to produce a subclone with characteristics different from the original (wild type) parent. This is termed vertical inheritance. If the change is detrimental to the growth of the cell, the subclone will quickly be overrun by the healthy, wild type population. However, if the change is beneficial, the subclone may overtake the wild type population. This is an example of how evolution is directed by natural selection. MID 7 Spontaneous mutations are of two classes: point mutation, or change of a single nucleotide, and</w:t>
      </w:r>
      <w:r w:rsidRPr="000D0A9D">
        <w:rPr>
          <w:rFonts w:ascii="Times New Roman" w:hAnsi="Times New Roman" w:cs="Times New Roman"/>
          <w:sz w:val="32"/>
          <w:szCs w:val="32"/>
        </w:rPr>
        <w:t xml:space="preserve"> </w:t>
      </w:r>
      <w:r w:rsidRPr="000D0A9D">
        <w:rPr>
          <w:rFonts w:ascii="Times New Roman" w:hAnsi="Times New Roman" w:cs="Times New Roman"/>
          <w:sz w:val="32"/>
          <w:szCs w:val="32"/>
        </w:rPr>
        <w:t xml:space="preserve">DNA rearrangement, or shuffling of the genetic information to produce insertions, deletions, inversions, or changes in structure. DNA rearrangements can affect a few to several thousand nucleotides. Both types of mutations generally occur at a low frequency </w:t>
      </w:r>
      <w:r w:rsidRPr="000D0A9D">
        <w:rPr>
          <w:rFonts w:ascii="Times New Roman" w:hAnsi="Times New Roman" w:cs="Times New Roman"/>
          <w:sz w:val="32"/>
          <w:szCs w:val="32"/>
        </w:rPr>
        <w:lastRenderedPageBreak/>
        <w:t>(roughly once in 106 to 108 cells for any particular gene) and lead to a continuous, slow evolution of bacterial populations. Bacterial variation can also occur by horizontal transfer of genetic material from one cell to another. Consider two cells from different populations: bacterium B has features distinct from those of bacterium A. There are three possible mechanisms for transferring a trait from B to A: transformation, release and uptake of naked DNA;</w:t>
      </w:r>
      <w:r w:rsidRPr="000D0A9D">
        <w:rPr>
          <w:rFonts w:ascii="Times New Roman" w:hAnsi="Times New Roman" w:cs="Times New Roman"/>
          <w:sz w:val="32"/>
          <w:szCs w:val="32"/>
        </w:rPr>
        <w:t xml:space="preserve"> </w:t>
      </w:r>
      <w:r w:rsidRPr="000D0A9D">
        <w:rPr>
          <w:rFonts w:ascii="Times New Roman" w:hAnsi="Times New Roman" w:cs="Times New Roman"/>
          <w:sz w:val="32"/>
          <w:szCs w:val="32"/>
        </w:rPr>
        <w:t>transduction, packaging and transfer of bacterial DNA by viruses, and conjugation, bacterial mating in which cells must be in contact. For all three process, the transferred DNA must be stably incorporated into the genetic material of the recipient bacterium. This can occur in two ways:</w:t>
      </w:r>
      <w:r w:rsidRPr="000D0A9D">
        <w:rPr>
          <w:rFonts w:ascii="Times New Roman" w:hAnsi="Times New Roman" w:cs="Times New Roman"/>
          <w:sz w:val="32"/>
          <w:szCs w:val="32"/>
        </w:rPr>
        <w:t xml:space="preserve"> </w:t>
      </w:r>
      <w:r w:rsidRPr="000D0A9D">
        <w:rPr>
          <w:rFonts w:ascii="Times New Roman" w:hAnsi="Times New Roman" w:cs="Times New Roman"/>
          <w:sz w:val="32"/>
          <w:szCs w:val="32"/>
        </w:rPr>
        <w:t xml:space="preserve">recombination, or integration of the transferred DNA into the bacterial chromosome; </w:t>
      </w:r>
      <w:bookmarkStart w:id="0" w:name="_GoBack"/>
      <w:bookmarkEnd w:id="0"/>
      <w:r w:rsidR="00132700" w:rsidRPr="000D0A9D">
        <w:rPr>
          <w:rFonts w:ascii="Times New Roman" w:hAnsi="Times New Roman" w:cs="Times New Roman"/>
          <w:sz w:val="32"/>
          <w:szCs w:val="32"/>
        </w:rPr>
        <w:t>or establishment</w:t>
      </w:r>
      <w:r w:rsidRPr="000D0A9D">
        <w:rPr>
          <w:rFonts w:ascii="Times New Roman" w:hAnsi="Times New Roman" w:cs="Times New Roman"/>
          <w:sz w:val="32"/>
          <w:szCs w:val="32"/>
        </w:rPr>
        <w:t xml:space="preserve"> of a plasmid, i.e., the transferred material essentially forms a mini</w:t>
      </w:r>
      <w:r w:rsidR="00132700">
        <w:rPr>
          <w:rFonts w:ascii="Times New Roman" w:hAnsi="Times New Roman" w:cs="Times New Roman"/>
          <w:sz w:val="32"/>
          <w:szCs w:val="32"/>
        </w:rPr>
        <w:t xml:space="preserve"> </w:t>
      </w:r>
      <w:r w:rsidRPr="000D0A9D">
        <w:rPr>
          <w:rFonts w:ascii="Times New Roman" w:hAnsi="Times New Roman" w:cs="Times New Roman"/>
          <w:sz w:val="32"/>
          <w:szCs w:val="32"/>
        </w:rPr>
        <w:t>chromosome capable of autonomous replication. Mutation and gene transfer work together to accelerate the rate of bacterial evolution. The spontaneous changes required to produce a new function (e.g. antibiotic resistance) may occur at a low frequency. However, once the function has developed, it can readily spread to other bacterial populations. The limitation is the probability and efficiency of gene exchange between different bacteria. Under certain conditions, gene exchange is very efficient.</w:t>
      </w:r>
    </w:p>
    <w:p w14:paraId="7432DF60" w14:textId="4DCBC869" w:rsidR="005F2725" w:rsidRPr="000D0A9D" w:rsidRDefault="005F2725" w:rsidP="005F2725">
      <w:pPr>
        <w:pStyle w:val="NormalWeb"/>
        <w:shd w:val="clear" w:color="auto" w:fill="FFFFFF"/>
        <w:rPr>
          <w:color w:val="000000"/>
          <w:sz w:val="32"/>
          <w:szCs w:val="32"/>
        </w:rPr>
      </w:pPr>
      <w:r w:rsidRPr="000D0A9D">
        <w:rPr>
          <w:color w:val="000000"/>
          <w:sz w:val="32"/>
          <w:szCs w:val="32"/>
        </w:rPr>
        <w:t>2)</w:t>
      </w:r>
      <w:r w:rsidRPr="000D0A9D">
        <w:rPr>
          <w:color w:val="000000"/>
          <w:sz w:val="32"/>
          <w:szCs w:val="32"/>
        </w:rPr>
        <w:t>Microorganisms have the ability to acquire genes and thereby undergo the process of </w:t>
      </w:r>
      <w:r w:rsidRPr="000D0A9D">
        <w:rPr>
          <w:rStyle w:val="Strong"/>
          <w:b w:val="0"/>
          <w:bCs w:val="0"/>
          <w:color w:val="000000"/>
          <w:sz w:val="32"/>
          <w:szCs w:val="32"/>
        </w:rPr>
        <w:t>recombination</w:t>
      </w:r>
      <w:r w:rsidRPr="000D0A9D">
        <w:rPr>
          <w:rStyle w:val="Strong"/>
          <w:b w:val="0"/>
          <w:bCs w:val="0"/>
          <w:color w:val="000000"/>
          <w:sz w:val="32"/>
          <w:szCs w:val="32"/>
        </w:rPr>
        <w:t>.</w:t>
      </w:r>
      <w:r w:rsidRPr="000D0A9D">
        <w:rPr>
          <w:color w:val="000000"/>
          <w:sz w:val="32"/>
          <w:szCs w:val="32"/>
        </w:rPr>
        <w:t> In recombination, a new chromosome with a genotype different from that of the parent results from the combination of genetic material from two organisms. This new arrangement of genes is usually accompanied by new chemical or physical properties.</w:t>
      </w:r>
    </w:p>
    <w:p w14:paraId="5EB05D4F" w14:textId="77777777" w:rsidR="005F2725" w:rsidRPr="000D0A9D" w:rsidRDefault="005F2725" w:rsidP="005F2725">
      <w:pPr>
        <w:pStyle w:val="NormalWeb"/>
        <w:shd w:val="clear" w:color="auto" w:fill="FFFFFF"/>
        <w:spacing w:before="0" w:beforeAutospacing="0" w:after="0" w:afterAutospacing="0" w:line="315" w:lineRule="atLeast"/>
        <w:rPr>
          <w:color w:val="333333"/>
          <w:sz w:val="32"/>
          <w:szCs w:val="32"/>
        </w:rPr>
      </w:pPr>
      <w:r w:rsidRPr="000D0A9D">
        <w:rPr>
          <w:color w:val="333333"/>
          <w:sz w:val="32"/>
          <w:szCs w:val="32"/>
        </w:rPr>
        <w:t>In microorganisms, several kinds of recombination are known to occur. The most common form is </w:t>
      </w:r>
      <w:r w:rsidRPr="000D0A9D">
        <w:rPr>
          <w:rStyle w:val="Strong"/>
          <w:b w:val="0"/>
          <w:bCs w:val="0"/>
          <w:color w:val="333333"/>
          <w:sz w:val="32"/>
          <w:szCs w:val="32"/>
        </w:rPr>
        <w:t>general recombination</w:t>
      </w:r>
      <w:r w:rsidRPr="000D0A9D">
        <w:rPr>
          <w:color w:val="333333"/>
          <w:sz w:val="32"/>
          <w:szCs w:val="32"/>
        </w:rPr>
        <w:t>, which usually involves a reciprocal exchange of DNA between a pair of DNA sequences. It occurs anywhere on the microbial chromosome and is typified by the exchanges occurring in bacterial transformation, bacterial recombination, and bacterial transduction.</w:t>
      </w:r>
    </w:p>
    <w:p w14:paraId="2EF88E38" w14:textId="77777777" w:rsidR="005F2725" w:rsidRPr="000D0A9D" w:rsidRDefault="005F2725" w:rsidP="005F2725">
      <w:pPr>
        <w:pStyle w:val="NormalWeb"/>
        <w:shd w:val="clear" w:color="auto" w:fill="FFFFFF"/>
        <w:spacing w:before="0" w:beforeAutospacing="0" w:after="0" w:afterAutospacing="0" w:line="315" w:lineRule="atLeast"/>
        <w:rPr>
          <w:color w:val="333333"/>
          <w:sz w:val="32"/>
          <w:szCs w:val="32"/>
        </w:rPr>
      </w:pPr>
      <w:r w:rsidRPr="000D0A9D">
        <w:rPr>
          <w:color w:val="333333"/>
          <w:sz w:val="32"/>
          <w:szCs w:val="32"/>
        </w:rPr>
        <w:lastRenderedPageBreak/>
        <w:t>A second type of recombination, called </w:t>
      </w:r>
      <w:r w:rsidRPr="000D0A9D">
        <w:rPr>
          <w:rStyle w:val="Strong"/>
          <w:b w:val="0"/>
          <w:bCs w:val="0"/>
          <w:color w:val="333333"/>
          <w:sz w:val="32"/>
          <w:szCs w:val="32"/>
        </w:rPr>
        <w:t>site-specific recombination</w:t>
      </w:r>
      <w:r w:rsidRPr="000D0A9D">
        <w:rPr>
          <w:b/>
          <w:bCs/>
          <w:color w:val="333333"/>
          <w:sz w:val="32"/>
          <w:szCs w:val="32"/>
        </w:rPr>
        <w:t>,</w:t>
      </w:r>
      <w:r w:rsidRPr="000D0A9D">
        <w:rPr>
          <w:color w:val="333333"/>
          <w:sz w:val="32"/>
          <w:szCs w:val="32"/>
        </w:rPr>
        <w:t xml:space="preserve"> involves the integration of a viral genome into the bacterial chromosome. A third type is </w:t>
      </w:r>
      <w:r w:rsidRPr="000D0A9D">
        <w:rPr>
          <w:rStyle w:val="Strong"/>
          <w:b w:val="0"/>
          <w:bCs w:val="0"/>
          <w:color w:val="333333"/>
          <w:sz w:val="32"/>
          <w:szCs w:val="32"/>
        </w:rPr>
        <w:t>replicative recombination</w:t>
      </w:r>
      <w:r w:rsidRPr="000D0A9D">
        <w:rPr>
          <w:color w:val="333333"/>
          <w:sz w:val="32"/>
          <w:szCs w:val="32"/>
        </w:rPr>
        <w:t>, which is due to the movement of genetic elements as they switch position from one place on the chromosome to another.</w:t>
      </w:r>
    </w:p>
    <w:p w14:paraId="1074D11D" w14:textId="77777777" w:rsidR="005F2725" w:rsidRPr="000D0A9D" w:rsidRDefault="005F2725" w:rsidP="005F2725">
      <w:pPr>
        <w:pStyle w:val="NormalWeb"/>
        <w:shd w:val="clear" w:color="auto" w:fill="FFFFFF"/>
        <w:spacing w:before="240" w:beforeAutospacing="0" w:after="240" w:afterAutospacing="0" w:line="315" w:lineRule="atLeast"/>
        <w:rPr>
          <w:color w:val="333333"/>
          <w:sz w:val="32"/>
          <w:szCs w:val="32"/>
        </w:rPr>
      </w:pPr>
      <w:r w:rsidRPr="000D0A9D">
        <w:rPr>
          <w:color w:val="333333"/>
          <w:sz w:val="32"/>
          <w:szCs w:val="32"/>
        </w:rPr>
        <w:t>The principles of recombination apply to prokaryotic microorganisms but not to eukaryotic microorganisms. Eukaryotes exhibit a complete sexual life cycle, including meiosis. In this process, new combinations of a particular gene form during the process of crossing over. This process occurs between homologous chromosomes and is not seen in bacteria, where only a single chromosome exists. Much of the work in microbial genetics has been performed with bacteria, and the unique features of microbial genetics are usually those associated with prokaryotes such as bacteria.</w:t>
      </w:r>
    </w:p>
    <w:p w14:paraId="549AB9E6" w14:textId="77777777" w:rsidR="00E820EC" w:rsidRPr="000D0A9D" w:rsidRDefault="00E820EC" w:rsidP="00E820EC">
      <w:pPr>
        <w:tabs>
          <w:tab w:val="left" w:pos="2835"/>
        </w:tabs>
        <w:rPr>
          <w:rFonts w:ascii="Times New Roman" w:hAnsi="Times New Roman" w:cs="Times New Roman"/>
          <w:b/>
          <w:bCs/>
          <w:sz w:val="32"/>
          <w:szCs w:val="32"/>
          <w:u w:val="single"/>
        </w:rPr>
      </w:pPr>
    </w:p>
    <w:p w14:paraId="4157DD2B" w14:textId="77777777" w:rsidR="00E820EC" w:rsidRPr="000D0A9D" w:rsidRDefault="00E820EC" w:rsidP="00E820EC">
      <w:pPr>
        <w:rPr>
          <w:rFonts w:ascii="Times New Roman" w:hAnsi="Times New Roman" w:cs="Times New Roman"/>
          <w:sz w:val="32"/>
          <w:szCs w:val="32"/>
        </w:rPr>
      </w:pPr>
    </w:p>
    <w:sectPr w:rsidR="00E820EC" w:rsidRPr="000D0A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73DF3" w14:textId="77777777" w:rsidR="00F855BA" w:rsidRDefault="00F855BA" w:rsidP="00E820EC">
      <w:pPr>
        <w:spacing w:after="0" w:line="240" w:lineRule="auto"/>
      </w:pPr>
      <w:r>
        <w:separator/>
      </w:r>
    </w:p>
  </w:endnote>
  <w:endnote w:type="continuationSeparator" w:id="0">
    <w:p w14:paraId="2885E669" w14:textId="77777777" w:rsidR="00F855BA" w:rsidRDefault="00F855BA" w:rsidP="00E82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FCC3A" w14:textId="77777777" w:rsidR="00F855BA" w:rsidRDefault="00F855BA" w:rsidP="00E820EC">
      <w:pPr>
        <w:spacing w:after="0" w:line="240" w:lineRule="auto"/>
      </w:pPr>
      <w:r>
        <w:separator/>
      </w:r>
    </w:p>
  </w:footnote>
  <w:footnote w:type="continuationSeparator" w:id="0">
    <w:p w14:paraId="5DEFA292" w14:textId="77777777" w:rsidR="00F855BA" w:rsidRDefault="00F855BA" w:rsidP="00E82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218EE"/>
    <w:multiLevelType w:val="hybridMultilevel"/>
    <w:tmpl w:val="FAC85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EC"/>
    <w:rsid w:val="000D0A9D"/>
    <w:rsid w:val="00132700"/>
    <w:rsid w:val="005F2725"/>
    <w:rsid w:val="00E123A4"/>
    <w:rsid w:val="00E820EC"/>
    <w:rsid w:val="00F8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5289"/>
  <w15:chartTrackingRefBased/>
  <w15:docId w15:val="{D6D67D57-5376-4B97-9EFD-2B9D6BE5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0EC"/>
  </w:style>
  <w:style w:type="paragraph" w:styleId="Footer">
    <w:name w:val="footer"/>
    <w:basedOn w:val="Normal"/>
    <w:link w:val="FooterChar"/>
    <w:uiPriority w:val="99"/>
    <w:unhideWhenUsed/>
    <w:rsid w:val="00E82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0EC"/>
  </w:style>
  <w:style w:type="paragraph" w:styleId="ListParagraph">
    <w:name w:val="List Paragraph"/>
    <w:basedOn w:val="Normal"/>
    <w:uiPriority w:val="34"/>
    <w:qFormat/>
    <w:rsid w:val="00E820EC"/>
    <w:pPr>
      <w:ind w:left="720"/>
      <w:contextualSpacing/>
    </w:pPr>
  </w:style>
  <w:style w:type="paragraph" w:styleId="NormalWeb">
    <w:name w:val="Normal (Web)"/>
    <w:basedOn w:val="Normal"/>
    <w:uiPriority w:val="99"/>
    <w:semiHidden/>
    <w:unhideWhenUsed/>
    <w:rsid w:val="005F27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27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47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Ebube</dc:creator>
  <cp:keywords/>
  <dc:description/>
  <cp:lastModifiedBy>Ebube</cp:lastModifiedBy>
  <cp:revision>2</cp:revision>
  <dcterms:created xsi:type="dcterms:W3CDTF">2020-04-07T07:49:00Z</dcterms:created>
  <dcterms:modified xsi:type="dcterms:W3CDTF">2020-04-07T09:50:00Z</dcterms:modified>
</cp:coreProperties>
</file>