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8"/>
          <w:szCs w:val="28"/>
          <w:smallCaps w:val="0"/>
          <w:rFonts w:ascii="Calibri" w:eastAsia="Calibri" w:hAnsi="Calibri" w:hint="default"/>
        </w:rPr>
      </w:pPr>
      <w:r>
        <w:rPr>
          <w:position w:val="0"/>
          <w:sz w:val="28"/>
          <w:szCs w:val="28"/>
          <w:smallCaps w:val="0"/>
          <w:rFonts w:ascii="Calibri" w:eastAsia="Calibri" w:hAnsi="Calibri" w:hint="default"/>
        </w:rPr>
        <w:t xml:space="preserve">NAME: OZOEMENA CHIOMA GOODNESS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8"/>
          <w:szCs w:val="28"/>
          <w:smallCaps w:val="0"/>
          <w:rFonts w:ascii="Calibri" w:eastAsia="Calibri" w:hAnsi="Calibri" w:hint="default"/>
        </w:rPr>
      </w:pPr>
      <w:r>
        <w:rPr>
          <w:position w:val="0"/>
          <w:sz w:val="28"/>
          <w:szCs w:val="28"/>
          <w:smallCaps w:val="0"/>
          <w:rFonts w:ascii="Calibri" w:eastAsia="Calibri" w:hAnsi="Calibri" w:hint="default"/>
        </w:rPr>
        <w:t xml:space="preserve">DEPARTMENT: NURSING SCIENCE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8"/>
          <w:szCs w:val="28"/>
          <w:smallCaps w:val="0"/>
          <w:rFonts w:ascii="Calibri" w:eastAsia="Calibri" w:hAnsi="Calibri" w:hint="default"/>
        </w:rPr>
      </w:pPr>
      <w:r>
        <w:rPr>
          <w:position w:val="0"/>
          <w:sz w:val="28"/>
          <w:szCs w:val="28"/>
          <w:smallCaps w:val="0"/>
          <w:rFonts w:ascii="Calibri" w:eastAsia="Calibri" w:hAnsi="Calibri" w:hint="default"/>
        </w:rPr>
        <w:t xml:space="preserve">MATRIC NO: 19/MHS02/108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8"/>
          <w:szCs w:val="28"/>
          <w:smallCaps w:val="0"/>
          <w:rFonts w:ascii="Calibri" w:eastAsia="Calibri" w:hAnsi="Calibri" w:hint="default"/>
        </w:rPr>
        <w:t xml:space="preserve">1)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Discuss the two major classification of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alkanols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. Give two examples of each class.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ANSWER</w:t>
      </w:r>
    </w:p>
    <w:p>
      <w:pPr>
        <w:numPr>
          <w:ilvl w:val="0"/>
          <w:numId w:val="0"/>
        </w:numPr>
        <w:jc w:val="both"/>
        <w:spacing w:lineRule="auto" w:line="276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a. CLASSIFICATION BASED ON NUMBER OF HYDROGEN ATOMS ATTACHED TO CARBON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ATOMS: If the numbers of hydrogen attached to the carbon atom bearing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hydroxyl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group are two or three, it is called a primary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(1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°)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, . If it is one hydrogen atom, it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is called secondary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(2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°)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. and if no hydrogen atom is attached to the carbon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atom bearing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hydroxyl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group, it is called a tertiary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(3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°)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6"/>
          <w:szCs w:val="26"/>
          <w:smallCaps w:val="0"/>
          <w:rFonts w:ascii="Arial" w:eastAsia="Arial" w:hAnsi="Arial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Examples:CH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color w:val="000000"/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color w:val="000000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color w:val="000000"/>
          <w:position w:val="0"/>
          <w:sz w:val="24"/>
          <w:szCs w:val="24"/>
          <w:smallCaps w:val="0"/>
          <w:rFonts w:ascii="Calibri" w:eastAsia="Calibri" w:hAnsi="Calibri" w:hint="default"/>
        </w:rPr>
        <w:t>OH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(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Butanol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(1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°)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,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CH(OH)CH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Propan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-2-ol(2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°)</w:t>
      </w:r>
    </w:p>
    <w:p>
      <w:pPr>
        <w:numPr>
          <w:ilvl w:val="0"/>
          <w:numId w:val="0"/>
        </w:numPr>
        <w:jc w:val="both"/>
        <w:spacing w:lineRule="auto" w:line="276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6"/>
          <w:szCs w:val="26"/>
          <w:smallCaps w:val="0"/>
          <w:rFonts w:ascii="Arial" w:eastAsia="Arial" w:hAnsi="Arial" w:hint="default"/>
        </w:rPr>
      </w:pPr>
    </w:p>
    <w:p>
      <w:pPr>
        <w:numPr>
          <w:ilvl w:val="0"/>
          <w:numId w:val="0"/>
        </w:numPr>
        <w:jc w:val="both"/>
        <w:spacing w:lineRule="auto" w:line="276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b. CLASSIFICATION BASED ON THE NUMBER OF HYDROXYL GROUPS THEY POSSESS: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Monohydric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have one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hydroxyl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group present in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structure.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Dihydric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have two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hydroxyl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groups present in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structure while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trihydric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have three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hydroxyl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groups present in the structure of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.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Polyhydric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have more than three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hydroxyl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groups.</w:t>
      </w:r>
    </w:p>
    <w:p>
      <w:pPr>
        <w:numPr>
          <w:ilvl w:val="0"/>
          <w:numId w:val="0"/>
        </w:numPr>
        <w:jc w:val="both"/>
        <w:spacing w:lineRule="auto" w:line="276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Examples: 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OH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Propanol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(Monohydric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), OHCH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OH Ethane-1,2-diol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(dihydric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)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2.  In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Grignard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synthesis of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Alkanols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, react a named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Grignard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reagent with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C=OCH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. Show the reaction steps.</w:t>
      </w:r>
    </w:p>
    <w:p>
      <w:pPr>
        <w:numPr>
          <w:ilvl w:val="0"/>
          <w:numId w:val="0"/>
        </w:numPr>
        <w:jc w:val="both"/>
        <w:spacing w:lineRule="auto" w:line="276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ANSWER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Grignard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reagent used: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MgCl (Ethyl Magnesium Chloride)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MgCl+CH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C=OCH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------------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-&gt;CH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C-OMgCl---------&gt;CH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C-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OH + Mg(OH)Cl                                                      H</w:t>
      </w:r>
      <w:r>
        <w:rPr>
          <w:vertAlign w:val="superscript"/>
          <w:position w:val="0"/>
          <w:sz w:val="24"/>
          <w:szCs w:val="24"/>
          <w:smallCaps w:val="0"/>
          <w:rFonts w:ascii="Calibri" w:eastAsia="Calibri" w:hAnsi="Calibri" w:hint="default"/>
        </w:rPr>
        <w:t>+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OH</w:t>
      </w:r>
      <w:r>
        <w:rPr>
          <w:vertAlign w:val="superscript"/>
          <w:position w:val="0"/>
          <w:sz w:val="24"/>
          <w:szCs w:val="24"/>
          <w:smallCaps w:val="0"/>
          <w:rFonts w:ascii="Calibri" w:eastAsia="Calibri" w:hAnsi="Calibri" w:hint="default"/>
        </w:rPr>
        <w:t>-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                                       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3. Discuss the industrial manufacture of ethanol showing all reaction equations and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necessary enzymes and temperature of reactions.</w:t>
      </w:r>
    </w:p>
    <w:p>
      <w:pPr>
        <w:numPr>
          <w:ilvl w:val="0"/>
          <w:numId w:val="0"/>
        </w:numPr>
        <w:jc w:val="both"/>
        <w:spacing w:lineRule="auto" w:line="240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ANSWER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Starch containing material including rice, Yam etc on warming with malt to 60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 xml:space="preserve">°c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for a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specific period of time are converted into maltose by the enzyme diastase contained in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malt.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2(C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6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12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5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)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n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+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nH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O--------------------&gt;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nC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12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 xml:space="preserve">11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 xml:space="preserve">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Carbohydrate                 60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°c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/ diastase            maltose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The maltose is broken down into glucose on addition of yeast which contains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enzyme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maltase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and at a temperature of 15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°c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.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12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 xml:space="preserve">11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+ 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O----------------------------&gt; 2C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6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12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6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Maltose                 15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c/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maltase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glucose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The glucose at constant temperature of 15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 xml:space="preserve">°c </w:t>
      </w:r>
      <w:r>
        <w:rPr>
          <w:position w:val="0"/>
          <w:sz w:val="26"/>
          <w:szCs w:val="26"/>
          <w:smallCaps w:val="0"/>
          <w:rFonts w:ascii="Calibri" w:eastAsia="Calibri" w:hAnsi="Calibri" w:hint="default"/>
        </w:rPr>
        <w:t xml:space="preserve">is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then converted into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by the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enzyme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zymase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contained in yeast.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6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12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6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------------------------&gt; 2CH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OH + 2CO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Gluose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15</w:t>
      </w:r>
      <w:r>
        <w:rPr>
          <w:position w:val="0"/>
          <w:sz w:val="26"/>
          <w:szCs w:val="26"/>
          <w:smallCaps w:val="0"/>
          <w:rFonts w:ascii="Arial" w:eastAsia="Arial" w:hAnsi="Arial" w:hint="default"/>
        </w:rPr>
        <w:t>°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c/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zymase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Ethanol         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4.  Determine the product obtained in the reduction of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alkanone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and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alkanal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. Use a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specific example for each and show the equation of the reaction.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b w:val="1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b w:val="1"/>
          <w:position w:val="0"/>
          <w:sz w:val="24"/>
          <w:szCs w:val="24"/>
          <w:smallCaps w:val="0"/>
          <w:rFonts w:ascii="Calibri" w:eastAsia="Calibri" w:hAnsi="Calibri" w:hint="default"/>
        </w:rPr>
        <w:t>ANSWER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b w:val="1"/>
          <w:position w:val="0"/>
          <w:sz w:val="24"/>
          <w:szCs w:val="24"/>
          <w:smallCaps w:val="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32"/>
          <w:szCs w:val="32"/>
          <w:u w:val="single"/>
          <w:smallCaps w:val="0"/>
          <w:rFonts w:ascii="Calibri" w:eastAsia="Calibri" w:hAnsi="Calibri" w:hint="default"/>
        </w:rPr>
      </w:pPr>
      <w:r>
        <w:rPr>
          <w:position w:val="0"/>
          <w:sz w:val="32"/>
          <w:szCs w:val="32"/>
          <w:u w:val="single"/>
          <w:smallCaps w:val="0"/>
          <w:rFonts w:ascii="Calibri" w:eastAsia="Calibri" w:hAnsi="Calibri" w:hint="default"/>
        </w:rPr>
        <w:t>Alkanone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Alkanones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are reduced to secondary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. For example,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propanone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is reduced to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propan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-2-ol.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      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LiAlH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4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Equation:    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COCH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-----------------&gt;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CHOHCH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</w:p>
    <w:p>
      <w:pPr>
        <w:numPr>
          <w:ilvl w:val="0"/>
          <w:numId w:val="0"/>
        </w:numPr>
        <w:jc w:val="left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16"/>
          <w:szCs w:val="16"/>
          <w:smallCaps w:val="0"/>
          <w:rFonts w:ascii="Verdana" w:eastAsia="Verdana" w:hAnsi="Verdana" w:hint="default"/>
        </w:rPr>
        <w:t xml:space="preserve">                                                 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16"/>
          <w:szCs w:val="16"/>
          <w:smallCaps w:val="0"/>
          <w:rFonts w:ascii="Verdana" w:eastAsia="Verdana" w:hAnsi="Verdana" w:hint="default"/>
        </w:rPr>
        <w:t xml:space="preserve">  </w:t>
      </w:r>
      <w:r>
        <w:rPr>
          <w:position w:val="0"/>
          <w:sz w:val="32"/>
          <w:szCs w:val="32"/>
          <w:u w:val="single"/>
          <w:smallCaps w:val="0"/>
          <w:rFonts w:ascii="Calibri" w:eastAsia="Calibri" w:hAnsi="Calibri" w:hint="default"/>
        </w:rPr>
        <w:t>ALKANALS</w:t>
      </w:r>
      <w:r>
        <w:rPr>
          <w:position w:val="0"/>
          <w:sz w:val="16"/>
          <w:szCs w:val="16"/>
          <w:smallCaps w:val="0"/>
          <w:rFonts w:ascii="Verdana" w:eastAsia="Verdana" w:hAnsi="Verdana" w:hint="default"/>
        </w:rPr>
        <w:t xml:space="preserve">                                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                                                                                     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Alkanals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are reduced to primary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alchohols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. For example,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ethanal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is reduced to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ethan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ol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 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LiAlH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4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Equation: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CHO-------------------&gt; 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3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CH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 xml:space="preserve">OH                                                   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 xml:space="preserve">                                                       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H</w:t>
      </w:r>
      <w:r>
        <w:rPr>
          <w:vertAlign w:val="subscript"/>
          <w:position w:val="0"/>
          <w:sz w:val="24"/>
          <w:szCs w:val="24"/>
          <w:smallCaps w:val="0"/>
          <w:rFonts w:ascii="Calibri" w:eastAsia="Calibri" w:hAnsi="Calibri" w:hint="default"/>
        </w:rPr>
        <w:t>2</w:t>
      </w:r>
      <w:r>
        <w:rPr>
          <w:position w:val="0"/>
          <w:sz w:val="24"/>
          <w:szCs w:val="24"/>
          <w:smallCaps w:val="0"/>
          <w:rFonts w:ascii="Calibri" w:eastAsia="Calibri" w:hAnsi="Calibri" w:hint="default"/>
        </w:rPr>
        <w:t>O</w:t>
      </w:r>
    </w:p>
    <w:p>
      <w:pPr>
        <w:numPr>
          <w:ilvl w:val="0"/>
          <w:numId w:val="0"/>
        </w:numPr>
        <w:jc w:val="both"/>
        <w:spacing w:lineRule="auto" w:line="276" w:before="0" w:after="200"/>
        <w:pBdr>
          <w:left w:val="nil"/>
          <w:top w:val="nil"/>
          <w:bottom w:val="nil"/>
          <w:right w:val="nil"/>
          <w:between w:val="nil"/>
        </w:pBdr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position w:val="0"/>
          <w:sz w:val="24"/>
          <w:szCs w:val="24"/>
          <w:smallCaps w:val="0"/>
          <w:rFonts w:ascii="Calibri" w:eastAsia="Calibri" w:hAnsi="Calibri" w:hint="default"/>
        </w:rPr>
      </w:pPr>
    </w:p>
    <w:sectPr>
      <w:pgSz w:w="12240" w:h="15840"/>
      <w:pgMar w:top="1440" w:left="1800" w:bottom="1440" w:right="1800" w:header="0" w:gutter="0"/>
      <w:pgNumType w:fmt="decimal" w:start="1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ulim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4"/>
        <w:szCs w:val="24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51"/>
    <w:next w:val="PO151"/>
    <w:uiPriority w:val="6"/>
    <w:pPr>
      <w:autoSpaceDE w:val="1"/>
      <w:autoSpaceDN w:val="1"/>
      <w:jc w:val="center"/>
      <w:widowControl/>
      <w:wordWrap/>
    </w:pPr>
    <w:rPr>
      <w:rFonts w:ascii="Arial" w:eastAsia="Arial" w:hAnsi="Arial"/>
      <w:b/>
      <w:shd w:val="clear"/>
      <w:sz w:val="32"/>
      <w:szCs w:val="32"/>
      <w:w w:val="100"/>
    </w:rPr>
  </w:style>
  <w:style w:styleId="PO7" w:type="paragraph">
    <w:name w:val="heading 1"/>
    <w:basedOn w:val="PO151"/>
    <w:next w:val="PO151"/>
    <w:uiPriority w:val="7"/>
    <w:pPr>
      <w:autoSpaceDE w:val="1"/>
      <w:autoSpaceDN w:val="1"/>
      <w:keepNext/>
      <w:widowControl/>
      <w:wordWrap/>
    </w:pPr>
    <w:rPr>
      <w:rFonts w:ascii="Arial" w:eastAsia="Arial" w:hAnsi="Arial"/>
      <w:b/>
      <w:shd w:val="clear"/>
      <w:sz w:val="32"/>
      <w:szCs w:val="32"/>
      <w:w w:val="100"/>
    </w:rPr>
  </w:style>
  <w:style w:styleId="PO8" w:type="paragraph">
    <w:name w:val="heading 2"/>
    <w:basedOn w:val="PO151"/>
    <w:next w:val="PO151"/>
    <w:uiPriority w:val="8"/>
    <w:pPr>
      <w:autoSpaceDE w:val="1"/>
      <w:autoSpaceDN w:val="1"/>
      <w:keepNext/>
      <w:widowControl/>
      <w:wordWrap/>
    </w:pPr>
    <w:rPr>
      <w:i/>
      <w:rFonts w:ascii="Arial" w:eastAsia="Arial" w:hAnsi="Arial"/>
      <w:b/>
      <w:shd w:val="clear"/>
      <w:sz w:val="28"/>
      <w:szCs w:val="28"/>
      <w:w w:val="100"/>
    </w:rPr>
  </w:style>
  <w:style w:styleId="PO9" w:type="paragraph">
    <w:name w:val="heading 3"/>
    <w:basedOn w:val="PO151"/>
    <w:next w:val="PO151"/>
    <w:uiPriority w:val="9"/>
    <w:pPr>
      <w:autoSpaceDE w:val="1"/>
      <w:autoSpaceDN w:val="1"/>
      <w:keepNext/>
      <w:widowControl/>
      <w:wordWrap/>
    </w:pPr>
    <w:rPr>
      <w:rFonts w:ascii="Arial" w:eastAsia="Arial" w:hAnsi="Arial"/>
      <w:b/>
      <w:shd w:val="clear"/>
      <w:sz w:val="26"/>
      <w:szCs w:val="26"/>
      <w:w w:val="100"/>
    </w:rPr>
  </w:style>
  <w:style w:styleId="PO10" w:type="paragraph">
    <w:name w:val="heading 4"/>
    <w:basedOn w:val="PO151"/>
    <w:next w:val="PO151"/>
    <w:uiPriority w:val="10"/>
    <w:pPr>
      <w:autoSpaceDE w:val="1"/>
      <w:autoSpaceDN w:val="1"/>
      <w:keepNext/>
      <w:widowControl/>
      <w:wordWrap/>
    </w:pPr>
    <w:rPr>
      <w:b/>
      <w:shd w:val="clear"/>
      <w:sz w:val="28"/>
      <w:szCs w:val="28"/>
      <w:w w:val="100"/>
    </w:rPr>
  </w:style>
  <w:style w:styleId="PO11" w:type="paragraph">
    <w:name w:val="heading 5"/>
    <w:basedOn w:val="PO151"/>
    <w:next w:val="PO151"/>
    <w:uiPriority w:val="11"/>
    <w:pPr>
      <w:autoSpaceDE w:val="1"/>
      <w:autoSpaceDN w:val="1"/>
      <w:widowControl/>
      <w:wordWrap/>
    </w:pPr>
    <w:rPr>
      <w:i/>
      <w:b/>
      <w:shd w:val="clear"/>
      <w:sz w:val="26"/>
      <w:szCs w:val="26"/>
      <w:w w:val="100"/>
    </w:rPr>
  </w:style>
  <w:style w:styleId="PO12" w:type="paragraph">
    <w:name w:val="heading 6"/>
    <w:basedOn w:val="PO151"/>
    <w:next w:val="PO151"/>
    <w:uiPriority w:val="12"/>
    <w:pPr>
      <w:autoSpaceDE w:val="1"/>
      <w:autoSpaceDN w:val="1"/>
      <w:widowControl/>
      <w:wordWrap/>
    </w:pPr>
    <w:rPr>
      <w:b/>
      <w:shd w:val="clear"/>
      <w:sz w:val="22"/>
      <w:szCs w:val="22"/>
      <w:w w:val="100"/>
    </w:rPr>
  </w:style>
  <w:style w:styleId="PO16" w:type="paragraph">
    <w:name w:val="Subtitle"/>
    <w:basedOn w:val="PO151"/>
    <w:next w:val="PO151"/>
    <w:uiPriority w:val="16"/>
    <w:pPr>
      <w:autoSpaceDE w:val="1"/>
      <w:autoSpaceDN w:val="1"/>
      <w:jc w:val="center"/>
      <w:widowControl/>
      <w:wordWrap/>
    </w:pPr>
    <w:rPr>
      <w:rFonts w:ascii="Arial" w:eastAsia="Arial" w:hAnsi="Arial"/>
      <w:shd w:val="clear"/>
      <w:sz w:val="20"/>
      <w:szCs w:val="20"/>
      <w:w w:val="100"/>
    </w:rPr>
  </w:style>
  <w:style w:default="1" w:styleId="PO151" w:type="paragraph">
    <w:name w:val="normal"/>
    <w:uiPriority w:val="151"/>
  </w:style>
  <w:style w:default="1" w:styleId="PO152" w:type="table">
    <w:name w:val="Table Normal"/>
    <w:uiPriority w:val="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Polaris Office</cp:lastModifiedBy>
</cp:coreProperties>
</file>