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1D" w:rsidRDefault="0004181D" w:rsidP="0004181D">
      <w:pPr>
        <w:spacing w:line="360" w:lineRule="auto"/>
        <w:rPr>
          <w:rFonts w:ascii="Times New Roman" w:hAnsi="Times New Roman" w:cs="Times New Roman"/>
          <w:color w:val="333333"/>
          <w:sz w:val="24"/>
          <w:szCs w:val="24"/>
          <w:lang/>
        </w:rPr>
      </w:pPr>
      <w:r>
        <w:rPr>
          <w:rFonts w:ascii="Times New Roman" w:hAnsi="Times New Roman" w:cs="Times New Roman"/>
          <w:color w:val="333333"/>
          <w:sz w:val="24"/>
          <w:szCs w:val="24"/>
          <w:lang/>
        </w:rPr>
        <w:t>NAME: USMAN MAIMUNAT MARYAM</w:t>
      </w:r>
    </w:p>
    <w:p w:rsidR="0004181D" w:rsidRDefault="0004181D" w:rsidP="0004181D">
      <w:pPr>
        <w:spacing w:line="360" w:lineRule="auto"/>
        <w:rPr>
          <w:rFonts w:ascii="Times New Roman" w:hAnsi="Times New Roman" w:cs="Times New Roman"/>
          <w:color w:val="333333"/>
          <w:sz w:val="24"/>
          <w:szCs w:val="24"/>
          <w:lang/>
        </w:rPr>
      </w:pPr>
      <w:r>
        <w:rPr>
          <w:rFonts w:ascii="Times New Roman" w:hAnsi="Times New Roman" w:cs="Times New Roman"/>
          <w:color w:val="333333"/>
          <w:sz w:val="24"/>
          <w:szCs w:val="24"/>
          <w:lang/>
        </w:rPr>
        <w:t>MATRIC NO: 19/LAW01/262</w:t>
      </w:r>
    </w:p>
    <w:p w:rsidR="0004181D" w:rsidRDefault="0004181D" w:rsidP="0004181D">
      <w:pPr>
        <w:spacing w:line="360" w:lineRule="auto"/>
        <w:rPr>
          <w:rFonts w:ascii="Times New Roman" w:hAnsi="Times New Roman" w:cs="Times New Roman"/>
          <w:color w:val="333333"/>
          <w:sz w:val="24"/>
          <w:szCs w:val="24"/>
          <w:lang/>
        </w:rPr>
      </w:pPr>
      <w:r>
        <w:rPr>
          <w:rFonts w:ascii="Times New Roman" w:hAnsi="Times New Roman" w:cs="Times New Roman"/>
          <w:color w:val="333333"/>
          <w:sz w:val="24"/>
          <w:szCs w:val="24"/>
          <w:lang/>
        </w:rPr>
        <w:t>LEGAL METHOD ASSIGNMENT</w:t>
      </w:r>
    </w:p>
    <w:p w:rsidR="00B476A2" w:rsidRPr="0004181D" w:rsidRDefault="00B476A2" w:rsidP="0004181D">
      <w:pPr>
        <w:spacing w:line="360" w:lineRule="auto"/>
        <w:rPr>
          <w:rFonts w:ascii="Times New Roman" w:hAnsi="Times New Roman" w:cs="Times New Roman"/>
          <w:b/>
          <w:color w:val="333333"/>
          <w:sz w:val="24"/>
          <w:szCs w:val="24"/>
          <w:lang/>
        </w:rPr>
      </w:pPr>
      <w:r w:rsidRPr="0004181D">
        <w:rPr>
          <w:rFonts w:ascii="Times New Roman" w:hAnsi="Times New Roman" w:cs="Times New Roman"/>
          <w:b/>
          <w:color w:val="333333"/>
          <w:sz w:val="24"/>
          <w:szCs w:val="24"/>
          <w:lang/>
        </w:rPr>
        <w:t>Secondary Sources of Nigerian Law</w:t>
      </w:r>
    </w:p>
    <w:p w:rsidR="00B476A2" w:rsidRPr="00B476A2" w:rsidRDefault="00B476A2" w:rsidP="0004181D">
      <w:pPr>
        <w:pStyle w:val="NormalWeb"/>
        <w:shd w:val="clear" w:color="auto" w:fill="FFFFFF"/>
        <w:spacing w:line="360" w:lineRule="auto"/>
        <w:rPr>
          <w:color w:val="111111"/>
        </w:rPr>
      </w:pPr>
      <w:r w:rsidRPr="00B476A2">
        <w:rPr>
          <w:color w:val="333333"/>
          <w:lang/>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B476A2">
        <w:rPr>
          <w:color w:val="333333"/>
          <w:lang/>
        </w:rPr>
        <w:t>Beredugo</w:t>
      </w:r>
      <w:proofErr w:type="spellEnd"/>
      <w:r w:rsidRPr="00B476A2">
        <w:rPr>
          <w:color w:val="333333"/>
          <w:lang/>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w:t>
      </w:r>
      <w:r w:rsidRPr="00B476A2">
        <w:rPr>
          <w:color w:val="111111"/>
        </w:rPr>
        <w:t>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B476A2" w:rsidRPr="00B476A2" w:rsidRDefault="00B476A2" w:rsidP="0004181D">
      <w:pPr>
        <w:numPr>
          <w:ilvl w:val="0"/>
          <w:numId w:val="1"/>
        </w:numPr>
        <w:shd w:val="clear" w:color="auto" w:fill="FFFFFF"/>
        <w:spacing w:before="100" w:beforeAutospacing="1" w:after="100" w:afterAutospacing="1" w:line="360" w:lineRule="auto"/>
        <w:ind w:left="463"/>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Law Reports</w:t>
      </w:r>
    </w:p>
    <w:p w:rsidR="00B476A2" w:rsidRPr="00B476A2" w:rsidRDefault="00B476A2" w:rsidP="0004181D">
      <w:pPr>
        <w:numPr>
          <w:ilvl w:val="0"/>
          <w:numId w:val="1"/>
        </w:numPr>
        <w:shd w:val="clear" w:color="auto" w:fill="FFFFFF"/>
        <w:spacing w:before="100" w:beforeAutospacing="1" w:after="100" w:afterAutospacing="1" w:line="360" w:lineRule="auto"/>
        <w:ind w:left="463"/>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Text Books and Treatises</w:t>
      </w:r>
    </w:p>
    <w:p w:rsidR="00B476A2" w:rsidRPr="00B476A2" w:rsidRDefault="00B476A2" w:rsidP="0004181D">
      <w:pPr>
        <w:numPr>
          <w:ilvl w:val="0"/>
          <w:numId w:val="1"/>
        </w:numPr>
        <w:shd w:val="clear" w:color="auto" w:fill="FFFFFF"/>
        <w:spacing w:before="100" w:beforeAutospacing="1" w:after="100" w:afterAutospacing="1" w:line="360" w:lineRule="auto"/>
        <w:ind w:left="463"/>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Periodicals, Journals, and Legal Digests</w:t>
      </w:r>
    </w:p>
    <w:p w:rsidR="00B476A2" w:rsidRPr="00B476A2" w:rsidRDefault="00B476A2" w:rsidP="0004181D">
      <w:pPr>
        <w:numPr>
          <w:ilvl w:val="0"/>
          <w:numId w:val="1"/>
        </w:numPr>
        <w:shd w:val="clear" w:color="auto" w:fill="FFFFFF"/>
        <w:spacing w:before="100" w:beforeAutospacing="1" w:after="100" w:afterAutospacing="1" w:line="360" w:lineRule="auto"/>
        <w:ind w:left="463"/>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Casebooks</w:t>
      </w:r>
    </w:p>
    <w:p w:rsidR="00B476A2" w:rsidRPr="00B476A2" w:rsidRDefault="00B476A2" w:rsidP="0004181D">
      <w:pPr>
        <w:numPr>
          <w:ilvl w:val="0"/>
          <w:numId w:val="1"/>
        </w:numPr>
        <w:shd w:val="clear" w:color="auto" w:fill="FFFFFF"/>
        <w:spacing w:before="100" w:beforeAutospacing="1" w:after="100" w:afterAutospacing="1" w:line="360" w:lineRule="auto"/>
        <w:ind w:left="463"/>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Legal Dictionaries</w:t>
      </w:r>
    </w:p>
    <w:p w:rsidR="00B476A2" w:rsidRDefault="00B476A2" w:rsidP="0004181D">
      <w:pPr>
        <w:numPr>
          <w:ilvl w:val="0"/>
          <w:numId w:val="1"/>
        </w:numPr>
        <w:shd w:val="clear" w:color="auto" w:fill="FFFFFF"/>
        <w:spacing w:before="100" w:beforeAutospacing="1" w:after="100" w:afterAutospacing="1" w:line="360" w:lineRule="auto"/>
        <w:ind w:left="463"/>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Newspapers</w:t>
      </w:r>
    </w:p>
    <w:p w:rsidR="009B11C3" w:rsidRPr="00B476A2" w:rsidRDefault="009B11C3" w:rsidP="0004181D">
      <w:pPr>
        <w:numPr>
          <w:ilvl w:val="0"/>
          <w:numId w:val="1"/>
        </w:numPr>
        <w:shd w:val="clear" w:color="auto" w:fill="FFFFFF"/>
        <w:spacing w:before="100" w:beforeAutospacing="1" w:after="100" w:afterAutospacing="1" w:line="360" w:lineRule="auto"/>
        <w:ind w:left="463"/>
        <w:rPr>
          <w:rFonts w:ascii="Times New Roman" w:eastAsia="Times New Roman" w:hAnsi="Times New Roman" w:cs="Times New Roman"/>
          <w:color w:val="111111"/>
          <w:sz w:val="24"/>
          <w:szCs w:val="24"/>
          <w:lang w:eastAsia="en-GB"/>
        </w:rPr>
      </w:pPr>
      <w:r>
        <w:rPr>
          <w:rFonts w:ascii="Times New Roman" w:eastAsia="Times New Roman" w:hAnsi="Times New Roman" w:cs="Times New Roman"/>
          <w:color w:val="111111"/>
          <w:sz w:val="24"/>
          <w:szCs w:val="24"/>
          <w:lang w:eastAsia="en-GB"/>
        </w:rPr>
        <w:t xml:space="preserve">Legal </w:t>
      </w:r>
      <w:proofErr w:type="spellStart"/>
      <w:r>
        <w:rPr>
          <w:rFonts w:ascii="Times New Roman" w:eastAsia="Times New Roman" w:hAnsi="Times New Roman" w:cs="Times New Roman"/>
          <w:color w:val="111111"/>
          <w:sz w:val="24"/>
          <w:szCs w:val="24"/>
          <w:lang w:eastAsia="en-GB"/>
        </w:rPr>
        <w:t>encyclopedia</w:t>
      </w:r>
      <w:proofErr w:type="spellEnd"/>
    </w:p>
    <w:p w:rsidR="00B476A2" w:rsidRPr="00B476A2" w:rsidRDefault="00B476A2" w:rsidP="0004181D">
      <w:pPr>
        <w:shd w:val="clear" w:color="auto" w:fill="FFFFFF"/>
        <w:spacing w:after="480" w:line="360" w:lineRule="auto"/>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9B11C3" w:rsidRDefault="00B476A2" w:rsidP="009B11C3">
      <w:pPr>
        <w:shd w:val="clear" w:color="auto" w:fill="FFFFFF"/>
        <w:spacing w:after="480" w:line="360" w:lineRule="auto"/>
        <w:rPr>
          <w:rFonts w:ascii="Times New Roman" w:eastAsia="Times New Roman" w:hAnsi="Times New Roman" w:cs="Times New Roman"/>
          <w:color w:val="111111"/>
          <w:sz w:val="24"/>
          <w:szCs w:val="24"/>
          <w:lang w:eastAsia="en-GB"/>
        </w:rPr>
      </w:pPr>
      <w:r w:rsidRPr="00B476A2">
        <w:rPr>
          <w:rFonts w:ascii="Times New Roman" w:eastAsia="Times New Roman" w:hAnsi="Times New Roman" w:cs="Times New Roman"/>
          <w:color w:val="111111"/>
          <w:sz w:val="24"/>
          <w:szCs w:val="24"/>
          <w:lang w:eastAsia="en-GB"/>
        </w:rPr>
        <w:t>Secondary sources of law are only made use of whenever there are no primary sources of law to fall back on.</w:t>
      </w:r>
    </w:p>
    <w:p w:rsidR="00FA2C1F" w:rsidRPr="009B11C3" w:rsidRDefault="00FA2C1F" w:rsidP="009B11C3">
      <w:pPr>
        <w:shd w:val="clear" w:color="auto" w:fill="FFFFFF"/>
        <w:spacing w:after="480" w:line="360" w:lineRule="auto"/>
        <w:rPr>
          <w:rFonts w:ascii="Times New Roman" w:eastAsia="Times New Roman" w:hAnsi="Times New Roman" w:cs="Times New Roman"/>
          <w:color w:val="111111"/>
          <w:sz w:val="24"/>
          <w:szCs w:val="24"/>
          <w:lang w:eastAsia="en-GB"/>
        </w:rPr>
      </w:pPr>
      <w:r w:rsidRPr="009B11C3">
        <w:rPr>
          <w:rFonts w:ascii="Times New Roman" w:hAnsi="Times New Roman" w:cs="Times New Roman"/>
          <w:b/>
          <w:sz w:val="24"/>
          <w:szCs w:val="24"/>
        </w:rPr>
        <w:lastRenderedPageBreak/>
        <w:t>Law Reports</w:t>
      </w:r>
      <w:r w:rsidRPr="00B476A2">
        <w:rPr>
          <w:rFonts w:ascii="Times New Roman" w:hAnsi="Times New Roman" w:cs="Times New Roman"/>
          <w:sz w:val="24"/>
          <w:szCs w:val="24"/>
        </w:rPr>
        <w:t>: 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w:t>
      </w:r>
    </w:p>
    <w:p w:rsidR="00FA2C1F" w:rsidRPr="00B476A2" w:rsidRDefault="00FA2C1F" w:rsidP="0004181D">
      <w:pPr>
        <w:spacing w:line="360" w:lineRule="auto"/>
        <w:rPr>
          <w:rFonts w:ascii="Times New Roman" w:hAnsi="Times New Roman" w:cs="Times New Roman"/>
          <w:sz w:val="24"/>
          <w:szCs w:val="24"/>
        </w:rPr>
      </w:pPr>
      <w:r w:rsidRPr="00B476A2">
        <w:rPr>
          <w:rFonts w:ascii="Times New Roman" w:hAnsi="Times New Roman" w:cs="Times New Roman"/>
          <w:sz w:val="24"/>
          <w:szCs w:val="24"/>
        </w:rPr>
        <w:t>In Nigeria today, we have quite a number of law reports in circulation, among which are the following. (</w:t>
      </w:r>
      <w:proofErr w:type="spellStart"/>
      <w:r w:rsidRPr="00B476A2">
        <w:rPr>
          <w:rFonts w:ascii="Times New Roman" w:hAnsi="Times New Roman" w:cs="Times New Roman"/>
          <w:sz w:val="24"/>
          <w:szCs w:val="24"/>
        </w:rPr>
        <w:t>i</w:t>
      </w:r>
      <w:proofErr w:type="spellEnd"/>
      <w:r w:rsidRPr="00B476A2">
        <w:rPr>
          <w:rFonts w:ascii="Times New Roman" w:hAnsi="Times New Roman" w:cs="Times New Roman"/>
          <w:sz w:val="24"/>
          <w:szCs w:val="24"/>
        </w:rPr>
        <w:t>)  Nigerian Weekly Law Reports (NWLR) published since 1985; (ii)  Supreme Court of Nigeria Judgments (SCNJ); (iii)  Law Reports of the Courts of Nigeria (LRCN); (iv)  All Nigerian Law Reports (All NLR); and (v)  Federation Weekly Law Report (FWRL)</w:t>
      </w:r>
    </w:p>
    <w:p w:rsidR="003B71A5" w:rsidRPr="00B476A2" w:rsidRDefault="00FA2C1F" w:rsidP="0004181D">
      <w:pPr>
        <w:spacing w:line="360" w:lineRule="auto"/>
        <w:rPr>
          <w:rFonts w:ascii="Times New Roman" w:hAnsi="Times New Roman" w:cs="Times New Roman"/>
          <w:sz w:val="24"/>
          <w:szCs w:val="24"/>
        </w:rPr>
      </w:pPr>
      <w:r w:rsidRPr="00B476A2">
        <w:rPr>
          <w:rFonts w:ascii="Times New Roman" w:hAnsi="Times New Roman" w:cs="Times New Roman"/>
          <w:sz w:val="24"/>
          <w:szCs w:val="24"/>
        </w:rPr>
        <w:t xml:space="preserve">These and many </w:t>
      </w:r>
      <w:proofErr w:type="gramStart"/>
      <w:r w:rsidRPr="00B476A2">
        <w:rPr>
          <w:rFonts w:ascii="Times New Roman" w:hAnsi="Times New Roman" w:cs="Times New Roman"/>
          <w:sz w:val="24"/>
          <w:szCs w:val="24"/>
        </w:rPr>
        <w:t>others,</w:t>
      </w:r>
      <w:proofErr w:type="gramEnd"/>
      <w:r w:rsidRPr="00B476A2">
        <w:rPr>
          <w:rFonts w:ascii="Times New Roman" w:hAnsi="Times New Roman" w:cs="Times New Roman"/>
          <w:sz w:val="24"/>
          <w:szCs w:val="24"/>
        </w:rPr>
        <w:t xml:space="preserve"> are also serving as sources of Nigerian law</w:t>
      </w:r>
    </w:p>
    <w:p w:rsidR="00FA2C1F" w:rsidRPr="00B476A2" w:rsidRDefault="00FA2C1F" w:rsidP="0004181D">
      <w:pPr>
        <w:spacing w:line="360" w:lineRule="auto"/>
        <w:rPr>
          <w:rFonts w:ascii="Times New Roman" w:hAnsi="Times New Roman" w:cs="Times New Roman"/>
          <w:sz w:val="24"/>
          <w:szCs w:val="24"/>
        </w:rPr>
      </w:pPr>
      <w:r w:rsidRPr="009B11C3">
        <w:rPr>
          <w:rFonts w:ascii="Times New Roman" w:hAnsi="Times New Roman" w:cs="Times New Roman"/>
          <w:b/>
          <w:sz w:val="24"/>
          <w:szCs w:val="24"/>
        </w:rPr>
        <w:t xml:space="preserve">Law Textbooks and Treatises </w:t>
      </w:r>
      <w:r w:rsidRPr="00B476A2">
        <w:rPr>
          <w:rFonts w:ascii="Times New Roman" w:hAnsi="Times New Roman" w:cs="Times New Roman"/>
          <w:sz w:val="24"/>
          <w:szCs w:val="24"/>
        </w:rPr>
        <w:t xml:space="preserve">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w:t>
      </w:r>
      <w:proofErr w:type="spellStart"/>
      <w:r w:rsidRPr="00B476A2">
        <w:rPr>
          <w:rFonts w:ascii="Times New Roman" w:hAnsi="Times New Roman" w:cs="Times New Roman"/>
          <w:sz w:val="24"/>
          <w:szCs w:val="24"/>
        </w:rPr>
        <w:t>Obilade</w:t>
      </w:r>
      <w:proofErr w:type="spellEnd"/>
      <w:r w:rsidRPr="00B476A2">
        <w:rPr>
          <w:rFonts w:ascii="Times New Roman" w:hAnsi="Times New Roman" w:cs="Times New Roman"/>
          <w:sz w:val="24"/>
          <w:szCs w:val="24"/>
        </w:rPr>
        <w:t xml:space="preserve">; </w:t>
      </w:r>
      <w:proofErr w:type="spellStart"/>
      <w:r w:rsidRPr="00B476A2">
        <w:rPr>
          <w:rFonts w:ascii="Times New Roman" w:hAnsi="Times New Roman" w:cs="Times New Roman"/>
          <w:sz w:val="24"/>
          <w:szCs w:val="24"/>
        </w:rPr>
        <w:t>Nwogwugwu</w:t>
      </w:r>
      <w:proofErr w:type="spellEnd"/>
      <w:r w:rsidRPr="00B476A2">
        <w:rPr>
          <w:rFonts w:ascii="Times New Roman" w:hAnsi="Times New Roman" w:cs="Times New Roman"/>
          <w:sz w:val="24"/>
          <w:szCs w:val="24"/>
        </w:rPr>
        <w:t xml:space="preserve">; </w:t>
      </w:r>
      <w:proofErr w:type="spellStart"/>
      <w:r w:rsidRPr="00B476A2">
        <w:rPr>
          <w:rFonts w:ascii="Times New Roman" w:hAnsi="Times New Roman" w:cs="Times New Roman"/>
          <w:sz w:val="24"/>
          <w:szCs w:val="24"/>
        </w:rPr>
        <w:t>Okonkwo</w:t>
      </w:r>
      <w:proofErr w:type="spellEnd"/>
      <w:r w:rsidRPr="00B476A2">
        <w:rPr>
          <w:rFonts w:ascii="Times New Roman" w:hAnsi="Times New Roman" w:cs="Times New Roman"/>
          <w:sz w:val="24"/>
          <w:szCs w:val="24"/>
        </w:rPr>
        <w:t xml:space="preserve">; </w:t>
      </w:r>
      <w:proofErr w:type="spellStart"/>
      <w:r w:rsidRPr="00B476A2">
        <w:rPr>
          <w:rFonts w:ascii="Times New Roman" w:hAnsi="Times New Roman" w:cs="Times New Roman"/>
          <w:sz w:val="24"/>
          <w:szCs w:val="24"/>
        </w:rPr>
        <w:t>Kodilinye</w:t>
      </w:r>
      <w:proofErr w:type="spellEnd"/>
      <w:r w:rsidRPr="00B476A2">
        <w:rPr>
          <w:rFonts w:ascii="Times New Roman" w:hAnsi="Times New Roman" w:cs="Times New Roman"/>
          <w:sz w:val="24"/>
          <w:szCs w:val="24"/>
        </w:rPr>
        <w:t xml:space="preserve">; </w:t>
      </w:r>
      <w:proofErr w:type="spellStart"/>
      <w:r w:rsidRPr="00B476A2">
        <w:rPr>
          <w:rFonts w:ascii="Times New Roman" w:hAnsi="Times New Roman" w:cs="Times New Roman"/>
          <w:sz w:val="24"/>
          <w:szCs w:val="24"/>
        </w:rPr>
        <w:t>Aguda</w:t>
      </w:r>
      <w:proofErr w:type="spellEnd"/>
      <w:r w:rsidRPr="00B476A2">
        <w:rPr>
          <w:rFonts w:ascii="Times New Roman" w:hAnsi="Times New Roman" w:cs="Times New Roman"/>
          <w:sz w:val="24"/>
          <w:szCs w:val="24"/>
        </w:rPr>
        <w:t xml:space="preserve"> among many others. Professor </w:t>
      </w:r>
      <w:proofErr w:type="spellStart"/>
      <w:r w:rsidRPr="00B476A2">
        <w:rPr>
          <w:rFonts w:ascii="Times New Roman" w:hAnsi="Times New Roman" w:cs="Times New Roman"/>
          <w:sz w:val="24"/>
          <w:szCs w:val="24"/>
        </w:rPr>
        <w:t>Sagay</w:t>
      </w:r>
      <w:proofErr w:type="spellEnd"/>
      <w:r w:rsidRPr="00B476A2">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p>
    <w:p w:rsidR="009B11C3" w:rsidRDefault="00FA2C1F" w:rsidP="009B11C3">
      <w:pPr>
        <w:spacing w:line="360" w:lineRule="auto"/>
        <w:rPr>
          <w:rFonts w:ascii="Times New Roman" w:hAnsi="Times New Roman" w:cs="Times New Roman"/>
          <w:sz w:val="24"/>
          <w:szCs w:val="24"/>
        </w:rPr>
      </w:pPr>
      <w:r w:rsidRPr="009B11C3">
        <w:rPr>
          <w:rFonts w:ascii="Times New Roman" w:hAnsi="Times New Roman" w:cs="Times New Roman"/>
          <w:b/>
          <w:sz w:val="24"/>
          <w:szCs w:val="24"/>
        </w:rPr>
        <w:t>Periodicals, Journals and Legal Digest</w:t>
      </w:r>
      <w:r w:rsidR="009B11C3">
        <w:rPr>
          <w:rFonts w:ascii="Times New Roman" w:hAnsi="Times New Roman" w:cs="Times New Roman"/>
          <w:sz w:val="24"/>
          <w:szCs w:val="24"/>
        </w:rPr>
        <w:t>:</w:t>
      </w:r>
      <w:r w:rsidRPr="00B476A2">
        <w:rPr>
          <w:rFonts w:ascii="Times New Roman" w:hAnsi="Times New Roman" w:cs="Times New Roman"/>
          <w:sz w:val="24"/>
          <w:szCs w:val="24"/>
        </w:rPr>
        <w:t xml:space="preserve"> These are produced in various forms and colours in Nigeria. Some are professional while some are academic, and yet some are a mixture of both. For instance, in Nigeria, there exist learned journals published by different law faculties as well as private law publishers. Digests are equally available for example, the Digest of </w:t>
      </w:r>
      <w:r w:rsidRPr="00B476A2">
        <w:rPr>
          <w:rFonts w:ascii="Times New Roman" w:hAnsi="Times New Roman" w:cs="Times New Roman"/>
          <w:sz w:val="24"/>
          <w:szCs w:val="24"/>
        </w:rPr>
        <w:lastRenderedPageBreak/>
        <w:t xml:space="preserve">Supreme Court Cases. Digests are abridgements of cases, that is, they are useful summaries of the facts, issues, arguments and decisions in judicial proceedings. Some foreign legal dictionaries are also available in Nigeria. Some of these are </w:t>
      </w:r>
      <w:proofErr w:type="spellStart"/>
      <w:r w:rsidRPr="00B476A2">
        <w:rPr>
          <w:rFonts w:ascii="Times New Roman" w:hAnsi="Times New Roman" w:cs="Times New Roman"/>
          <w:sz w:val="24"/>
          <w:szCs w:val="24"/>
        </w:rPr>
        <w:t>Jowitt’s</w:t>
      </w:r>
      <w:proofErr w:type="spellEnd"/>
      <w:r w:rsidRPr="00B476A2">
        <w:rPr>
          <w:rFonts w:ascii="Times New Roman" w:hAnsi="Times New Roman" w:cs="Times New Roman"/>
          <w:sz w:val="24"/>
          <w:szCs w:val="24"/>
        </w:rPr>
        <w:t xml:space="preserve"> Dictionary of English Law, Stroud’s Judicial Dictionary, etc. All the above provide helpful guidance in interpreting Nigerian law.</w:t>
      </w:r>
    </w:p>
    <w:p w:rsidR="00FA2C1F" w:rsidRPr="00FA2C1F" w:rsidRDefault="00FA2C1F" w:rsidP="009B11C3">
      <w:pPr>
        <w:spacing w:line="360" w:lineRule="auto"/>
        <w:rPr>
          <w:rFonts w:ascii="Times New Roman" w:hAnsi="Times New Roman" w:cs="Times New Roman"/>
          <w:sz w:val="24"/>
          <w:szCs w:val="24"/>
        </w:rPr>
      </w:pPr>
      <w:r w:rsidRPr="00FA2C1F">
        <w:rPr>
          <w:rFonts w:ascii="Times New Roman" w:eastAsia="Times New Roman" w:hAnsi="Times New Roman" w:cs="Times New Roman"/>
          <w:color w:val="444444"/>
          <w:sz w:val="24"/>
          <w:szCs w:val="24"/>
          <w:lang w:eastAsia="en-GB"/>
        </w:rPr>
        <w:t>Legal Encyclopedias</w:t>
      </w:r>
    </w:p>
    <w:p w:rsidR="00FA2C1F" w:rsidRPr="00FA2C1F" w:rsidRDefault="00FA2C1F" w:rsidP="0004181D">
      <w:pPr>
        <w:shd w:val="clear" w:color="auto" w:fill="FFFFFF"/>
        <w:spacing w:line="360" w:lineRule="auto"/>
        <w:textAlignment w:val="top"/>
        <w:rPr>
          <w:rFonts w:ascii="Times New Roman" w:eastAsia="Times New Roman" w:hAnsi="Times New Roman" w:cs="Times New Roman"/>
          <w:color w:val="555555"/>
          <w:sz w:val="24"/>
          <w:szCs w:val="24"/>
          <w:lang w:eastAsia="en-GB"/>
        </w:rPr>
      </w:pPr>
      <w:r w:rsidRPr="00FA2C1F">
        <w:rPr>
          <w:rFonts w:ascii="Times New Roman" w:eastAsia="Times New Roman" w:hAnsi="Times New Roman" w:cs="Times New Roman"/>
          <w:color w:val="555555"/>
          <w:sz w:val="24"/>
          <w:szCs w:val="24"/>
          <w:lang w:eastAsia="en-GB"/>
        </w:rPr>
        <w:t xml:space="preserve">Legal encyclopedias contain brief, broad summaries of legal topics, providing introductions to legal topics and explaining relevant terms of art. They also provide citations to relevant primary law and sometimes give citations to relevant major law </w:t>
      </w:r>
      <w:r w:rsidR="00B476A2">
        <w:rPr>
          <w:rFonts w:ascii="Times New Roman" w:eastAsia="Times New Roman" w:hAnsi="Times New Roman" w:cs="Times New Roman"/>
          <w:color w:val="555555"/>
          <w:sz w:val="24"/>
          <w:szCs w:val="24"/>
          <w:lang w:eastAsia="en-GB"/>
        </w:rPr>
        <w:t>review articles.</w:t>
      </w:r>
    </w:p>
    <w:p w:rsidR="00B476A2" w:rsidRPr="00B476A2" w:rsidRDefault="00B476A2" w:rsidP="0004181D">
      <w:pPr>
        <w:spacing w:line="360" w:lineRule="auto"/>
        <w:rPr>
          <w:rFonts w:ascii="Times New Roman" w:hAnsi="Times New Roman" w:cs="Times New Roman"/>
          <w:color w:val="333333"/>
          <w:sz w:val="24"/>
          <w:szCs w:val="24"/>
          <w:lang/>
        </w:rPr>
      </w:pPr>
      <w:r w:rsidRPr="00B476A2">
        <w:rPr>
          <w:rFonts w:ascii="Times New Roman" w:hAnsi="Times New Roman" w:cs="Times New Roman"/>
          <w:color w:val="333333"/>
          <w:sz w:val="24"/>
          <w:szCs w:val="24"/>
          <w:lang/>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 Secondary sources of law are background resources. They explain, interpret and analyze hey include encyclopedias, law reviews, treatises, restatements. Secondary sources are a good way to start research and often have citations to primary sources.</w:t>
      </w:r>
    </w:p>
    <w:p w:rsidR="00FA2C1F" w:rsidRDefault="0004181D" w:rsidP="0004181D">
      <w:p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REFERENCES: </w:t>
      </w:r>
    </w:p>
    <w:p w:rsidR="0004181D" w:rsidRDefault="0004181D" w:rsidP="0004181D">
      <w:pPr>
        <w:spacing w:line="360" w:lineRule="auto"/>
        <w:rPr>
          <w:rFonts w:ascii="Times New Roman" w:hAnsi="Times New Roman" w:cs="Times New Roman"/>
          <w:sz w:val="24"/>
          <w:szCs w:val="24"/>
        </w:rPr>
      </w:pPr>
      <w:hyperlink r:id="rId5" w:history="1">
        <w:r w:rsidRPr="00894AFC">
          <w:rPr>
            <w:rStyle w:val="Hyperlink"/>
            <w:rFonts w:ascii="Times New Roman" w:hAnsi="Times New Roman" w:cs="Times New Roman"/>
            <w:sz w:val="24"/>
            <w:szCs w:val="24"/>
          </w:rPr>
          <w:t>https://djetlawyer.com/sources-of-nigerian-law/</w:t>
        </w:r>
      </w:hyperlink>
    </w:p>
    <w:p w:rsidR="0004181D" w:rsidRDefault="0004181D" w:rsidP="0004181D">
      <w:pPr>
        <w:spacing w:line="360" w:lineRule="auto"/>
        <w:rPr>
          <w:rFonts w:ascii="Times New Roman" w:hAnsi="Times New Roman" w:cs="Times New Roman"/>
          <w:sz w:val="24"/>
          <w:szCs w:val="24"/>
        </w:rPr>
      </w:pPr>
      <w:hyperlink r:id="rId6" w:history="1">
        <w:r w:rsidRPr="00894AFC">
          <w:rPr>
            <w:rStyle w:val="Hyperlink"/>
            <w:rFonts w:ascii="Times New Roman" w:hAnsi="Times New Roman" w:cs="Times New Roman"/>
            <w:sz w:val="24"/>
            <w:szCs w:val="24"/>
          </w:rPr>
          <w:t>https://www.google.com/url?sa=t&amp;rct=j&amp;q=&amp;esrc=s&amp;source=web&amp;cd=14&amp;cad=rja&amp;uact=8&amp;ved=2ahUKEwj0ivWQtNvoAhXeSxUIHZT3BEsQFjANegQIAxAB&amp;url=https%3A%2F%2Flibrary.highline.edu%2Fc.php%3Fg%3D344547%26p%3D2320319&amp;usg=AOvVaw0PuhVOOM3VX8i5D1kTyOVf</w:t>
        </w:r>
      </w:hyperlink>
    </w:p>
    <w:p w:rsidR="0004181D" w:rsidRDefault="0004181D" w:rsidP="0004181D">
      <w:pPr>
        <w:spacing w:line="360" w:lineRule="auto"/>
        <w:rPr>
          <w:rFonts w:ascii="Times New Roman" w:hAnsi="Times New Roman" w:cs="Times New Roman"/>
          <w:sz w:val="24"/>
          <w:szCs w:val="24"/>
        </w:rPr>
      </w:pPr>
      <w:hyperlink r:id="rId7" w:history="1">
        <w:r w:rsidRPr="00894AFC">
          <w:rPr>
            <w:rStyle w:val="Hyperlink"/>
            <w:rFonts w:ascii="Times New Roman" w:hAnsi="Times New Roman" w:cs="Times New Roman"/>
            <w:sz w:val="24"/>
            <w:szCs w:val="24"/>
          </w:rPr>
          <w:t>https://www.google.com/url?sa=t&amp;rct=j&amp;q=&amp;esrc=s&amp;source=web&amp;cd=13&amp;cad=rja&amp;uact=8&amp;ved=2ahUKEwj0ivWQtNvoAhXeSxUIHZT3BEsQFjAMegQIAhAB&amp;url=https%3A%2F%2Far-ar.facebook.com%2Fnotes%2Fogbaji-john-omligbe%2Fnigerian-legal-system-sources-of-nigerian-law%2F559742197438527%2F&amp;usg=AOvVaw0EHEkXV6NaIewDRwxHdZaN</w:t>
        </w:r>
      </w:hyperlink>
    </w:p>
    <w:p w:rsidR="0004181D" w:rsidRPr="00B476A2" w:rsidRDefault="0004181D" w:rsidP="0004181D">
      <w:pPr>
        <w:spacing w:line="360" w:lineRule="auto"/>
        <w:rPr>
          <w:rFonts w:ascii="Times New Roman" w:hAnsi="Times New Roman" w:cs="Times New Roman"/>
          <w:sz w:val="24"/>
          <w:szCs w:val="24"/>
        </w:rPr>
      </w:pPr>
    </w:p>
    <w:sectPr w:rsidR="0004181D" w:rsidRPr="00B476A2" w:rsidSect="003B71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A24C0"/>
    <w:multiLevelType w:val="multilevel"/>
    <w:tmpl w:val="292E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A2C1F"/>
    <w:rsid w:val="0004181D"/>
    <w:rsid w:val="003B71A5"/>
    <w:rsid w:val="009B11C3"/>
    <w:rsid w:val="00B476A2"/>
    <w:rsid w:val="00FA2C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A5"/>
  </w:style>
  <w:style w:type="paragraph" w:styleId="Heading2">
    <w:name w:val="heading 2"/>
    <w:basedOn w:val="Normal"/>
    <w:link w:val="Heading2Char"/>
    <w:uiPriority w:val="9"/>
    <w:qFormat/>
    <w:rsid w:val="00FA2C1F"/>
    <w:pPr>
      <w:spacing w:before="343" w:after="171" w:line="240" w:lineRule="auto"/>
      <w:outlineLvl w:val="1"/>
    </w:pPr>
    <w:rPr>
      <w:rFonts w:ascii="Roboto" w:eastAsia="Times New Roman" w:hAnsi="Roboto" w:cs="Times New Roman"/>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C1F"/>
    <w:rPr>
      <w:rFonts w:ascii="Roboto" w:eastAsia="Times New Roman" w:hAnsi="Roboto" w:cs="Times New Roman"/>
      <w:sz w:val="51"/>
      <w:szCs w:val="51"/>
      <w:lang w:eastAsia="en-GB"/>
    </w:rPr>
  </w:style>
  <w:style w:type="paragraph" w:styleId="NormalWeb">
    <w:name w:val="Normal (Web)"/>
    <w:basedOn w:val="Normal"/>
    <w:uiPriority w:val="99"/>
    <w:semiHidden/>
    <w:unhideWhenUsed/>
    <w:rsid w:val="00FA2C1F"/>
    <w:pPr>
      <w:spacing w:after="17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18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518438">
      <w:bodyDiv w:val="1"/>
      <w:marLeft w:val="0"/>
      <w:marRight w:val="0"/>
      <w:marTop w:val="0"/>
      <w:marBottom w:val="0"/>
      <w:divBdr>
        <w:top w:val="none" w:sz="0" w:space="0" w:color="auto"/>
        <w:left w:val="none" w:sz="0" w:space="0" w:color="auto"/>
        <w:bottom w:val="none" w:sz="0" w:space="0" w:color="auto"/>
        <w:right w:val="none" w:sz="0" w:space="0" w:color="auto"/>
      </w:divBdr>
      <w:divsChild>
        <w:div w:id="20253757">
          <w:marLeft w:val="0"/>
          <w:marRight w:val="0"/>
          <w:marTop w:val="0"/>
          <w:marBottom w:val="0"/>
          <w:divBdr>
            <w:top w:val="none" w:sz="0" w:space="0" w:color="auto"/>
            <w:left w:val="none" w:sz="0" w:space="0" w:color="auto"/>
            <w:bottom w:val="none" w:sz="0" w:space="0" w:color="auto"/>
            <w:right w:val="none" w:sz="0" w:space="0" w:color="auto"/>
          </w:divBdr>
          <w:divsChild>
            <w:div w:id="819922761">
              <w:marLeft w:val="-257"/>
              <w:marRight w:val="-257"/>
              <w:marTop w:val="0"/>
              <w:marBottom w:val="0"/>
              <w:divBdr>
                <w:top w:val="none" w:sz="0" w:space="0" w:color="auto"/>
                <w:left w:val="none" w:sz="0" w:space="0" w:color="auto"/>
                <w:bottom w:val="none" w:sz="0" w:space="0" w:color="auto"/>
                <w:right w:val="none" w:sz="0" w:space="0" w:color="auto"/>
              </w:divBdr>
              <w:divsChild>
                <w:div w:id="885216470">
                  <w:marLeft w:val="0"/>
                  <w:marRight w:val="0"/>
                  <w:marTop w:val="0"/>
                  <w:marBottom w:val="0"/>
                  <w:divBdr>
                    <w:top w:val="none" w:sz="0" w:space="0" w:color="auto"/>
                    <w:left w:val="none" w:sz="0" w:space="0" w:color="auto"/>
                    <w:bottom w:val="none" w:sz="0" w:space="0" w:color="auto"/>
                    <w:right w:val="none" w:sz="0" w:space="0" w:color="auto"/>
                  </w:divBdr>
                  <w:divsChild>
                    <w:div w:id="2107573043">
                      <w:marLeft w:val="0"/>
                      <w:marRight w:val="0"/>
                      <w:marTop w:val="0"/>
                      <w:marBottom w:val="0"/>
                      <w:divBdr>
                        <w:top w:val="none" w:sz="0" w:space="0" w:color="auto"/>
                        <w:left w:val="none" w:sz="0" w:space="0" w:color="auto"/>
                        <w:bottom w:val="none" w:sz="0" w:space="0" w:color="auto"/>
                        <w:right w:val="none" w:sz="0" w:space="0" w:color="auto"/>
                      </w:divBdr>
                      <w:divsChild>
                        <w:div w:id="178592750">
                          <w:marLeft w:val="0"/>
                          <w:marRight w:val="0"/>
                          <w:marTop w:val="0"/>
                          <w:marBottom w:val="0"/>
                          <w:divBdr>
                            <w:top w:val="none" w:sz="0" w:space="0" w:color="auto"/>
                            <w:left w:val="none" w:sz="0" w:space="0" w:color="auto"/>
                            <w:bottom w:val="none" w:sz="0" w:space="0" w:color="auto"/>
                            <w:right w:val="none" w:sz="0" w:space="0" w:color="auto"/>
                          </w:divBdr>
                          <w:divsChild>
                            <w:div w:id="388193787">
                              <w:marLeft w:val="-257"/>
                              <w:marRight w:val="-257"/>
                              <w:marTop w:val="0"/>
                              <w:marBottom w:val="0"/>
                              <w:divBdr>
                                <w:top w:val="none" w:sz="0" w:space="0" w:color="auto"/>
                                <w:left w:val="none" w:sz="0" w:space="0" w:color="auto"/>
                                <w:bottom w:val="none" w:sz="0" w:space="0" w:color="auto"/>
                                <w:right w:val="none" w:sz="0" w:space="0" w:color="auto"/>
                              </w:divBdr>
                              <w:divsChild>
                                <w:div w:id="541135023">
                                  <w:marLeft w:val="0"/>
                                  <w:marRight w:val="0"/>
                                  <w:marTop w:val="0"/>
                                  <w:marBottom w:val="0"/>
                                  <w:divBdr>
                                    <w:top w:val="none" w:sz="0" w:space="0" w:color="auto"/>
                                    <w:left w:val="none" w:sz="0" w:space="0" w:color="auto"/>
                                    <w:bottom w:val="none" w:sz="0" w:space="0" w:color="auto"/>
                                    <w:right w:val="none" w:sz="0" w:space="0" w:color="auto"/>
                                  </w:divBdr>
                                  <w:divsChild>
                                    <w:div w:id="475495243">
                                      <w:marLeft w:val="0"/>
                                      <w:marRight w:val="0"/>
                                      <w:marTop w:val="0"/>
                                      <w:marBottom w:val="0"/>
                                      <w:divBdr>
                                        <w:top w:val="none" w:sz="0" w:space="0" w:color="auto"/>
                                        <w:left w:val="none" w:sz="0" w:space="0" w:color="auto"/>
                                        <w:bottom w:val="none" w:sz="0" w:space="0" w:color="auto"/>
                                        <w:right w:val="none" w:sz="0" w:space="0" w:color="auto"/>
                                      </w:divBdr>
                                      <w:divsChild>
                                        <w:div w:id="1835221110">
                                          <w:marLeft w:val="0"/>
                                          <w:marRight w:val="0"/>
                                          <w:marTop w:val="0"/>
                                          <w:marBottom w:val="0"/>
                                          <w:divBdr>
                                            <w:top w:val="none" w:sz="0" w:space="0" w:color="auto"/>
                                            <w:left w:val="none" w:sz="0" w:space="0" w:color="auto"/>
                                            <w:bottom w:val="none" w:sz="0" w:space="0" w:color="auto"/>
                                            <w:right w:val="none" w:sz="0" w:space="0" w:color="auto"/>
                                          </w:divBdr>
                                          <w:divsChild>
                                            <w:div w:id="1047803514">
                                              <w:marLeft w:val="0"/>
                                              <w:marRight w:val="0"/>
                                              <w:marTop w:val="0"/>
                                              <w:marBottom w:val="0"/>
                                              <w:divBdr>
                                                <w:top w:val="none" w:sz="0" w:space="0" w:color="auto"/>
                                                <w:left w:val="none" w:sz="0" w:space="0" w:color="auto"/>
                                                <w:bottom w:val="none" w:sz="0" w:space="0" w:color="auto"/>
                                                <w:right w:val="none" w:sz="0" w:space="0" w:color="auto"/>
                                              </w:divBdr>
                                              <w:divsChild>
                                                <w:div w:id="1286041866">
                                                  <w:marLeft w:val="0"/>
                                                  <w:marRight w:val="0"/>
                                                  <w:marTop w:val="0"/>
                                                  <w:marBottom w:val="343"/>
                                                  <w:divBdr>
                                                    <w:top w:val="single" w:sz="2" w:space="0" w:color="CCCCCC"/>
                                                    <w:left w:val="single" w:sz="2" w:space="0" w:color="CCCCCC"/>
                                                    <w:bottom w:val="single" w:sz="2" w:space="0" w:color="CCCCCC"/>
                                                    <w:right w:val="single" w:sz="2" w:space="0" w:color="CCCCCC"/>
                                                  </w:divBdr>
                                                  <w:divsChild>
                                                    <w:div w:id="1435788947">
                                                      <w:marLeft w:val="0"/>
                                                      <w:marRight w:val="0"/>
                                                      <w:marTop w:val="0"/>
                                                      <w:marBottom w:val="0"/>
                                                      <w:divBdr>
                                                        <w:top w:val="none" w:sz="0" w:space="0" w:color="auto"/>
                                                        <w:left w:val="none" w:sz="0" w:space="0" w:color="auto"/>
                                                        <w:bottom w:val="none" w:sz="0" w:space="0" w:color="auto"/>
                                                        <w:right w:val="none" w:sz="0" w:space="0" w:color="auto"/>
                                                      </w:divBdr>
                                                      <w:divsChild>
                                                        <w:div w:id="2022467814">
                                                          <w:marLeft w:val="0"/>
                                                          <w:marRight w:val="0"/>
                                                          <w:marTop w:val="0"/>
                                                          <w:marBottom w:val="0"/>
                                                          <w:divBdr>
                                                            <w:top w:val="none" w:sz="0" w:space="0" w:color="auto"/>
                                                            <w:left w:val="none" w:sz="0" w:space="0" w:color="auto"/>
                                                            <w:bottom w:val="none" w:sz="0" w:space="0" w:color="auto"/>
                                                            <w:right w:val="none" w:sz="0" w:space="0" w:color="auto"/>
                                                          </w:divBdr>
                                                          <w:divsChild>
                                                            <w:div w:id="1860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222293">
      <w:bodyDiv w:val="1"/>
      <w:marLeft w:val="0"/>
      <w:marRight w:val="0"/>
      <w:marTop w:val="0"/>
      <w:marBottom w:val="0"/>
      <w:divBdr>
        <w:top w:val="none" w:sz="0" w:space="0" w:color="auto"/>
        <w:left w:val="none" w:sz="0" w:space="0" w:color="auto"/>
        <w:bottom w:val="none" w:sz="0" w:space="0" w:color="auto"/>
        <w:right w:val="none" w:sz="0" w:space="0" w:color="auto"/>
      </w:divBdr>
      <w:divsChild>
        <w:div w:id="1609923050">
          <w:marLeft w:val="0"/>
          <w:marRight w:val="0"/>
          <w:marTop w:val="0"/>
          <w:marBottom w:val="0"/>
          <w:divBdr>
            <w:top w:val="none" w:sz="0" w:space="0" w:color="auto"/>
            <w:left w:val="none" w:sz="0" w:space="0" w:color="auto"/>
            <w:bottom w:val="none" w:sz="0" w:space="0" w:color="auto"/>
            <w:right w:val="none" w:sz="0" w:space="0" w:color="auto"/>
          </w:divBdr>
          <w:divsChild>
            <w:div w:id="1171947188">
              <w:marLeft w:val="0"/>
              <w:marRight w:val="0"/>
              <w:marTop w:val="0"/>
              <w:marBottom w:val="0"/>
              <w:divBdr>
                <w:top w:val="none" w:sz="0" w:space="0" w:color="auto"/>
                <w:left w:val="none" w:sz="0" w:space="0" w:color="auto"/>
                <w:bottom w:val="none" w:sz="0" w:space="0" w:color="auto"/>
                <w:right w:val="none" w:sz="0" w:space="0" w:color="auto"/>
              </w:divBdr>
              <w:divsChild>
                <w:div w:id="178662722">
                  <w:marLeft w:val="0"/>
                  <w:marRight w:val="0"/>
                  <w:marTop w:val="0"/>
                  <w:marBottom w:val="0"/>
                  <w:divBdr>
                    <w:top w:val="none" w:sz="0" w:space="0" w:color="auto"/>
                    <w:left w:val="none" w:sz="0" w:space="0" w:color="auto"/>
                    <w:bottom w:val="none" w:sz="0" w:space="0" w:color="auto"/>
                    <w:right w:val="none" w:sz="0" w:space="0" w:color="auto"/>
                  </w:divBdr>
                  <w:divsChild>
                    <w:div w:id="1855992095">
                      <w:marLeft w:val="0"/>
                      <w:marRight w:val="0"/>
                      <w:marTop w:val="0"/>
                      <w:marBottom w:val="0"/>
                      <w:divBdr>
                        <w:top w:val="none" w:sz="0" w:space="0" w:color="auto"/>
                        <w:left w:val="none" w:sz="0" w:space="0" w:color="auto"/>
                        <w:bottom w:val="none" w:sz="0" w:space="0" w:color="auto"/>
                        <w:right w:val="none" w:sz="0" w:space="0" w:color="auto"/>
                      </w:divBdr>
                      <w:divsChild>
                        <w:div w:id="1574731497">
                          <w:marLeft w:val="-257"/>
                          <w:marRight w:val="-257"/>
                          <w:marTop w:val="0"/>
                          <w:marBottom w:val="0"/>
                          <w:divBdr>
                            <w:top w:val="none" w:sz="0" w:space="0" w:color="auto"/>
                            <w:left w:val="none" w:sz="0" w:space="0" w:color="auto"/>
                            <w:bottom w:val="none" w:sz="0" w:space="0" w:color="auto"/>
                            <w:right w:val="none" w:sz="0" w:space="0" w:color="auto"/>
                          </w:divBdr>
                          <w:divsChild>
                            <w:div w:id="466699771">
                              <w:marLeft w:val="0"/>
                              <w:marRight w:val="0"/>
                              <w:marTop w:val="0"/>
                              <w:marBottom w:val="0"/>
                              <w:divBdr>
                                <w:top w:val="none" w:sz="0" w:space="0" w:color="auto"/>
                                <w:left w:val="none" w:sz="0" w:space="0" w:color="auto"/>
                                <w:bottom w:val="none" w:sz="0" w:space="0" w:color="auto"/>
                                <w:right w:val="none" w:sz="0" w:space="0" w:color="auto"/>
                              </w:divBdr>
                              <w:divsChild>
                                <w:div w:id="246773999">
                                  <w:marLeft w:val="0"/>
                                  <w:marRight w:val="0"/>
                                  <w:marTop w:val="0"/>
                                  <w:marBottom w:val="0"/>
                                  <w:divBdr>
                                    <w:top w:val="none" w:sz="0" w:space="0" w:color="auto"/>
                                    <w:left w:val="none" w:sz="0" w:space="0" w:color="auto"/>
                                    <w:bottom w:val="none" w:sz="0" w:space="0" w:color="auto"/>
                                    <w:right w:val="none" w:sz="0" w:space="0" w:color="auto"/>
                                  </w:divBdr>
                                  <w:divsChild>
                                    <w:div w:id="1676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13&amp;cad=rja&amp;uact=8&amp;ved=2ahUKEwj0ivWQtNvoAhXeSxUIHZT3BEsQFjAMegQIAhAB&amp;url=https%3A%2F%2Far-ar.facebook.com%2Fnotes%2Fogbaji-john-omligbe%2Fnigerian-legal-system-sources-of-nigerian-law%2F559742197438527%2F&amp;usg=AOvVaw0EHEkXV6NaIewDRwxHdZ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14&amp;cad=rja&amp;uact=8&amp;ved=2ahUKEwj0ivWQtNvoAhXeSxUIHZT3BEsQFjANegQIAxAB&amp;url=https%3A%2F%2Flibrary.highline.edu%2Fc.php%3Fg%3D344547%26p%3D2320319&amp;usg=AOvVaw0PuhVOOM3VX8i5D1kTyOVf" TargetMode="External"/><Relationship Id="rId5" Type="http://schemas.openxmlformats.org/officeDocument/2006/relationships/hyperlink" Target="https://djetlawyer.com/sources-of-nigerian-l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2020-04-09T13:12:00Z</dcterms:created>
  <dcterms:modified xsi:type="dcterms:W3CDTF">2020-04-09T13:59:00Z</dcterms:modified>
</cp:coreProperties>
</file>