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0B22B" w14:textId="0A259420" w:rsidR="00FD7741" w:rsidRDefault="00617665">
      <w:pPr>
        <w:rPr>
          <w:sz w:val="24"/>
          <w:szCs w:val="24"/>
        </w:rPr>
      </w:pPr>
      <w:r>
        <w:rPr>
          <w:sz w:val="24"/>
          <w:szCs w:val="24"/>
        </w:rPr>
        <w:t>NAME: KOLAPO OLAJUMOKE JANET</w:t>
      </w:r>
    </w:p>
    <w:p w14:paraId="5EB03B88" w14:textId="23EB9ABA" w:rsidR="00617665" w:rsidRDefault="00617665">
      <w:pPr>
        <w:rPr>
          <w:sz w:val="24"/>
          <w:szCs w:val="24"/>
        </w:rPr>
      </w:pPr>
      <w:r>
        <w:rPr>
          <w:sz w:val="24"/>
          <w:szCs w:val="24"/>
        </w:rPr>
        <w:t>DEPARTMENT: PHYSIOLOGY</w:t>
      </w:r>
    </w:p>
    <w:p w14:paraId="209B93A9" w14:textId="3ED5C6F9" w:rsidR="00617665" w:rsidRDefault="00617665">
      <w:pPr>
        <w:rPr>
          <w:sz w:val="24"/>
          <w:szCs w:val="24"/>
        </w:rPr>
      </w:pPr>
      <w:r>
        <w:rPr>
          <w:sz w:val="24"/>
          <w:szCs w:val="24"/>
        </w:rPr>
        <w:t>LEVEL: 100L</w:t>
      </w:r>
    </w:p>
    <w:p w14:paraId="2A3F1AFF" w14:textId="2C818815" w:rsidR="00617665" w:rsidRDefault="00617665">
      <w:pPr>
        <w:rPr>
          <w:sz w:val="24"/>
          <w:szCs w:val="24"/>
        </w:rPr>
      </w:pPr>
      <w:r>
        <w:rPr>
          <w:sz w:val="24"/>
          <w:szCs w:val="24"/>
        </w:rPr>
        <w:t>COURSE CODE: CHEM 102</w:t>
      </w:r>
    </w:p>
    <w:p w14:paraId="004E4F45" w14:textId="564C4B89" w:rsidR="00617665" w:rsidRDefault="00617665">
      <w:pPr>
        <w:rPr>
          <w:sz w:val="24"/>
          <w:szCs w:val="24"/>
        </w:rPr>
      </w:pPr>
      <w:r>
        <w:rPr>
          <w:sz w:val="24"/>
          <w:szCs w:val="24"/>
        </w:rPr>
        <w:t>MATRIC NO: 19/MHS05/001</w:t>
      </w:r>
    </w:p>
    <w:p w14:paraId="47FABA02" w14:textId="52526E9A" w:rsidR="00617665" w:rsidRPr="00533612" w:rsidRDefault="00617665" w:rsidP="0061766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33612">
        <w:rPr>
          <w:rFonts w:cstheme="minorHAnsi"/>
          <w:sz w:val="24"/>
          <w:szCs w:val="24"/>
        </w:rPr>
        <w:t>Give the IUPAC names of the following compounds.</w:t>
      </w:r>
    </w:p>
    <w:p w14:paraId="3F69FB63" w14:textId="7BA5BB2D" w:rsidR="00617665" w:rsidRPr="00533612" w:rsidRDefault="00617665" w:rsidP="00617665">
      <w:pPr>
        <w:pStyle w:val="ListParagraph"/>
        <w:rPr>
          <w:rFonts w:cstheme="minorHAnsi"/>
          <w:sz w:val="24"/>
          <w:szCs w:val="24"/>
        </w:rPr>
      </w:pPr>
      <w:r w:rsidRPr="00533612">
        <w:rPr>
          <w:rFonts w:cstheme="minorHAnsi"/>
          <w:sz w:val="24"/>
          <w:szCs w:val="24"/>
        </w:rPr>
        <w:t>CHOCH3- Methoxymethane</w:t>
      </w:r>
    </w:p>
    <w:p w14:paraId="200AA65C" w14:textId="2F719BC6" w:rsidR="00617665" w:rsidRPr="00533612" w:rsidRDefault="00617665" w:rsidP="00617665">
      <w:pPr>
        <w:pStyle w:val="ListParagraph"/>
        <w:rPr>
          <w:rFonts w:cstheme="minorHAnsi"/>
          <w:sz w:val="24"/>
          <w:szCs w:val="24"/>
        </w:rPr>
      </w:pPr>
      <w:r w:rsidRPr="00533612">
        <w:rPr>
          <w:rFonts w:cstheme="minorHAnsi"/>
          <w:sz w:val="24"/>
          <w:szCs w:val="24"/>
        </w:rPr>
        <w:t xml:space="preserve">CH3CH2OCH2CH3- </w:t>
      </w:r>
      <w:r w:rsidR="00154629" w:rsidRPr="00533612">
        <w:rPr>
          <w:rFonts w:cstheme="minorHAnsi"/>
          <w:sz w:val="24"/>
          <w:szCs w:val="24"/>
        </w:rPr>
        <w:t>Ethoxyethane</w:t>
      </w:r>
    </w:p>
    <w:p w14:paraId="6F240A02" w14:textId="0BD63A68" w:rsidR="00617665" w:rsidRPr="00533612" w:rsidRDefault="00617665" w:rsidP="00617665">
      <w:pPr>
        <w:pStyle w:val="ListParagraph"/>
        <w:rPr>
          <w:rFonts w:cstheme="minorHAnsi"/>
          <w:sz w:val="24"/>
          <w:szCs w:val="24"/>
        </w:rPr>
      </w:pPr>
      <w:r w:rsidRPr="00533612">
        <w:rPr>
          <w:rFonts w:cstheme="minorHAnsi"/>
          <w:sz w:val="24"/>
          <w:szCs w:val="24"/>
        </w:rPr>
        <w:t>(CH3CH2CH2CH2)2O-Butoxymethane</w:t>
      </w:r>
    </w:p>
    <w:p w14:paraId="348B6779" w14:textId="695D93FF" w:rsidR="00617665" w:rsidRPr="00533612" w:rsidRDefault="00617665" w:rsidP="00617665">
      <w:pPr>
        <w:pStyle w:val="ListParagraph"/>
        <w:rPr>
          <w:rFonts w:cstheme="minorHAnsi"/>
          <w:sz w:val="24"/>
          <w:szCs w:val="24"/>
        </w:rPr>
      </w:pPr>
      <w:r w:rsidRPr="00533612">
        <w:rPr>
          <w:rFonts w:cstheme="minorHAnsi"/>
          <w:sz w:val="24"/>
          <w:szCs w:val="24"/>
        </w:rPr>
        <w:t xml:space="preserve">CH3CH2OCH3- </w:t>
      </w:r>
      <w:r w:rsidR="00154629" w:rsidRPr="00533612">
        <w:rPr>
          <w:rFonts w:cstheme="minorHAnsi"/>
          <w:sz w:val="24"/>
          <w:szCs w:val="24"/>
        </w:rPr>
        <w:t>Methoxymethane</w:t>
      </w:r>
    </w:p>
    <w:p w14:paraId="4C0CFA3F" w14:textId="4052B91C" w:rsidR="00154629" w:rsidRPr="00533612" w:rsidRDefault="00154629" w:rsidP="00275EB5">
      <w:pPr>
        <w:pStyle w:val="ListParagraph"/>
        <w:rPr>
          <w:rFonts w:cstheme="minorHAnsi"/>
          <w:sz w:val="24"/>
          <w:szCs w:val="24"/>
        </w:rPr>
      </w:pPr>
      <w:r w:rsidRPr="00533612">
        <w:rPr>
          <w:rFonts w:cstheme="minorHAnsi"/>
          <w:sz w:val="24"/>
          <w:szCs w:val="24"/>
        </w:rPr>
        <w:t>CH3CH2CH2OCH2CH3-Ethoxypropane</w:t>
      </w:r>
    </w:p>
    <w:p w14:paraId="40943313" w14:textId="6BDA2A2A" w:rsidR="00275EB5" w:rsidRPr="00533612" w:rsidRDefault="00275EB5" w:rsidP="00275EB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33612">
        <w:rPr>
          <w:rFonts w:cstheme="minorHAnsi"/>
          <w:sz w:val="24"/>
          <w:szCs w:val="24"/>
        </w:rPr>
        <w:t xml:space="preserve"> Discuss the properties of ethers.</w:t>
      </w:r>
    </w:p>
    <w:p w14:paraId="1029661A" w14:textId="724A6507" w:rsidR="00FD7741" w:rsidRPr="00533612" w:rsidRDefault="00275EB5" w:rsidP="00FD7741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533612">
        <w:rPr>
          <w:rFonts w:cstheme="minorHAnsi"/>
          <w:b/>
          <w:bCs/>
          <w:sz w:val="24"/>
          <w:szCs w:val="24"/>
        </w:rPr>
        <w:t>PHYSICAL STATES:</w:t>
      </w:r>
      <w:r w:rsidRPr="00533612">
        <w:rPr>
          <w:rFonts w:cstheme="minorHAnsi"/>
          <w:sz w:val="24"/>
          <w:szCs w:val="24"/>
        </w:rPr>
        <w:t xml:space="preserve">  at room temperature they are colorless, neutral liquids with pleasant odours. The lower aliphatic ethers are highly flammable gases or volatile liquids</w:t>
      </w:r>
      <w:r w:rsidR="00FD7741" w:rsidRPr="00533612">
        <w:rPr>
          <w:rFonts w:cstheme="minorHAnsi"/>
          <w:sz w:val="24"/>
          <w:szCs w:val="24"/>
        </w:rPr>
        <w:t>.</w:t>
      </w:r>
    </w:p>
    <w:p w14:paraId="6B364074" w14:textId="4D6D819D" w:rsidR="004731B3" w:rsidRPr="00533612" w:rsidRDefault="00FD7741" w:rsidP="00FD7741">
      <w:pPr>
        <w:ind w:left="360"/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33612">
        <w:rPr>
          <w:rFonts w:cstheme="minorHAnsi"/>
          <w:b/>
          <w:bCs/>
          <w:sz w:val="24"/>
          <w:szCs w:val="24"/>
        </w:rPr>
        <w:t>B</w:t>
      </w:r>
      <w:r w:rsidR="004731B3" w:rsidRPr="00533612">
        <w:rPr>
          <w:rFonts w:cstheme="minorHAnsi"/>
          <w:b/>
          <w:bCs/>
          <w:sz w:val="24"/>
          <w:szCs w:val="24"/>
        </w:rPr>
        <w:t xml:space="preserve">.  </w:t>
      </w:r>
      <w:r w:rsidR="006C39EA" w:rsidRPr="00533612">
        <w:rPr>
          <w:rFonts w:cstheme="minorHAnsi"/>
          <w:b/>
          <w:bCs/>
          <w:sz w:val="24"/>
          <w:szCs w:val="24"/>
        </w:rPr>
        <w:t>SOLUBILITY</w:t>
      </w:r>
      <w:r w:rsidRPr="00533612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533612" w:rsidRPr="00533612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33612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="00533612" w:rsidRPr="00533612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thers containing up to 3 carbon atoms are soluble in water, due to their </w:t>
      </w:r>
      <w:r w:rsidR="00533612" w:rsidRPr="00533612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33612" w:rsidRPr="00533612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533612" w:rsidRPr="00533612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hydrogen bond formation with water molecules.</w:t>
      </w:r>
      <w:r w:rsidRPr="00533612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33612" w:rsidRPr="00533612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="00533612" w:rsidRPr="00533612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 solubility decreases with increase in the number of carbon atoms. The relative increase in the hydrocarbon portion of th</w:t>
      </w:r>
      <w:r w:rsidR="00533612" w:rsidRPr="00533612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 molecule decreas</w:t>
      </w:r>
      <w:r w:rsidR="00533612" w:rsidRPr="00533612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es the tendency of H-bond formation. Ethers are appreciably soluble in organic solvents like alcohol, benzene</w:t>
      </w:r>
      <w:r w:rsidR="004731B3" w:rsidRPr="00533612">
        <w:rPr>
          <w:rFonts w:eastAsia="Times New Roman" w:cstheme="minorHAnsi"/>
          <w:b/>
          <w:bCs/>
          <w:sz w:val="24"/>
          <w:szCs w:val="24"/>
        </w:rPr>
        <w:t xml:space="preserve"> </w:t>
      </w:r>
    </w:p>
    <w:p w14:paraId="3D84E409" w14:textId="5E04FEC3" w:rsidR="00FD7741" w:rsidRPr="00533612" w:rsidRDefault="00FD7741" w:rsidP="00FD7741">
      <w:pPr>
        <w:pStyle w:val="Heading3"/>
        <w:rPr>
          <w:rFonts w:asciiTheme="minorHAnsi" w:eastAsia="Times New Roman" w:hAnsiTheme="minorHAnsi" w:cstheme="minorHAnsi"/>
        </w:rPr>
      </w:pPr>
      <w:r w:rsidRPr="00533612">
        <w:rPr>
          <w:rFonts w:asciiTheme="minorHAnsi" w:eastAsia="Times New Roman" w:hAnsiTheme="minorHAnsi" w:cstheme="minorHAnsi"/>
          <w:b/>
          <w:bCs/>
          <w:color w:val="auto"/>
        </w:rPr>
        <w:t xml:space="preserve">       C.  </w:t>
      </w:r>
      <w:r w:rsidR="004731B3" w:rsidRPr="00533612">
        <w:rPr>
          <w:rFonts w:asciiTheme="minorHAnsi" w:eastAsia="Times New Roman" w:hAnsiTheme="minorHAnsi" w:cstheme="minorHAnsi"/>
          <w:b/>
          <w:bCs/>
          <w:color w:val="auto"/>
        </w:rPr>
        <w:t>Cleavage of C-O bond</w:t>
      </w:r>
      <w:r w:rsidRPr="00533612">
        <w:rPr>
          <w:rFonts w:asciiTheme="minorHAnsi" w:eastAsia="Times New Roman" w:hAnsiTheme="minorHAnsi" w:cstheme="minorHAnsi"/>
          <w:b/>
          <w:bCs/>
          <w:color w:val="auto"/>
        </w:rPr>
        <w:t xml:space="preserve">: </w:t>
      </w:r>
      <w:r w:rsidR="004731B3" w:rsidRPr="00533612">
        <w:rPr>
          <w:rFonts w:asciiTheme="minorHAnsi" w:eastAsia="Times New Roman" w:hAnsiTheme="minorHAnsi" w:cstheme="minorHAnsi"/>
        </w:rPr>
        <w:t xml:space="preserve">Ethers are generally very unreactive in nature. When an excess of </w:t>
      </w:r>
      <w:r w:rsidRPr="00533612">
        <w:rPr>
          <w:rFonts w:asciiTheme="minorHAnsi" w:eastAsia="Times New Roman" w:hAnsiTheme="minorHAnsi" w:cstheme="minorHAnsi"/>
        </w:rPr>
        <w:t xml:space="preserve">Hydrogen halide is added to the ether, </w:t>
      </w:r>
      <w:r w:rsidR="004731B3" w:rsidRPr="00533612">
        <w:rPr>
          <w:rFonts w:asciiTheme="minorHAnsi" w:eastAsia="Times New Roman" w:hAnsiTheme="minorHAnsi" w:cstheme="minorHAnsi"/>
        </w:rPr>
        <w:t xml:space="preserve">cleavage of C-O bond takes place leading to the formation </w:t>
      </w:r>
      <w:r w:rsidRPr="00533612">
        <w:rPr>
          <w:rFonts w:asciiTheme="minorHAnsi" w:eastAsia="Times New Roman" w:hAnsiTheme="minorHAnsi" w:cstheme="minorHAnsi"/>
        </w:rPr>
        <w:t xml:space="preserve">  </w:t>
      </w:r>
      <w:r w:rsidR="004731B3" w:rsidRPr="00533612">
        <w:rPr>
          <w:rFonts w:asciiTheme="minorHAnsi" w:eastAsia="Times New Roman" w:hAnsiTheme="minorHAnsi" w:cstheme="minorHAnsi"/>
        </w:rPr>
        <w:t xml:space="preserve">of alkyl halides. </w:t>
      </w:r>
    </w:p>
    <w:p w14:paraId="5BCA25E2" w14:textId="20416D94" w:rsidR="00941339" w:rsidRPr="00533612" w:rsidRDefault="004731B3" w:rsidP="00941339">
      <w:pPr>
        <w:pStyle w:val="Heading3"/>
        <w:rPr>
          <w:rFonts w:asciiTheme="minorHAnsi" w:eastAsia="Times New Roman" w:hAnsiTheme="minorHAnsi" w:cstheme="minorHAnsi"/>
          <w:b/>
          <w:bCs/>
          <w:color w:val="auto"/>
        </w:rPr>
      </w:pPr>
      <w:r w:rsidRPr="00533612">
        <w:rPr>
          <w:rFonts w:asciiTheme="minorHAnsi" w:eastAsia="Times New Roman" w:hAnsiTheme="minorHAnsi" w:cstheme="minorHAnsi"/>
        </w:rPr>
        <w:t>The order of reactivity is given as HI&gt;HBr&gt;HCl</w:t>
      </w:r>
    </w:p>
    <w:p w14:paraId="75FFAD4C" w14:textId="52AC76E9" w:rsidR="00941339" w:rsidRPr="00533612" w:rsidRDefault="00941339" w:rsidP="0094133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33612">
        <w:rPr>
          <w:rFonts w:eastAsia="Times New Roman" w:cstheme="minorHAnsi"/>
          <w:sz w:val="24"/>
          <w:szCs w:val="24"/>
        </w:rPr>
        <w:t xml:space="preserve">        D</w:t>
      </w:r>
      <w:r w:rsidRPr="00533612">
        <w:rPr>
          <w:rFonts w:eastAsia="Times New Roman" w:cstheme="minorHAnsi"/>
          <w:b/>
          <w:bCs/>
          <w:sz w:val="24"/>
          <w:szCs w:val="24"/>
        </w:rPr>
        <w:t>.</w:t>
      </w:r>
      <w:r w:rsidRPr="00533612">
        <w:rPr>
          <w:rFonts w:eastAsia="Times New Roman" w:cstheme="minorHAnsi"/>
          <w:b/>
          <w:bCs/>
          <w:sz w:val="24"/>
          <w:szCs w:val="24"/>
        </w:rPr>
        <w:t xml:space="preserve"> REACTIVITY:  </w:t>
      </w:r>
      <w:r w:rsidRPr="00533612">
        <w:rPr>
          <w:rFonts w:eastAsia="Times New Roman" w:cstheme="minorHAnsi"/>
          <w:sz w:val="24"/>
          <w:szCs w:val="24"/>
        </w:rPr>
        <w:t xml:space="preserve">Ethers are inert at moderate temperature which leads to their wide use     as reaction media. </w:t>
      </w:r>
    </w:p>
    <w:p w14:paraId="5BCAB659" w14:textId="5C885A5E" w:rsidR="00AD65D7" w:rsidRPr="00533612" w:rsidRDefault="009D0FE6" w:rsidP="009D0FE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33612">
        <w:rPr>
          <w:rFonts w:eastAsia="Times New Roman" w:cstheme="minorHAnsi"/>
          <w:sz w:val="24"/>
          <w:szCs w:val="24"/>
        </w:rPr>
        <w:t>Discuss two methods of preparing ethers</w:t>
      </w:r>
    </w:p>
    <w:p w14:paraId="05C954BB" w14:textId="59A6B9B0" w:rsidR="00FD7741" w:rsidRPr="00533612" w:rsidRDefault="009D0FE6" w:rsidP="004731B3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</w:rPr>
      </w:pPr>
      <w:r w:rsidRPr="00533612">
        <w:rPr>
          <w:rFonts w:eastAsia="Times New Roman" w:cstheme="minorHAnsi"/>
          <w:b/>
          <w:bCs/>
          <w:sz w:val="24"/>
          <w:szCs w:val="24"/>
        </w:rPr>
        <w:t xml:space="preserve">       </w:t>
      </w:r>
      <w:r w:rsidR="00FD7741" w:rsidRPr="00533612">
        <w:rPr>
          <w:rFonts w:eastAsia="Times New Roman" w:cstheme="minorHAnsi"/>
          <w:b/>
          <w:bCs/>
          <w:sz w:val="24"/>
          <w:szCs w:val="24"/>
        </w:rPr>
        <w:t xml:space="preserve"> </w:t>
      </w:r>
      <w:r w:rsidRPr="00533612">
        <w:rPr>
          <w:rFonts w:eastAsia="Times New Roman" w:cstheme="minorHAnsi"/>
          <w:b/>
          <w:bCs/>
          <w:sz w:val="24"/>
          <w:szCs w:val="24"/>
        </w:rPr>
        <w:t>A</w:t>
      </w:r>
      <w:r w:rsidR="00FD7741" w:rsidRPr="00533612">
        <w:rPr>
          <w:rFonts w:eastAsia="Times New Roman" w:cstheme="minorHAnsi"/>
          <w:b/>
          <w:bCs/>
          <w:sz w:val="24"/>
          <w:szCs w:val="24"/>
        </w:rPr>
        <w:t>. CONTROLLED CATALYTIC HRDRATION OF OLEFINS:</w:t>
      </w:r>
    </w:p>
    <w:p w14:paraId="56244B45" w14:textId="7F1C3786" w:rsidR="00FD7741" w:rsidRPr="00533612" w:rsidRDefault="007D73B0" w:rsidP="004731B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33612"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94B8A2" wp14:editId="5F1E4C4D">
                <wp:simplePos x="0" y="0"/>
                <wp:positionH relativeFrom="column">
                  <wp:posOffset>1695450</wp:posOffset>
                </wp:positionH>
                <wp:positionV relativeFrom="paragraph">
                  <wp:posOffset>56515</wp:posOffset>
                </wp:positionV>
                <wp:extent cx="457200" cy="76200"/>
                <wp:effectExtent l="0" t="19050" r="38100" b="38100"/>
                <wp:wrapNone/>
                <wp:docPr id="3" name="Arrow: Righ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762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DCD94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3" o:spid="_x0000_s1026" type="#_x0000_t13" style="position:absolute;margin-left:133.5pt;margin-top:4.45pt;width:36pt;height: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" adj="19800" fillcolor="#4472c4 [3204]" strokecolor="#1f3763 [1604]" strokeweight="1pt"/>
            </w:pict>
          </mc:Fallback>
        </mc:AlternateContent>
      </w:r>
      <w:r w:rsidRPr="00533612">
        <w:rPr>
          <w:rFonts w:eastAsia="Times New Roman" w:cstheme="minorHAnsi"/>
          <w:sz w:val="24"/>
          <w:szCs w:val="24"/>
        </w:rPr>
        <w:t xml:space="preserve">          </w:t>
      </w:r>
      <w:r w:rsidR="00FD7741" w:rsidRPr="00533612">
        <w:rPr>
          <w:rFonts w:eastAsia="Times New Roman" w:cstheme="minorHAnsi"/>
          <w:sz w:val="24"/>
          <w:szCs w:val="24"/>
        </w:rPr>
        <w:t xml:space="preserve">2CH3CH=CH2 + H2O             </w:t>
      </w:r>
      <w:proofErr w:type="gramStart"/>
      <w:r w:rsidR="00FD7741" w:rsidRPr="00533612">
        <w:rPr>
          <w:rFonts w:eastAsia="Times New Roman" w:cstheme="minorHAnsi"/>
          <w:sz w:val="24"/>
          <w:szCs w:val="24"/>
        </w:rPr>
        <w:t xml:space="preserve"> </w:t>
      </w:r>
      <w:r w:rsidR="000D06E7" w:rsidRPr="00533612">
        <w:rPr>
          <w:rFonts w:eastAsia="Times New Roman" w:cstheme="minorHAnsi"/>
          <w:sz w:val="24"/>
          <w:szCs w:val="24"/>
        </w:rPr>
        <w:t xml:space="preserve">  (</w:t>
      </w:r>
      <w:proofErr w:type="gramEnd"/>
      <w:r w:rsidR="00FD7741" w:rsidRPr="00533612">
        <w:rPr>
          <w:rFonts w:eastAsia="Times New Roman" w:cstheme="minorHAnsi"/>
          <w:sz w:val="24"/>
          <w:szCs w:val="24"/>
        </w:rPr>
        <w:t xml:space="preserve"> CH3)2 CH-O-CH (CH3)2</w:t>
      </w:r>
    </w:p>
    <w:p w14:paraId="0B2528C5" w14:textId="07513080" w:rsidR="00C34D82" w:rsidRPr="00533612" w:rsidRDefault="00FD7741" w:rsidP="00082F44">
      <w:pPr>
        <w:spacing w:before="100" w:beforeAutospacing="1" w:after="100" w:afterAutospacing="1" w:line="240" w:lineRule="auto"/>
        <w:rPr>
          <w:rFonts w:cstheme="minorHAnsi"/>
          <w:b/>
          <w:bCs/>
          <w:noProof/>
          <w:sz w:val="24"/>
          <w:szCs w:val="24"/>
        </w:rPr>
      </w:pPr>
      <w:r w:rsidRPr="00533612">
        <w:rPr>
          <w:rFonts w:eastAsia="Times New Roman" w:cstheme="minorHAnsi"/>
          <w:sz w:val="24"/>
          <w:szCs w:val="24"/>
        </w:rPr>
        <w:t xml:space="preserve">                                                      </w:t>
      </w:r>
      <w:r w:rsidR="009D0FE6" w:rsidRPr="00533612">
        <w:rPr>
          <w:rFonts w:eastAsia="Times New Roman" w:cstheme="minorHAnsi"/>
          <w:sz w:val="24"/>
          <w:szCs w:val="24"/>
        </w:rPr>
        <w:t xml:space="preserve">        </w:t>
      </w:r>
      <w:r w:rsidRPr="00533612">
        <w:rPr>
          <w:rFonts w:eastAsia="Times New Roman" w:cstheme="minorHAnsi"/>
          <w:sz w:val="24"/>
          <w:szCs w:val="24"/>
        </w:rPr>
        <w:t xml:space="preserve"> </w:t>
      </w:r>
      <w:r w:rsidR="007D73B0" w:rsidRPr="00533612">
        <w:rPr>
          <w:rFonts w:eastAsia="Times New Roman" w:cstheme="minorHAnsi"/>
          <w:sz w:val="24"/>
          <w:szCs w:val="24"/>
        </w:rPr>
        <w:t>2-isopropoxyprop</w:t>
      </w:r>
      <w:r w:rsidR="00082F44" w:rsidRPr="00533612">
        <w:rPr>
          <w:rFonts w:cstheme="minorHAnsi"/>
          <w:noProof/>
          <w:sz w:val="24"/>
          <w:szCs w:val="24"/>
        </w:rPr>
        <w:t>ane</w:t>
      </w:r>
    </w:p>
    <w:p w14:paraId="47E5411C" w14:textId="41B11FE9" w:rsidR="00082F44" w:rsidRPr="00533612" w:rsidRDefault="00082F44" w:rsidP="00082F4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33612">
        <w:rPr>
          <w:rFonts w:eastAsia="Times New Roman" w:cstheme="minorHAnsi"/>
          <w:b/>
          <w:bCs/>
          <w:sz w:val="24"/>
          <w:szCs w:val="24"/>
        </w:rPr>
        <w:t xml:space="preserve">PARTIAL DEHYDRATION OF ALCOHOLS: </w:t>
      </w:r>
      <w:r w:rsidRPr="00533612">
        <w:rPr>
          <w:rFonts w:eastAsia="Times New Roman" w:cstheme="minorHAnsi"/>
          <w:sz w:val="24"/>
          <w:szCs w:val="24"/>
        </w:rPr>
        <w:t>the alcohol in excess and concentrated tetraoxosulphate(iv) acid is heated at a temperature of 140 degree Celsius.</w:t>
      </w:r>
      <w:r w:rsidRPr="00533612">
        <w:rPr>
          <w:rFonts w:eastAsia="Times New Roman" w:cstheme="minorHAnsi"/>
          <w:b/>
          <w:bCs/>
          <w:sz w:val="24"/>
          <w:szCs w:val="24"/>
        </w:rPr>
        <w:t xml:space="preserve"> </w:t>
      </w:r>
      <w:r w:rsidRPr="00533612">
        <w:rPr>
          <w:rFonts w:eastAsia="Times New Roman" w:cstheme="minorHAnsi"/>
          <w:sz w:val="24"/>
          <w:szCs w:val="24"/>
        </w:rPr>
        <w:t xml:space="preserve">This process </w:t>
      </w:r>
      <w:r w:rsidRPr="00533612">
        <w:rPr>
          <w:rFonts w:eastAsia="Times New Roman" w:cstheme="minorHAnsi"/>
          <w:sz w:val="24"/>
          <w:szCs w:val="24"/>
        </w:rPr>
        <w:lastRenderedPageBreak/>
        <w:t>is known as continuous etherification. If excess alcohol is not used, the temperature is as high as 170-180c, further dehydration to yield alkenes occur.</w:t>
      </w:r>
    </w:p>
    <w:p w14:paraId="4AC9C9C8" w14:textId="77777777" w:rsidR="00082F44" w:rsidRPr="00533612" w:rsidRDefault="00082F44" w:rsidP="00082F44">
      <w:pPr>
        <w:pStyle w:val="ListParagraph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4A0271BC" w14:textId="44AC9A89" w:rsidR="000D06E7" w:rsidRPr="00533612" w:rsidRDefault="00082F44" w:rsidP="000D06E7">
      <w:pPr>
        <w:pStyle w:val="ListParagraph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33612"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62ADBB" wp14:editId="5167295F">
                <wp:simplePos x="0" y="0"/>
                <wp:positionH relativeFrom="column">
                  <wp:posOffset>1337486</wp:posOffset>
                </wp:positionH>
                <wp:positionV relativeFrom="paragraph">
                  <wp:posOffset>24412</wp:posOffset>
                </wp:positionV>
                <wp:extent cx="1214327" cy="108540"/>
                <wp:effectExtent l="19050" t="19050" r="24130" b="44450"/>
                <wp:wrapNone/>
                <wp:docPr id="5" name="Arrow: Left-Righ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327" cy="10854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B391A4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Arrow: Left-Right 5" o:spid="_x0000_s1026" type="#_x0000_t69" style="position:absolute;margin-left:105.3pt;margin-top:1.9pt;width:95.6pt;height: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" adj="965" fillcolor="#4472c4 [3204]" strokecolor="#1f3763 [1604]" strokeweight="1pt"/>
            </w:pict>
          </mc:Fallback>
        </mc:AlternateContent>
      </w:r>
      <w:r w:rsidRPr="00533612">
        <w:rPr>
          <w:rFonts w:eastAsia="Times New Roman" w:cstheme="minorHAnsi"/>
          <w:sz w:val="24"/>
          <w:szCs w:val="24"/>
        </w:rPr>
        <w:t xml:space="preserve">2CH3CH2OH                                       </w:t>
      </w:r>
      <w:r w:rsidR="000D06E7" w:rsidRPr="00533612">
        <w:rPr>
          <w:rFonts w:eastAsia="Times New Roman" w:cstheme="minorHAnsi"/>
          <w:sz w:val="24"/>
          <w:szCs w:val="24"/>
        </w:rPr>
        <w:t>CH3CH2-O-CH2CH3 + H2O</w:t>
      </w:r>
    </w:p>
    <w:p w14:paraId="432209A8" w14:textId="253CA75B" w:rsidR="00082F44" w:rsidRPr="00533612" w:rsidRDefault="00082F44" w:rsidP="00082F44">
      <w:pPr>
        <w:pStyle w:val="ListParagraph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33612">
        <w:rPr>
          <w:rFonts w:eastAsia="Times New Roman" w:cstheme="minorHAnsi"/>
          <w:sz w:val="24"/>
          <w:szCs w:val="24"/>
        </w:rPr>
        <w:t xml:space="preserve">                          Conc.H2SO4/140C               </w:t>
      </w:r>
    </w:p>
    <w:p w14:paraId="2F40099A" w14:textId="1A37783F" w:rsidR="007D73B0" w:rsidRPr="00533612" w:rsidRDefault="000D06E7" w:rsidP="000D06E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33612">
        <w:rPr>
          <w:rFonts w:eastAsia="Times New Roman" w:cstheme="minorHAnsi"/>
          <w:sz w:val="24"/>
          <w:szCs w:val="24"/>
        </w:rPr>
        <w:t>State 3 uses of ethylene oxide</w:t>
      </w:r>
    </w:p>
    <w:p w14:paraId="5D0CBAB6" w14:textId="7CFAB116" w:rsidR="000D06E7" w:rsidRPr="00533612" w:rsidRDefault="000D06E7" w:rsidP="000D06E7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33612">
        <w:rPr>
          <w:rFonts w:eastAsia="Times New Roman" w:cstheme="minorHAnsi"/>
          <w:sz w:val="24"/>
          <w:szCs w:val="24"/>
        </w:rPr>
        <w:t>It is used as a gaseous sterilizing agent</w:t>
      </w:r>
    </w:p>
    <w:p w14:paraId="38689E97" w14:textId="1376EDB8" w:rsidR="000D06E7" w:rsidRPr="00533612" w:rsidRDefault="000D06E7" w:rsidP="000D06E7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33612">
        <w:rPr>
          <w:rFonts w:eastAsia="Times New Roman" w:cstheme="minorHAnsi"/>
          <w:sz w:val="24"/>
          <w:szCs w:val="24"/>
        </w:rPr>
        <w:t>It is used as an intermediate in the hydrolytic manufacture of ethylene glycol</w:t>
      </w:r>
    </w:p>
    <w:p w14:paraId="77A866B3" w14:textId="6579F9F4" w:rsidR="000D06E7" w:rsidRPr="00533612" w:rsidRDefault="000D06E7" w:rsidP="000D06E7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33612">
        <w:rPr>
          <w:rFonts w:eastAsia="Times New Roman" w:cstheme="minorHAnsi"/>
          <w:sz w:val="24"/>
          <w:szCs w:val="24"/>
        </w:rPr>
        <w:t>Is used in the preparation of nonionic emulsifying agents, plastics and several synthetic textiles.</w:t>
      </w:r>
    </w:p>
    <w:p w14:paraId="4A355F61" w14:textId="77777777" w:rsidR="007D73B0" w:rsidRPr="00533612" w:rsidRDefault="007D73B0" w:rsidP="004731B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5C14E3C7" w14:textId="77777777" w:rsidR="004731B3" w:rsidRPr="00533612" w:rsidRDefault="004731B3" w:rsidP="004731B3">
      <w:pPr>
        <w:pStyle w:val="NormalWeb"/>
        <w:ind w:left="720"/>
        <w:rPr>
          <w:rFonts w:asciiTheme="minorHAnsi" w:hAnsiTheme="minorHAnsi" w:cstheme="minorHAnsi"/>
        </w:rPr>
      </w:pPr>
    </w:p>
    <w:p w14:paraId="11A3659D" w14:textId="77777777" w:rsidR="00275EB5" w:rsidRPr="00533612" w:rsidRDefault="00275EB5" w:rsidP="006C39EA">
      <w:pPr>
        <w:ind w:left="360"/>
        <w:rPr>
          <w:rFonts w:cstheme="minorHAnsi"/>
          <w:sz w:val="24"/>
          <w:szCs w:val="24"/>
        </w:rPr>
      </w:pPr>
    </w:p>
    <w:p w14:paraId="46C0C86D" w14:textId="4111F7D6" w:rsidR="00154629" w:rsidRPr="00533612" w:rsidRDefault="00154629" w:rsidP="00154629">
      <w:pPr>
        <w:rPr>
          <w:rFonts w:cstheme="minorHAnsi"/>
          <w:sz w:val="24"/>
          <w:szCs w:val="24"/>
        </w:rPr>
      </w:pPr>
      <w:r w:rsidRPr="00533612">
        <w:rPr>
          <w:rFonts w:cstheme="minorHAnsi"/>
          <w:sz w:val="24"/>
          <w:szCs w:val="24"/>
        </w:rPr>
        <w:t xml:space="preserve">              </w:t>
      </w:r>
    </w:p>
    <w:sectPr w:rsidR="00154629" w:rsidRPr="005336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86E28"/>
    <w:multiLevelType w:val="hybridMultilevel"/>
    <w:tmpl w:val="9A8A3F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67FA7"/>
    <w:multiLevelType w:val="hybridMultilevel"/>
    <w:tmpl w:val="219A9DAC"/>
    <w:lvl w:ilvl="0" w:tplc="635890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D12ADF"/>
    <w:multiLevelType w:val="hybridMultilevel"/>
    <w:tmpl w:val="2EAE2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665"/>
    <w:rsid w:val="00082F44"/>
    <w:rsid w:val="000D06E7"/>
    <w:rsid w:val="00154629"/>
    <w:rsid w:val="00275EB5"/>
    <w:rsid w:val="00301C76"/>
    <w:rsid w:val="004731B3"/>
    <w:rsid w:val="00533612"/>
    <w:rsid w:val="00617665"/>
    <w:rsid w:val="006C39EA"/>
    <w:rsid w:val="007D73B0"/>
    <w:rsid w:val="007E02AE"/>
    <w:rsid w:val="00941339"/>
    <w:rsid w:val="009D0FE6"/>
    <w:rsid w:val="00AD65D7"/>
    <w:rsid w:val="00C34D82"/>
    <w:rsid w:val="00FD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99FBC"/>
  <w15:chartTrackingRefBased/>
  <w15:docId w15:val="{2608C190-8923-4201-A947-3E4653A11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31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66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75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731B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7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teslim565@gmail.com</dc:creator>
  <cp:keywords/>
  <dc:description/>
  <cp:lastModifiedBy>teslim565@gmail.com</cp:lastModifiedBy>
  <cp:revision>1</cp:revision>
  <dcterms:created xsi:type="dcterms:W3CDTF">2020-04-09T13:42:00Z</dcterms:created>
  <dcterms:modified xsi:type="dcterms:W3CDTF">2020-04-09T16:14:00Z</dcterms:modified>
</cp:coreProperties>
</file>