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4D1" w:rsidRDefault="000678EB">
      <w:pPr>
        <w:rPr>
          <w:rFonts w:ascii="Times New Roman" w:hAnsi="Times New Roman" w:cs="Times New Roman"/>
          <w:sz w:val="28"/>
          <w:szCs w:val="28"/>
        </w:rPr>
      </w:pPr>
      <w:r>
        <w:rPr>
          <w:rFonts w:ascii="Times New Roman" w:hAnsi="Times New Roman" w:cs="Times New Roman"/>
          <w:sz w:val="28"/>
          <w:szCs w:val="28"/>
        </w:rPr>
        <w:t>NAME: Fagboyo Favour</w:t>
      </w:r>
      <w:r w:rsidR="00C802C7">
        <w:rPr>
          <w:rFonts w:ascii="Times New Roman" w:hAnsi="Times New Roman" w:cs="Times New Roman"/>
          <w:sz w:val="28"/>
          <w:szCs w:val="28"/>
        </w:rPr>
        <w:t xml:space="preserve"> Fiyinfoluwa</w:t>
      </w:r>
    </w:p>
    <w:p w:rsidR="000678EB" w:rsidRDefault="000678EB">
      <w:pPr>
        <w:rPr>
          <w:rFonts w:ascii="Times New Roman" w:hAnsi="Times New Roman" w:cs="Times New Roman"/>
          <w:sz w:val="28"/>
          <w:szCs w:val="28"/>
        </w:rPr>
      </w:pPr>
      <w:r>
        <w:rPr>
          <w:rFonts w:ascii="Times New Roman" w:hAnsi="Times New Roman" w:cs="Times New Roman"/>
          <w:sz w:val="28"/>
          <w:szCs w:val="28"/>
        </w:rPr>
        <w:t>LEVEL: 200</w:t>
      </w:r>
    </w:p>
    <w:p w:rsidR="000678EB" w:rsidRDefault="000678EB">
      <w:pPr>
        <w:rPr>
          <w:rFonts w:ascii="Times New Roman" w:hAnsi="Times New Roman" w:cs="Times New Roman"/>
          <w:sz w:val="28"/>
          <w:szCs w:val="28"/>
        </w:rPr>
      </w:pPr>
      <w:r>
        <w:rPr>
          <w:rFonts w:ascii="Times New Roman" w:hAnsi="Times New Roman" w:cs="Times New Roman"/>
          <w:sz w:val="28"/>
          <w:szCs w:val="28"/>
        </w:rPr>
        <w:t>MATRIC NO: 19/LAW01/269 (DIRECT ENTRY)</w:t>
      </w:r>
    </w:p>
    <w:p w:rsidR="000678EB" w:rsidRDefault="000678EB">
      <w:pPr>
        <w:rPr>
          <w:rFonts w:ascii="Times New Roman" w:hAnsi="Times New Roman" w:cs="Times New Roman"/>
          <w:sz w:val="28"/>
          <w:szCs w:val="28"/>
        </w:rPr>
      </w:pPr>
      <w:r>
        <w:rPr>
          <w:rFonts w:ascii="Times New Roman" w:hAnsi="Times New Roman" w:cs="Times New Roman"/>
          <w:sz w:val="28"/>
          <w:szCs w:val="28"/>
        </w:rPr>
        <w:t>COURSE TITLE: Consumer Behavior II (BUS 208)</w:t>
      </w:r>
    </w:p>
    <w:p w:rsidR="000678EB" w:rsidRDefault="000678EB" w:rsidP="000678EB">
      <w:pPr>
        <w:jc w:val="center"/>
        <w:rPr>
          <w:rFonts w:ascii="Times New Roman" w:hAnsi="Times New Roman" w:cs="Times New Roman"/>
          <w:sz w:val="28"/>
          <w:szCs w:val="28"/>
          <w:u w:val="thick"/>
        </w:rPr>
      </w:pPr>
      <w:r>
        <w:rPr>
          <w:rFonts w:ascii="Times New Roman" w:hAnsi="Times New Roman" w:cs="Times New Roman"/>
          <w:sz w:val="28"/>
          <w:szCs w:val="28"/>
          <w:u w:val="thick"/>
        </w:rPr>
        <w:t xml:space="preserve">HOW THE PANDEMIC (COVID 19) HAS AFFECTED CONSUMER BUYING BEHAVIOUR </w:t>
      </w:r>
    </w:p>
    <w:p w:rsidR="002E089F" w:rsidRDefault="002E089F" w:rsidP="002E089F">
      <w:pPr>
        <w:rPr>
          <w:rFonts w:ascii="Times New Roman" w:hAnsi="Times New Roman" w:cs="Times New Roman"/>
          <w:sz w:val="28"/>
          <w:szCs w:val="28"/>
        </w:rPr>
      </w:pPr>
      <w:r w:rsidRPr="002E089F">
        <w:rPr>
          <w:rFonts w:ascii="Times New Roman" w:hAnsi="Times New Roman" w:cs="Times New Roman"/>
          <w:sz w:val="28"/>
          <w:szCs w:val="28"/>
        </w:rPr>
        <w:t>The</w:t>
      </w:r>
      <w:r>
        <w:rPr>
          <w:rFonts w:ascii="Times New Roman" w:hAnsi="Times New Roman" w:cs="Times New Roman"/>
          <w:sz w:val="28"/>
          <w:szCs w:val="28"/>
        </w:rPr>
        <w:t xml:space="preserve"> global</w:t>
      </w:r>
      <w:r w:rsidRPr="002E089F">
        <w:rPr>
          <w:rFonts w:ascii="Times New Roman" w:hAnsi="Times New Roman" w:cs="Times New Roman"/>
          <w:sz w:val="28"/>
          <w:szCs w:val="28"/>
        </w:rPr>
        <w:t xml:space="preserve"> outbreak of the COVID-19</w:t>
      </w:r>
      <w:r>
        <w:rPr>
          <w:rFonts w:ascii="Times New Roman" w:hAnsi="Times New Roman" w:cs="Times New Roman"/>
          <w:sz w:val="28"/>
          <w:szCs w:val="28"/>
        </w:rPr>
        <w:t xml:space="preserve"> </w:t>
      </w:r>
      <w:r w:rsidRPr="002E089F">
        <w:rPr>
          <w:rFonts w:ascii="Times New Roman" w:hAnsi="Times New Roman" w:cs="Times New Roman"/>
          <w:sz w:val="28"/>
          <w:szCs w:val="28"/>
        </w:rPr>
        <w:t xml:space="preserve">virus has had a </w:t>
      </w:r>
      <w:r>
        <w:rPr>
          <w:rFonts w:ascii="Times New Roman" w:hAnsi="Times New Roman" w:cs="Times New Roman"/>
          <w:sz w:val="28"/>
          <w:szCs w:val="28"/>
        </w:rPr>
        <w:t xml:space="preserve">significant </w:t>
      </w:r>
      <w:r w:rsidRPr="002E089F">
        <w:rPr>
          <w:rFonts w:ascii="Times New Roman" w:hAnsi="Times New Roman" w:cs="Times New Roman"/>
          <w:sz w:val="28"/>
          <w:szCs w:val="28"/>
        </w:rPr>
        <w:t xml:space="preserve">impact on </w:t>
      </w:r>
      <w:r>
        <w:rPr>
          <w:rFonts w:ascii="Times New Roman" w:hAnsi="Times New Roman" w:cs="Times New Roman"/>
          <w:sz w:val="28"/>
          <w:szCs w:val="28"/>
        </w:rPr>
        <w:t xml:space="preserve">the </w:t>
      </w:r>
      <w:r w:rsidRPr="002E089F">
        <w:rPr>
          <w:rFonts w:ascii="Times New Roman" w:hAnsi="Times New Roman" w:cs="Times New Roman"/>
          <w:sz w:val="28"/>
          <w:szCs w:val="28"/>
        </w:rPr>
        <w:t>daily life</w:t>
      </w:r>
      <w:r>
        <w:rPr>
          <w:rFonts w:ascii="Times New Roman" w:hAnsi="Times New Roman" w:cs="Times New Roman"/>
          <w:sz w:val="28"/>
          <w:szCs w:val="28"/>
        </w:rPr>
        <w:t xml:space="preserve"> and consumer behavior/attitudes worldwide. According to News Reports </w:t>
      </w:r>
      <w:r w:rsidRPr="002E089F">
        <w:rPr>
          <w:rFonts w:ascii="Times New Roman" w:hAnsi="Times New Roman" w:cs="Times New Roman"/>
          <w:sz w:val="28"/>
          <w:szCs w:val="28"/>
        </w:rPr>
        <w:t>, more than </w:t>
      </w:r>
      <w:r w:rsidR="00744FA6">
        <w:rPr>
          <w:rFonts w:ascii="Times New Roman" w:hAnsi="Times New Roman" w:cs="Times New Roman"/>
          <w:b/>
          <w:bCs/>
          <w:sz w:val="28"/>
          <w:szCs w:val="28"/>
        </w:rPr>
        <w:t>tierce</w:t>
      </w:r>
      <w:r w:rsidR="00744FA6" w:rsidRPr="002E089F">
        <w:rPr>
          <w:rFonts w:ascii="Times New Roman" w:hAnsi="Times New Roman" w:cs="Times New Roman"/>
          <w:sz w:val="28"/>
          <w:szCs w:val="28"/>
        </w:rPr>
        <w:t xml:space="preserve"> </w:t>
      </w:r>
      <w:r w:rsidRPr="002E089F">
        <w:rPr>
          <w:rFonts w:ascii="Times New Roman" w:hAnsi="Times New Roman" w:cs="Times New Roman"/>
          <w:sz w:val="28"/>
          <w:szCs w:val="28"/>
        </w:rPr>
        <w:t>of the world’s populatio</w:t>
      </w:r>
      <w:r w:rsidR="00744FA6">
        <w:rPr>
          <w:rFonts w:ascii="Times New Roman" w:hAnsi="Times New Roman" w:cs="Times New Roman"/>
          <w:sz w:val="28"/>
          <w:szCs w:val="28"/>
        </w:rPr>
        <w:t xml:space="preserve">n have felt the effects of the corona virus to an extent , which has forced the masses under a style of lockdown </w:t>
      </w:r>
      <w:r w:rsidRPr="002E089F">
        <w:rPr>
          <w:rFonts w:ascii="Times New Roman" w:hAnsi="Times New Roman" w:cs="Times New Roman"/>
          <w:sz w:val="28"/>
          <w:szCs w:val="28"/>
        </w:rPr>
        <w:t xml:space="preserve">. </w:t>
      </w:r>
      <w:r w:rsidR="00C279D0">
        <w:rPr>
          <w:rFonts w:ascii="Times New Roman" w:hAnsi="Times New Roman" w:cs="Times New Roman"/>
          <w:sz w:val="28"/>
          <w:szCs w:val="28"/>
        </w:rPr>
        <w:t xml:space="preserve">One of the most distinguishable </w:t>
      </w:r>
      <w:r w:rsidR="00DA035F" w:rsidRPr="002E089F">
        <w:rPr>
          <w:rFonts w:ascii="Times New Roman" w:hAnsi="Times New Roman" w:cs="Times New Roman"/>
          <w:sz w:val="28"/>
          <w:szCs w:val="28"/>
        </w:rPr>
        <w:t>impacts</w:t>
      </w:r>
      <w:r w:rsidRPr="002E089F">
        <w:rPr>
          <w:rFonts w:ascii="Times New Roman" w:hAnsi="Times New Roman" w:cs="Times New Roman"/>
          <w:sz w:val="28"/>
          <w:szCs w:val="28"/>
        </w:rPr>
        <w:t xml:space="preserve"> of the outbreak is its </w:t>
      </w:r>
      <w:r w:rsidR="00C279D0">
        <w:rPr>
          <w:rFonts w:ascii="Times New Roman" w:hAnsi="Times New Roman" w:cs="Times New Roman"/>
          <w:sz w:val="28"/>
          <w:szCs w:val="28"/>
        </w:rPr>
        <w:t xml:space="preserve">ascendancy </w:t>
      </w:r>
      <w:r w:rsidRPr="002E089F">
        <w:rPr>
          <w:rFonts w:ascii="Times New Roman" w:hAnsi="Times New Roman" w:cs="Times New Roman"/>
          <w:sz w:val="28"/>
          <w:szCs w:val="28"/>
        </w:rPr>
        <w:t xml:space="preserve">on </w:t>
      </w:r>
      <w:r w:rsidR="00C279D0">
        <w:rPr>
          <w:rFonts w:ascii="Times New Roman" w:hAnsi="Times New Roman" w:cs="Times New Roman"/>
          <w:sz w:val="28"/>
          <w:szCs w:val="28"/>
        </w:rPr>
        <w:t xml:space="preserve">the method </w:t>
      </w:r>
      <w:r w:rsidR="00DA035F">
        <w:rPr>
          <w:rFonts w:ascii="Times New Roman" w:hAnsi="Times New Roman" w:cs="Times New Roman"/>
          <w:sz w:val="28"/>
          <w:szCs w:val="28"/>
        </w:rPr>
        <w:t>of purchase and the things people purchase</w:t>
      </w:r>
      <w:r w:rsidRPr="002E089F">
        <w:rPr>
          <w:rFonts w:ascii="Times New Roman" w:hAnsi="Times New Roman" w:cs="Times New Roman"/>
          <w:sz w:val="28"/>
          <w:szCs w:val="28"/>
        </w:rPr>
        <w:t xml:space="preserve">. </w:t>
      </w:r>
      <w:r w:rsidR="00DA035F">
        <w:rPr>
          <w:rFonts w:ascii="Times New Roman" w:hAnsi="Times New Roman" w:cs="Times New Roman"/>
          <w:sz w:val="28"/>
          <w:szCs w:val="28"/>
        </w:rPr>
        <w:t xml:space="preserve">In spite of </w:t>
      </w:r>
      <w:r w:rsidR="00DA035F" w:rsidRPr="00DA035F">
        <w:rPr>
          <w:rFonts w:ascii="Times New Roman" w:hAnsi="Times New Roman" w:cs="Times New Roman"/>
          <w:sz w:val="28"/>
          <w:szCs w:val="28"/>
        </w:rPr>
        <w:t xml:space="preserve">the </w:t>
      </w:r>
      <w:r w:rsidR="00DA035F">
        <w:rPr>
          <w:rFonts w:ascii="Times New Roman" w:hAnsi="Times New Roman" w:cs="Times New Roman"/>
          <w:sz w:val="28"/>
          <w:szCs w:val="28"/>
        </w:rPr>
        <w:t xml:space="preserve">detrimental </w:t>
      </w:r>
      <w:r w:rsidR="00DA035F" w:rsidRPr="00DA035F">
        <w:rPr>
          <w:rFonts w:ascii="Times New Roman" w:hAnsi="Times New Roman" w:cs="Times New Roman"/>
          <w:sz w:val="28"/>
          <w:szCs w:val="28"/>
        </w:rPr>
        <w:t xml:space="preserve">social and economic impact, the </w:t>
      </w:r>
      <w:r w:rsidR="00DA035F">
        <w:rPr>
          <w:rFonts w:ascii="Times New Roman" w:hAnsi="Times New Roman" w:cs="Times New Roman"/>
          <w:sz w:val="28"/>
          <w:szCs w:val="28"/>
        </w:rPr>
        <w:t xml:space="preserve">emergence and spread of the </w:t>
      </w:r>
      <w:r w:rsidR="00DA035F" w:rsidRPr="00DA035F">
        <w:rPr>
          <w:rFonts w:ascii="Times New Roman" w:hAnsi="Times New Roman" w:cs="Times New Roman"/>
          <w:sz w:val="28"/>
          <w:szCs w:val="28"/>
        </w:rPr>
        <w:t xml:space="preserve">outbreak quickly led to an adjustment in people's behavior from fear to action, to </w:t>
      </w:r>
      <w:r w:rsidR="00DA035F">
        <w:rPr>
          <w:rFonts w:ascii="Times New Roman" w:hAnsi="Times New Roman" w:cs="Times New Roman"/>
          <w:sz w:val="28"/>
          <w:szCs w:val="28"/>
        </w:rPr>
        <w:t xml:space="preserve">handle </w:t>
      </w:r>
      <w:r w:rsidR="00DA035F" w:rsidRPr="00DA035F">
        <w:rPr>
          <w:rFonts w:ascii="Times New Roman" w:hAnsi="Times New Roman" w:cs="Times New Roman"/>
          <w:sz w:val="28"/>
          <w:szCs w:val="28"/>
        </w:rPr>
        <w:t>the unexpected situation and a shift in daily activities from offline to online.</w:t>
      </w:r>
      <w:r w:rsidR="009F409D" w:rsidRPr="009F409D">
        <w:rPr>
          <w:color w:val="000000"/>
          <w:sz w:val="27"/>
          <w:szCs w:val="27"/>
        </w:rPr>
        <w:t xml:space="preserve"> </w:t>
      </w:r>
      <w:r w:rsidR="009F409D" w:rsidRPr="009F409D">
        <w:rPr>
          <w:rFonts w:ascii="Times New Roman" w:hAnsi="Times New Roman" w:cs="Times New Roman"/>
          <w:sz w:val="28"/>
          <w:szCs w:val="28"/>
        </w:rPr>
        <w:t>The speed and global spread of coronavirus has brought about a huge shift in people’s behaviour, such as bulk-buying or self-isolating.</w:t>
      </w:r>
    </w:p>
    <w:p w:rsidR="000678EB" w:rsidRDefault="00970569" w:rsidP="000678EB">
      <w:pPr>
        <w:rPr>
          <w:rFonts w:ascii="Times New Roman" w:hAnsi="Times New Roman" w:cs="Times New Roman"/>
          <w:sz w:val="28"/>
          <w:szCs w:val="28"/>
        </w:rPr>
      </w:pPr>
      <w:r>
        <w:rPr>
          <w:rFonts w:ascii="Times New Roman" w:hAnsi="Times New Roman" w:cs="Times New Roman"/>
          <w:sz w:val="28"/>
          <w:szCs w:val="28"/>
        </w:rPr>
        <w:t xml:space="preserve">The items consumers purchase will be discussed first, </w:t>
      </w:r>
      <w:r>
        <w:rPr>
          <w:rFonts w:ascii="Times New Roman" w:hAnsi="Times New Roman" w:cs="Times New Roman"/>
          <w:b/>
          <w:sz w:val="28"/>
          <w:szCs w:val="28"/>
        </w:rPr>
        <w:t>Grocery Sales</w:t>
      </w:r>
      <w:r w:rsidR="00877B81">
        <w:rPr>
          <w:rFonts w:ascii="Times New Roman" w:hAnsi="Times New Roman" w:cs="Times New Roman"/>
          <w:b/>
          <w:sz w:val="28"/>
          <w:szCs w:val="28"/>
        </w:rPr>
        <w:t xml:space="preserve"> </w:t>
      </w:r>
      <w:r>
        <w:rPr>
          <w:rFonts w:ascii="Times New Roman" w:hAnsi="Times New Roman" w:cs="Times New Roman"/>
          <w:sz w:val="28"/>
          <w:szCs w:val="28"/>
        </w:rPr>
        <w:t>are skyrocketing,</w:t>
      </w:r>
      <w:r w:rsidR="00877B81">
        <w:rPr>
          <w:rFonts w:ascii="Times New Roman" w:hAnsi="Times New Roman" w:cs="Times New Roman"/>
          <w:sz w:val="28"/>
          <w:szCs w:val="28"/>
        </w:rPr>
        <w:t xml:space="preserve"> Edibles as expected is first on the list, as food is very essential and important to man,</w:t>
      </w:r>
      <w:r>
        <w:rPr>
          <w:rFonts w:ascii="Times New Roman" w:hAnsi="Times New Roman" w:cs="Times New Roman"/>
          <w:sz w:val="28"/>
          <w:szCs w:val="28"/>
        </w:rPr>
        <w:t xml:space="preserve"> </w:t>
      </w:r>
      <w:r w:rsidR="00AE61CC">
        <w:rPr>
          <w:rFonts w:ascii="Times New Roman" w:hAnsi="Times New Roman" w:cs="Times New Roman"/>
          <w:sz w:val="28"/>
          <w:szCs w:val="28"/>
        </w:rPr>
        <w:t>this food items include</w:t>
      </w:r>
      <w:r w:rsidR="00877B81">
        <w:rPr>
          <w:rFonts w:ascii="Times New Roman" w:hAnsi="Times New Roman" w:cs="Times New Roman"/>
          <w:sz w:val="28"/>
          <w:szCs w:val="28"/>
        </w:rPr>
        <w:t xml:space="preserve"> Rice, Flour, Vegetables,</w:t>
      </w:r>
      <w:r w:rsidR="00ED63A2">
        <w:rPr>
          <w:rFonts w:ascii="Times New Roman" w:hAnsi="Times New Roman" w:cs="Times New Roman"/>
          <w:sz w:val="28"/>
          <w:szCs w:val="28"/>
        </w:rPr>
        <w:t xml:space="preserve"> Non-perishable Milk, Fruits,</w:t>
      </w:r>
      <w:r w:rsidR="00877B81">
        <w:rPr>
          <w:rFonts w:ascii="Times New Roman" w:hAnsi="Times New Roman" w:cs="Times New Roman"/>
          <w:sz w:val="28"/>
          <w:szCs w:val="28"/>
        </w:rPr>
        <w:t xml:space="preserve"> Canned and Dry Milk, Water </w:t>
      </w:r>
      <w:r w:rsidR="000976E7">
        <w:rPr>
          <w:rFonts w:ascii="Times New Roman" w:hAnsi="Times New Roman" w:cs="Times New Roman"/>
          <w:sz w:val="28"/>
          <w:szCs w:val="28"/>
        </w:rPr>
        <w:t>e.t.c,</w:t>
      </w:r>
      <w:r w:rsidR="00AE61CC">
        <w:rPr>
          <w:rFonts w:ascii="Times New Roman" w:hAnsi="Times New Roman" w:cs="Times New Roman"/>
          <w:sz w:val="28"/>
          <w:szCs w:val="28"/>
        </w:rPr>
        <w:t xml:space="preserve"> Groceries</w:t>
      </w:r>
      <w:r>
        <w:rPr>
          <w:rFonts w:ascii="Times New Roman" w:hAnsi="Times New Roman" w:cs="Times New Roman"/>
          <w:sz w:val="28"/>
          <w:szCs w:val="28"/>
        </w:rPr>
        <w:t xml:space="preserve"> have a long </w:t>
      </w:r>
      <w:r w:rsidR="00877B81">
        <w:rPr>
          <w:rFonts w:ascii="Times New Roman" w:hAnsi="Times New Roman" w:cs="Times New Roman"/>
          <w:sz w:val="28"/>
          <w:szCs w:val="28"/>
        </w:rPr>
        <w:t xml:space="preserve">shelf life and are multifaceted, they are provided in great </w:t>
      </w:r>
      <w:r w:rsidR="000976E7">
        <w:rPr>
          <w:rFonts w:ascii="Times New Roman" w:hAnsi="Times New Roman" w:cs="Times New Roman"/>
          <w:sz w:val="28"/>
          <w:szCs w:val="28"/>
        </w:rPr>
        <w:t>quantities,</w:t>
      </w:r>
      <w:r w:rsidR="00877B81">
        <w:rPr>
          <w:rFonts w:ascii="Times New Roman" w:hAnsi="Times New Roman" w:cs="Times New Roman"/>
          <w:sz w:val="28"/>
          <w:szCs w:val="28"/>
        </w:rPr>
        <w:t xml:space="preserve"> making it simple to supply ingredients that are long-lasting.</w:t>
      </w:r>
      <w:r w:rsidR="0004477F">
        <w:rPr>
          <w:rFonts w:ascii="Times New Roman" w:hAnsi="Times New Roman" w:cs="Times New Roman"/>
          <w:sz w:val="28"/>
          <w:szCs w:val="28"/>
        </w:rPr>
        <w:t xml:space="preserve"> </w:t>
      </w:r>
      <w:r w:rsidR="0004477F">
        <w:rPr>
          <w:rFonts w:ascii="Times New Roman" w:hAnsi="Times New Roman" w:cs="Times New Roman"/>
          <w:b/>
          <w:sz w:val="28"/>
          <w:szCs w:val="28"/>
        </w:rPr>
        <w:t xml:space="preserve">Sales of facemasks and household cleaning </w:t>
      </w:r>
      <w:r w:rsidR="000976E7">
        <w:rPr>
          <w:rFonts w:ascii="Times New Roman" w:hAnsi="Times New Roman" w:cs="Times New Roman"/>
          <w:b/>
          <w:sz w:val="28"/>
          <w:szCs w:val="28"/>
        </w:rPr>
        <w:t>supplies,</w:t>
      </w:r>
      <w:r w:rsidR="009B26F9">
        <w:rPr>
          <w:rFonts w:ascii="Times New Roman" w:hAnsi="Times New Roman" w:cs="Times New Roman"/>
          <w:sz w:val="28"/>
          <w:szCs w:val="28"/>
        </w:rPr>
        <w:t xml:space="preserve"> which can be used </w:t>
      </w:r>
      <w:r w:rsidR="009B26F9" w:rsidRPr="009B26F9">
        <w:rPr>
          <w:rFonts w:ascii="Times New Roman" w:hAnsi="Times New Roman" w:cs="Times New Roman"/>
          <w:sz w:val="28"/>
          <w:szCs w:val="28"/>
        </w:rPr>
        <w:t>to reduce the chance of cont</w:t>
      </w:r>
      <w:r w:rsidR="009B26F9">
        <w:rPr>
          <w:rFonts w:ascii="Times New Roman" w:hAnsi="Times New Roman" w:cs="Times New Roman"/>
          <w:sz w:val="28"/>
          <w:szCs w:val="28"/>
        </w:rPr>
        <w:t xml:space="preserve">racting or spreading the virus </w:t>
      </w:r>
      <w:r w:rsidR="009B26F9" w:rsidRPr="009B26F9">
        <w:rPr>
          <w:rFonts w:ascii="Times New Roman" w:hAnsi="Times New Roman" w:cs="Times New Roman"/>
          <w:sz w:val="28"/>
          <w:szCs w:val="28"/>
        </w:rPr>
        <w:t>also shot up</w:t>
      </w:r>
      <w:r w:rsidR="009B26F9">
        <w:rPr>
          <w:rFonts w:ascii="Times New Roman" w:hAnsi="Times New Roman" w:cs="Times New Roman"/>
          <w:sz w:val="28"/>
          <w:szCs w:val="28"/>
        </w:rPr>
        <w:t>.</w:t>
      </w:r>
      <w:r w:rsidR="009B26F9" w:rsidRPr="009B26F9">
        <w:rPr>
          <w:rFonts w:ascii="Times New Roman" w:hAnsi="Times New Roman" w:cs="Times New Roman"/>
          <w:sz w:val="28"/>
          <w:szCs w:val="28"/>
        </w:rPr>
        <w:t> </w:t>
      </w:r>
    </w:p>
    <w:p w:rsidR="009B26F9" w:rsidRDefault="009B26F9" w:rsidP="000678EB">
      <w:pPr>
        <w:rPr>
          <w:rFonts w:ascii="Times New Roman" w:hAnsi="Times New Roman" w:cs="Times New Roman"/>
          <w:b/>
          <w:sz w:val="28"/>
          <w:szCs w:val="28"/>
        </w:rPr>
      </w:pPr>
      <w:r>
        <w:rPr>
          <w:rFonts w:ascii="Times New Roman" w:hAnsi="Times New Roman" w:cs="Times New Roman"/>
          <w:b/>
          <w:sz w:val="28"/>
          <w:szCs w:val="28"/>
        </w:rPr>
        <w:t xml:space="preserve">Sales of Medical Supplies </w:t>
      </w:r>
      <w:r w:rsidRPr="00EA671C">
        <w:rPr>
          <w:rFonts w:ascii="Times New Roman" w:hAnsi="Times New Roman" w:cs="Times New Roman"/>
          <w:sz w:val="28"/>
          <w:szCs w:val="28"/>
        </w:rPr>
        <w:t>are also</w:t>
      </w:r>
      <w:r>
        <w:rPr>
          <w:rFonts w:ascii="Times New Roman" w:hAnsi="Times New Roman" w:cs="Times New Roman"/>
          <w:b/>
          <w:sz w:val="28"/>
          <w:szCs w:val="28"/>
        </w:rPr>
        <w:t xml:space="preserve"> </w:t>
      </w:r>
      <w:r w:rsidRPr="00A20051">
        <w:rPr>
          <w:rFonts w:ascii="Times New Roman" w:hAnsi="Times New Roman" w:cs="Times New Roman"/>
          <w:sz w:val="28"/>
          <w:szCs w:val="28"/>
        </w:rPr>
        <w:t>soaring</w:t>
      </w:r>
      <w:r w:rsidR="00A20051" w:rsidRPr="00A20051">
        <w:rPr>
          <w:rFonts w:ascii="Times New Roman" w:hAnsi="Times New Roman" w:cs="Times New Roman"/>
          <w:sz w:val="28"/>
          <w:szCs w:val="28"/>
        </w:rPr>
        <w:t> people prepared to take good care of themselves at home after a partial lockdown</w:t>
      </w:r>
      <w:r w:rsidR="00ED63A2">
        <w:rPr>
          <w:rFonts w:ascii="Times New Roman" w:hAnsi="Times New Roman" w:cs="Times New Roman"/>
          <w:sz w:val="28"/>
          <w:szCs w:val="28"/>
        </w:rPr>
        <w:t xml:space="preserve">. </w:t>
      </w:r>
      <w:r w:rsidR="00EA671C">
        <w:rPr>
          <w:rFonts w:ascii="Times New Roman" w:hAnsi="Times New Roman" w:cs="Times New Roman"/>
          <w:sz w:val="28"/>
          <w:szCs w:val="28"/>
        </w:rPr>
        <w:t xml:space="preserve">As </w:t>
      </w:r>
      <w:r w:rsidR="000976E7">
        <w:rPr>
          <w:rFonts w:ascii="Times New Roman" w:hAnsi="Times New Roman" w:cs="Times New Roman"/>
          <w:sz w:val="28"/>
          <w:szCs w:val="28"/>
        </w:rPr>
        <w:t>establishments,</w:t>
      </w:r>
      <w:r w:rsidR="00EA671C">
        <w:rPr>
          <w:rFonts w:ascii="Times New Roman" w:hAnsi="Times New Roman" w:cs="Times New Roman"/>
          <w:sz w:val="28"/>
          <w:szCs w:val="28"/>
        </w:rPr>
        <w:t xml:space="preserve"> workplace and office shut down , employees are expected to work from home, this resulting in many people furnishing their homes with office equipments and </w:t>
      </w:r>
      <w:r w:rsidR="000976E7">
        <w:rPr>
          <w:rFonts w:ascii="Times New Roman" w:hAnsi="Times New Roman" w:cs="Times New Roman"/>
          <w:sz w:val="28"/>
          <w:szCs w:val="28"/>
        </w:rPr>
        <w:t>furniture’s</w:t>
      </w:r>
      <w:r w:rsidR="00EA671C">
        <w:rPr>
          <w:rFonts w:ascii="Times New Roman" w:hAnsi="Times New Roman" w:cs="Times New Roman"/>
          <w:sz w:val="28"/>
          <w:szCs w:val="28"/>
        </w:rPr>
        <w:t xml:space="preserve"> such as Supplies, Computer Networks, Multifunction Printer e.t.c that aids them to work efficiently and easily, which led to the increase of </w:t>
      </w:r>
      <w:r w:rsidR="00EA671C">
        <w:rPr>
          <w:rFonts w:ascii="Times New Roman" w:hAnsi="Times New Roman" w:cs="Times New Roman"/>
          <w:b/>
          <w:sz w:val="28"/>
          <w:szCs w:val="28"/>
        </w:rPr>
        <w:t xml:space="preserve">Home Furnishing Sales </w:t>
      </w:r>
      <w:r w:rsidR="000976E7">
        <w:rPr>
          <w:rFonts w:ascii="Times New Roman" w:hAnsi="Times New Roman" w:cs="Times New Roman"/>
          <w:b/>
          <w:sz w:val="28"/>
          <w:szCs w:val="28"/>
        </w:rPr>
        <w:t>.</w:t>
      </w:r>
    </w:p>
    <w:p w:rsidR="000976E7" w:rsidRDefault="000976E7" w:rsidP="000678EB">
      <w:pPr>
        <w:rPr>
          <w:rFonts w:ascii="Times New Roman" w:hAnsi="Times New Roman" w:cs="Times New Roman"/>
          <w:sz w:val="28"/>
          <w:szCs w:val="28"/>
        </w:rPr>
      </w:pPr>
      <w:r>
        <w:rPr>
          <w:rFonts w:ascii="Times New Roman" w:hAnsi="Times New Roman" w:cs="Times New Roman"/>
          <w:sz w:val="28"/>
          <w:szCs w:val="28"/>
        </w:rPr>
        <w:lastRenderedPageBreak/>
        <w:t xml:space="preserve">Majority Consumers have entirely abandoned and neglected travel plans, Many have even </w:t>
      </w:r>
      <w:r w:rsidR="00906479">
        <w:rPr>
          <w:rFonts w:ascii="Times New Roman" w:hAnsi="Times New Roman" w:cs="Times New Roman"/>
          <w:sz w:val="28"/>
          <w:szCs w:val="28"/>
        </w:rPr>
        <w:t>delayed purchases for flights tickets, tickets to concerts and also sporting events as these breaks social distancing and risks individual to danger as they could be prone to contracting the virus.</w:t>
      </w:r>
    </w:p>
    <w:p w:rsidR="00906479" w:rsidRDefault="00906479" w:rsidP="000678EB">
      <w:pPr>
        <w:rPr>
          <w:rFonts w:ascii="Times New Roman" w:hAnsi="Times New Roman" w:cs="Times New Roman"/>
          <w:sz w:val="28"/>
          <w:szCs w:val="28"/>
        </w:rPr>
      </w:pPr>
      <w:r>
        <w:rPr>
          <w:rFonts w:ascii="Times New Roman" w:hAnsi="Times New Roman" w:cs="Times New Roman"/>
          <w:sz w:val="28"/>
          <w:szCs w:val="28"/>
        </w:rPr>
        <w:t>F</w:t>
      </w:r>
      <w:r w:rsidRPr="00906479">
        <w:rPr>
          <w:rFonts w:ascii="Times New Roman" w:hAnsi="Times New Roman" w:cs="Times New Roman"/>
          <w:sz w:val="28"/>
          <w:szCs w:val="28"/>
        </w:rPr>
        <w:t>ear has undoubtedly taken over consumer’s usual shopping behaviors. Pasta, toilet rolls, hand sanitizer, household supplies such as toilet rolls,</w:t>
      </w:r>
      <w:r>
        <w:rPr>
          <w:rFonts w:ascii="Times New Roman" w:hAnsi="Times New Roman" w:cs="Times New Roman"/>
          <w:sz w:val="28"/>
          <w:szCs w:val="28"/>
        </w:rPr>
        <w:t xml:space="preserve"> tissues, and cleaning supplies</w:t>
      </w:r>
      <w:r w:rsidRPr="00906479">
        <w:rPr>
          <w:rFonts w:ascii="Times New Roman" w:hAnsi="Times New Roman" w:cs="Times New Roman"/>
          <w:sz w:val="28"/>
          <w:szCs w:val="28"/>
        </w:rPr>
        <w:t> and other long-life foods</w:t>
      </w:r>
      <w:r>
        <w:rPr>
          <w:rFonts w:ascii="Times New Roman" w:hAnsi="Times New Roman" w:cs="Times New Roman"/>
          <w:sz w:val="28"/>
          <w:szCs w:val="28"/>
        </w:rPr>
        <w:t xml:space="preserve"> as mentioned earlier</w:t>
      </w:r>
      <w:r w:rsidRPr="00906479">
        <w:rPr>
          <w:rFonts w:ascii="Times New Roman" w:hAnsi="Times New Roman" w:cs="Times New Roman"/>
          <w:sz w:val="28"/>
          <w:szCs w:val="28"/>
        </w:rPr>
        <w:t xml:space="preserve"> are just some of the products that consumers have been loading up on in recent weeks. Many retailers say they have </w:t>
      </w:r>
      <w:r w:rsidRPr="00906479">
        <w:rPr>
          <w:rFonts w:ascii="Times New Roman" w:hAnsi="Times New Roman" w:cs="Times New Roman"/>
          <w:bCs/>
          <w:sz w:val="28"/>
          <w:szCs w:val="28"/>
        </w:rPr>
        <w:t>enough</w:t>
      </w:r>
      <w:r w:rsidRPr="00906479">
        <w:rPr>
          <w:rFonts w:ascii="Times New Roman" w:hAnsi="Times New Roman" w:cs="Times New Roman"/>
          <w:sz w:val="28"/>
          <w:szCs w:val="28"/>
        </w:rPr>
        <w:t> food supplies, but they’re struggling to get items into stores as fast as consumers are purchasing them. </w:t>
      </w:r>
      <w:r>
        <w:rPr>
          <w:rFonts w:ascii="Times New Roman" w:hAnsi="Times New Roman" w:cs="Times New Roman"/>
          <w:sz w:val="28"/>
          <w:szCs w:val="28"/>
        </w:rPr>
        <w:t xml:space="preserve">This has left many supermarkets worldwide, </w:t>
      </w:r>
      <w:r w:rsidR="00E23A2B">
        <w:rPr>
          <w:rFonts w:ascii="Times New Roman" w:hAnsi="Times New Roman" w:cs="Times New Roman"/>
          <w:sz w:val="28"/>
          <w:szCs w:val="28"/>
        </w:rPr>
        <w:t>with no option but to limit the amount of items a consumer can purchase . The government has urged consumers to be considerate of others. Many retailers have also implemented dedicated shopping hours for elderly, vulnerable groups, and medical staff to allow them to get the items they need.</w:t>
      </w:r>
    </w:p>
    <w:p w:rsidR="00E23A2B" w:rsidRDefault="00E23A2B" w:rsidP="000678EB">
      <w:pPr>
        <w:rPr>
          <w:rFonts w:ascii="Times New Roman" w:hAnsi="Times New Roman" w:cs="Times New Roman"/>
          <w:sz w:val="28"/>
          <w:szCs w:val="28"/>
        </w:rPr>
      </w:pPr>
      <w:r>
        <w:rPr>
          <w:rFonts w:ascii="Times New Roman" w:hAnsi="Times New Roman" w:cs="Times New Roman"/>
          <w:sz w:val="28"/>
          <w:szCs w:val="28"/>
        </w:rPr>
        <w:t>F</w:t>
      </w:r>
      <w:r w:rsidRPr="00E23A2B">
        <w:rPr>
          <w:rFonts w:ascii="Times New Roman" w:hAnsi="Times New Roman" w:cs="Times New Roman"/>
          <w:sz w:val="28"/>
          <w:szCs w:val="28"/>
        </w:rPr>
        <w:t>ace masks and hand sanitizer gel are the top items globally that consumers are struggling to purchase</w:t>
      </w:r>
      <w:r>
        <w:rPr>
          <w:rFonts w:ascii="Times New Roman" w:hAnsi="Times New Roman" w:cs="Times New Roman"/>
          <w:sz w:val="28"/>
          <w:szCs w:val="28"/>
        </w:rPr>
        <w:t xml:space="preserve"> as it is very key and essential to safeguarding one ‘self from contracting the Global Pandemic, Corona Virus.</w:t>
      </w:r>
      <w:r w:rsidR="00BA0F46">
        <w:rPr>
          <w:rFonts w:ascii="Times New Roman" w:hAnsi="Times New Roman" w:cs="Times New Roman"/>
          <w:sz w:val="28"/>
          <w:szCs w:val="28"/>
        </w:rPr>
        <w:t xml:space="preserve"> </w:t>
      </w:r>
      <w:r w:rsidR="00BA0F46" w:rsidRPr="00BA0F46">
        <w:rPr>
          <w:rFonts w:ascii="Times New Roman" w:hAnsi="Times New Roman" w:cs="Times New Roman"/>
          <w:sz w:val="28"/>
          <w:szCs w:val="28"/>
        </w:rPr>
        <w:t>Google searches for hand sanitizer have </w:t>
      </w:r>
      <w:r w:rsidR="00BA0F46" w:rsidRPr="00BA0F46">
        <w:rPr>
          <w:rFonts w:ascii="Times New Roman" w:hAnsi="Times New Roman" w:cs="Times New Roman"/>
          <w:bCs/>
          <w:sz w:val="28"/>
          <w:szCs w:val="28"/>
        </w:rPr>
        <w:t>skyrocketed</w:t>
      </w:r>
      <w:r w:rsidR="00BA0F46" w:rsidRPr="00BA0F46">
        <w:rPr>
          <w:rFonts w:ascii="Times New Roman" w:hAnsi="Times New Roman" w:cs="Times New Roman"/>
          <w:sz w:val="28"/>
          <w:szCs w:val="28"/>
        </w:rPr>
        <w:t>, while many pharmacies and stores have sold out. With the increased demand,</w:t>
      </w:r>
      <w:r w:rsidR="00BA0F46">
        <w:rPr>
          <w:rFonts w:ascii="Times New Roman" w:hAnsi="Times New Roman" w:cs="Times New Roman"/>
          <w:sz w:val="28"/>
          <w:szCs w:val="28"/>
        </w:rPr>
        <w:t xml:space="preserve"> E-commerce</w:t>
      </w:r>
      <w:r w:rsidR="00BA0F46" w:rsidRPr="00BA0F46">
        <w:rPr>
          <w:rFonts w:ascii="Times New Roman" w:hAnsi="Times New Roman" w:cs="Times New Roman"/>
          <w:sz w:val="28"/>
          <w:szCs w:val="28"/>
        </w:rPr>
        <w:t xml:space="preserve"> sellers have also been criticized for </w:t>
      </w:r>
      <w:r w:rsidR="00BA0F46" w:rsidRPr="00BA0F46">
        <w:rPr>
          <w:rFonts w:ascii="Times New Roman" w:hAnsi="Times New Roman" w:cs="Times New Roman"/>
          <w:bCs/>
          <w:sz w:val="28"/>
          <w:szCs w:val="28"/>
        </w:rPr>
        <w:t>price</w:t>
      </w:r>
      <w:r w:rsidR="00BA0F46" w:rsidRPr="00BA0F46">
        <w:rPr>
          <w:rFonts w:ascii="Times New Roman" w:hAnsi="Times New Roman" w:cs="Times New Roman"/>
          <w:b/>
          <w:bCs/>
          <w:sz w:val="28"/>
          <w:szCs w:val="28"/>
        </w:rPr>
        <w:t xml:space="preserve"> </w:t>
      </w:r>
      <w:r w:rsidR="00BA0F46" w:rsidRPr="00BA0F46">
        <w:rPr>
          <w:rFonts w:ascii="Times New Roman" w:hAnsi="Times New Roman" w:cs="Times New Roman"/>
          <w:bCs/>
          <w:sz w:val="28"/>
          <w:szCs w:val="28"/>
        </w:rPr>
        <w:t>gouging</w:t>
      </w:r>
      <w:r w:rsidR="00BA0F46" w:rsidRPr="00BA0F46">
        <w:rPr>
          <w:rFonts w:ascii="Times New Roman" w:hAnsi="Times New Roman" w:cs="Times New Roman"/>
          <w:sz w:val="28"/>
          <w:szCs w:val="28"/>
        </w:rPr>
        <w:t>.</w:t>
      </w:r>
    </w:p>
    <w:p w:rsidR="00CF612F" w:rsidRDefault="009F409D" w:rsidP="00CF612F">
      <w:pPr>
        <w:rPr>
          <w:rFonts w:ascii="Times New Roman" w:hAnsi="Times New Roman" w:cs="Times New Roman"/>
          <w:sz w:val="28"/>
          <w:szCs w:val="28"/>
        </w:rPr>
      </w:pPr>
      <w:r>
        <w:rPr>
          <w:rFonts w:ascii="Times New Roman" w:hAnsi="Times New Roman" w:cs="Times New Roman"/>
          <w:sz w:val="28"/>
          <w:szCs w:val="28"/>
        </w:rPr>
        <w:t xml:space="preserve">Online Transactions and E-commerce </w:t>
      </w:r>
      <w:r w:rsidR="00FC60F1">
        <w:rPr>
          <w:rFonts w:ascii="Times New Roman" w:hAnsi="Times New Roman" w:cs="Times New Roman"/>
          <w:sz w:val="28"/>
          <w:szCs w:val="28"/>
        </w:rPr>
        <w:t>usage</w:t>
      </w:r>
      <w:r w:rsidR="00CF612F">
        <w:rPr>
          <w:rFonts w:ascii="Times New Roman" w:hAnsi="Times New Roman" w:cs="Times New Roman"/>
          <w:sz w:val="28"/>
          <w:szCs w:val="28"/>
        </w:rPr>
        <w:t xml:space="preserve"> has increased as consumers want to protect themselves from the possibilities of contracting the global pandemic, Corona Virus while making physical human contact.</w:t>
      </w:r>
      <w:r w:rsidR="00E0136E" w:rsidRPr="00E0136E">
        <w:rPr>
          <w:rFonts w:ascii="Arial" w:hAnsi="Arial" w:cs="Arial"/>
          <w:color w:val="18283A"/>
          <w:sz w:val="16"/>
          <w:szCs w:val="16"/>
          <w:shd w:val="clear" w:color="auto" w:fill="FFFFFF"/>
        </w:rPr>
        <w:t xml:space="preserve"> </w:t>
      </w:r>
      <w:r w:rsidR="00E0136E" w:rsidRPr="00E0136E">
        <w:rPr>
          <w:rFonts w:ascii="Times New Roman" w:hAnsi="Times New Roman" w:cs="Times New Roman"/>
          <w:sz w:val="28"/>
          <w:szCs w:val="28"/>
        </w:rPr>
        <w:t>When it comes to avoiding the Coronavirus, people are steering clear of certain places more than others. Public transport is the biggest offender here, with </w:t>
      </w:r>
      <w:r w:rsidR="00E0136E" w:rsidRPr="00E0136E">
        <w:rPr>
          <w:rFonts w:ascii="Times New Roman" w:hAnsi="Times New Roman" w:cs="Times New Roman"/>
          <w:b/>
          <w:bCs/>
          <w:sz w:val="28"/>
          <w:szCs w:val="28"/>
        </w:rPr>
        <w:t>27%</w:t>
      </w:r>
      <w:r w:rsidR="00E0136E" w:rsidRPr="00E0136E">
        <w:rPr>
          <w:rFonts w:ascii="Times New Roman" w:hAnsi="Times New Roman" w:cs="Times New Roman"/>
          <w:sz w:val="28"/>
          <w:szCs w:val="28"/>
        </w:rPr>
        <w:t> reporting that they’re actively avoiding using public transport or going to train stations and airports. Public attractions are avoided by</w:t>
      </w:r>
      <w:r w:rsidR="00E0136E" w:rsidRPr="00E0136E">
        <w:rPr>
          <w:rFonts w:ascii="Times New Roman" w:hAnsi="Times New Roman" w:cs="Times New Roman"/>
          <w:b/>
          <w:bCs/>
          <w:sz w:val="28"/>
          <w:szCs w:val="28"/>
        </w:rPr>
        <w:t> 26%</w:t>
      </w:r>
      <w:r w:rsidR="00E0136E" w:rsidRPr="00E0136E">
        <w:rPr>
          <w:rFonts w:ascii="Times New Roman" w:hAnsi="Times New Roman" w:cs="Times New Roman"/>
          <w:sz w:val="28"/>
          <w:szCs w:val="28"/>
        </w:rPr>
        <w:t> of respondents, and the same goes for the cinema, theatre, and concerts (</w:t>
      </w:r>
      <w:r w:rsidR="00E0136E" w:rsidRPr="00E0136E">
        <w:rPr>
          <w:rFonts w:ascii="Times New Roman" w:hAnsi="Times New Roman" w:cs="Times New Roman"/>
          <w:b/>
          <w:bCs/>
          <w:sz w:val="28"/>
          <w:szCs w:val="28"/>
        </w:rPr>
        <w:t>19.4%</w:t>
      </w:r>
      <w:r w:rsidR="00E0136E" w:rsidRPr="00E0136E">
        <w:rPr>
          <w:rFonts w:ascii="Times New Roman" w:hAnsi="Times New Roman" w:cs="Times New Roman"/>
          <w:sz w:val="28"/>
          <w:szCs w:val="28"/>
        </w:rPr>
        <w:t>) – all places with a lot of people crammed into one room.</w:t>
      </w:r>
      <w:r w:rsidR="00E0136E">
        <w:rPr>
          <w:rFonts w:ascii="Times New Roman" w:hAnsi="Times New Roman" w:cs="Times New Roman"/>
          <w:sz w:val="28"/>
          <w:szCs w:val="28"/>
        </w:rPr>
        <w:t xml:space="preserve"> </w:t>
      </w:r>
      <w:r w:rsidR="00CF612F">
        <w:rPr>
          <w:rFonts w:ascii="Times New Roman" w:hAnsi="Times New Roman" w:cs="Times New Roman"/>
          <w:sz w:val="28"/>
          <w:szCs w:val="28"/>
        </w:rPr>
        <w:t xml:space="preserve"> According to an Online survey conducted to know the honest opinion of the masses, It was discovered and recorded that</w:t>
      </w:r>
    </w:p>
    <w:p w:rsidR="00CF612F" w:rsidRPr="00CF612F" w:rsidRDefault="00CF612F" w:rsidP="00CF612F">
      <w:pPr>
        <w:pStyle w:val="ListParagraph"/>
        <w:numPr>
          <w:ilvl w:val="0"/>
          <w:numId w:val="1"/>
        </w:numPr>
        <w:rPr>
          <w:rFonts w:ascii="Times New Roman" w:hAnsi="Times New Roman" w:cs="Times New Roman"/>
          <w:sz w:val="28"/>
          <w:szCs w:val="28"/>
        </w:rPr>
      </w:pPr>
      <w:r w:rsidRPr="00CF612F">
        <w:rPr>
          <w:rFonts w:ascii="Times New Roman" w:hAnsi="Times New Roman" w:cs="Times New Roman"/>
          <w:sz w:val="28"/>
          <w:szCs w:val="28"/>
        </w:rPr>
        <w:t xml:space="preserve">More </w:t>
      </w:r>
      <w:r>
        <w:rPr>
          <w:rFonts w:ascii="Times New Roman" w:hAnsi="Times New Roman" w:cs="Times New Roman"/>
          <w:sz w:val="28"/>
          <w:szCs w:val="28"/>
        </w:rPr>
        <w:t xml:space="preserve">Consumers </w:t>
      </w:r>
      <w:r w:rsidRPr="00CF612F">
        <w:rPr>
          <w:rFonts w:ascii="Times New Roman" w:hAnsi="Times New Roman" w:cs="Times New Roman"/>
          <w:sz w:val="28"/>
          <w:szCs w:val="28"/>
        </w:rPr>
        <w:t>are focused more on needs than wants.</w:t>
      </w:r>
    </w:p>
    <w:p w:rsidR="00CF612F" w:rsidRPr="00CF612F" w:rsidRDefault="00CF612F" w:rsidP="00CF612F">
      <w:pPr>
        <w:numPr>
          <w:ilvl w:val="0"/>
          <w:numId w:val="1"/>
        </w:numPr>
        <w:rPr>
          <w:rFonts w:ascii="Times New Roman" w:hAnsi="Times New Roman" w:cs="Times New Roman"/>
          <w:sz w:val="28"/>
          <w:szCs w:val="28"/>
        </w:rPr>
      </w:pPr>
      <w:r w:rsidRPr="00CF612F">
        <w:rPr>
          <w:rFonts w:ascii="Times New Roman" w:hAnsi="Times New Roman" w:cs="Times New Roman"/>
          <w:sz w:val="28"/>
          <w:szCs w:val="28"/>
        </w:rPr>
        <w:t xml:space="preserve">More </w:t>
      </w:r>
      <w:r>
        <w:rPr>
          <w:rFonts w:ascii="Times New Roman" w:hAnsi="Times New Roman" w:cs="Times New Roman"/>
          <w:sz w:val="28"/>
          <w:szCs w:val="28"/>
        </w:rPr>
        <w:t xml:space="preserve">Consumers </w:t>
      </w:r>
      <w:r w:rsidRPr="00CF612F">
        <w:rPr>
          <w:rFonts w:ascii="Times New Roman" w:hAnsi="Times New Roman" w:cs="Times New Roman"/>
          <w:sz w:val="28"/>
          <w:szCs w:val="28"/>
        </w:rPr>
        <w:t>have become more practical and realistic in what they purchase.</w:t>
      </w:r>
    </w:p>
    <w:p w:rsidR="00CF612F" w:rsidRDefault="00CF612F" w:rsidP="00CF612F">
      <w:pPr>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 xml:space="preserve">Consumers </w:t>
      </w:r>
      <w:r w:rsidR="005D0892" w:rsidRPr="00CF612F">
        <w:rPr>
          <w:rFonts w:ascii="Times New Roman" w:hAnsi="Times New Roman" w:cs="Times New Roman"/>
          <w:sz w:val="28"/>
          <w:szCs w:val="28"/>
        </w:rPr>
        <w:t>are</w:t>
      </w:r>
      <w:r w:rsidRPr="00CF612F">
        <w:rPr>
          <w:rFonts w:ascii="Times New Roman" w:hAnsi="Times New Roman" w:cs="Times New Roman"/>
          <w:sz w:val="28"/>
          <w:szCs w:val="28"/>
        </w:rPr>
        <w:t xml:space="preserve"> focused more on “experiences” than buying stuff.</w:t>
      </w:r>
    </w:p>
    <w:p w:rsidR="005D0892" w:rsidRDefault="005D0892" w:rsidP="005D0892">
      <w:pPr>
        <w:ind w:left="720"/>
        <w:rPr>
          <w:rFonts w:ascii="Times New Roman" w:hAnsi="Times New Roman" w:cs="Times New Roman"/>
          <w:bCs/>
          <w:sz w:val="28"/>
          <w:szCs w:val="28"/>
        </w:rPr>
      </w:pPr>
      <w:r w:rsidRPr="005D0892">
        <w:rPr>
          <w:rFonts w:ascii="Times New Roman" w:hAnsi="Times New Roman" w:cs="Times New Roman"/>
          <w:bCs/>
          <w:sz w:val="28"/>
          <w:szCs w:val="28"/>
        </w:rPr>
        <w:t>The ongoing corona virus pandemic is impacting every part of our lives, from the</w:t>
      </w:r>
      <w:r>
        <w:rPr>
          <w:rFonts w:ascii="Times New Roman" w:hAnsi="Times New Roman" w:cs="Times New Roman"/>
          <w:bCs/>
          <w:sz w:val="28"/>
          <w:szCs w:val="28"/>
        </w:rPr>
        <w:t xml:space="preserve"> places we all can go , to the way we all </w:t>
      </w:r>
      <w:r w:rsidRPr="005D0892">
        <w:rPr>
          <w:rFonts w:ascii="Times New Roman" w:hAnsi="Times New Roman" w:cs="Times New Roman"/>
          <w:bCs/>
          <w:sz w:val="28"/>
          <w:szCs w:val="28"/>
        </w:rPr>
        <w:t xml:space="preserve">spend our time, to the </w:t>
      </w:r>
      <w:r>
        <w:rPr>
          <w:rFonts w:ascii="Times New Roman" w:hAnsi="Times New Roman" w:cs="Times New Roman"/>
          <w:bCs/>
          <w:sz w:val="28"/>
          <w:szCs w:val="28"/>
        </w:rPr>
        <w:t xml:space="preserve">main </w:t>
      </w:r>
      <w:r w:rsidRPr="005D0892">
        <w:rPr>
          <w:rFonts w:ascii="Times New Roman" w:hAnsi="Times New Roman" w:cs="Times New Roman"/>
          <w:bCs/>
          <w:sz w:val="28"/>
          <w:szCs w:val="28"/>
        </w:rPr>
        <w:t>priorities we</w:t>
      </w:r>
      <w:r>
        <w:rPr>
          <w:rFonts w:ascii="Times New Roman" w:hAnsi="Times New Roman" w:cs="Times New Roman"/>
          <w:bCs/>
          <w:sz w:val="28"/>
          <w:szCs w:val="28"/>
        </w:rPr>
        <w:t xml:space="preserve"> all</w:t>
      </w:r>
      <w:r w:rsidRPr="005D0892">
        <w:rPr>
          <w:rFonts w:ascii="Times New Roman" w:hAnsi="Times New Roman" w:cs="Times New Roman"/>
          <w:bCs/>
          <w:sz w:val="28"/>
          <w:szCs w:val="28"/>
        </w:rPr>
        <w:t xml:space="preserve"> have and the way we</w:t>
      </w:r>
      <w:r>
        <w:rPr>
          <w:rFonts w:ascii="Times New Roman" w:hAnsi="Times New Roman" w:cs="Times New Roman"/>
          <w:bCs/>
          <w:sz w:val="28"/>
          <w:szCs w:val="28"/>
        </w:rPr>
        <w:t xml:space="preserve"> all</w:t>
      </w:r>
      <w:r w:rsidRPr="005D0892">
        <w:rPr>
          <w:rFonts w:ascii="Times New Roman" w:hAnsi="Times New Roman" w:cs="Times New Roman"/>
          <w:bCs/>
          <w:sz w:val="28"/>
          <w:szCs w:val="28"/>
        </w:rPr>
        <w:t xml:space="preserve"> spend our money.</w:t>
      </w:r>
    </w:p>
    <w:p w:rsidR="005D0892" w:rsidRPr="00770575" w:rsidRDefault="005D0892" w:rsidP="005D0892">
      <w:pPr>
        <w:ind w:left="720"/>
        <w:rPr>
          <w:rFonts w:ascii="Times New Roman" w:hAnsi="Times New Roman" w:cs="Times New Roman"/>
          <w:bCs/>
          <w:sz w:val="28"/>
          <w:szCs w:val="28"/>
        </w:rPr>
      </w:pPr>
      <w:r>
        <w:rPr>
          <w:rFonts w:ascii="Times New Roman" w:hAnsi="Times New Roman" w:cs="Times New Roman"/>
          <w:bCs/>
          <w:sz w:val="28"/>
          <w:szCs w:val="28"/>
        </w:rPr>
        <w:t xml:space="preserve">In the UK it was discovered and recorded that , </w:t>
      </w:r>
      <w:r w:rsidRPr="005D0892">
        <w:rPr>
          <w:rFonts w:ascii="Times New Roman" w:hAnsi="Times New Roman" w:cs="Times New Roman"/>
          <w:bCs/>
          <w:sz w:val="28"/>
          <w:szCs w:val="28"/>
        </w:rPr>
        <w:t>supermarkets saw a 20.6% rise in sales during the month of March, a new record for the sector, as consumers stock up for an extended time at home and cease eating out at restaurants. In the four weeks leading to March 31</w:t>
      </w:r>
      <w:r w:rsidRPr="005D0892">
        <w:rPr>
          <w:rFonts w:ascii="Times New Roman" w:hAnsi="Times New Roman" w:cs="Times New Roman"/>
          <w:bCs/>
          <w:sz w:val="28"/>
          <w:szCs w:val="28"/>
          <w:vertAlign w:val="superscript"/>
        </w:rPr>
        <w:t>st</w:t>
      </w:r>
      <w:r w:rsidRPr="005D0892">
        <w:rPr>
          <w:rFonts w:ascii="Times New Roman" w:hAnsi="Times New Roman" w:cs="Times New Roman"/>
          <w:bCs/>
          <w:sz w:val="28"/>
          <w:szCs w:val="28"/>
        </w:rPr>
        <w:t>, the public sp</w:t>
      </w:r>
      <w:r>
        <w:rPr>
          <w:rFonts w:ascii="Times New Roman" w:hAnsi="Times New Roman" w:cs="Times New Roman"/>
          <w:bCs/>
          <w:sz w:val="28"/>
          <w:szCs w:val="28"/>
        </w:rPr>
        <w:t>ent £10.8 billion on groceries,</w:t>
      </w:r>
      <w:r w:rsidRPr="005D0892">
        <w:rPr>
          <w:rFonts w:ascii="Times New Roman" w:hAnsi="Times New Roman" w:cs="Times New Roman"/>
          <w:bCs/>
          <w:sz w:val="28"/>
          <w:szCs w:val="28"/>
        </w:rPr>
        <w:t xml:space="preserve"> a higher amount even than what is typically spent during the Christmas period.</w:t>
      </w:r>
      <w:r>
        <w:rPr>
          <w:rFonts w:ascii="Times New Roman" w:hAnsi="Times New Roman" w:cs="Times New Roman"/>
          <w:bCs/>
          <w:sz w:val="28"/>
          <w:szCs w:val="28"/>
        </w:rPr>
        <w:t xml:space="preserve"> </w:t>
      </w:r>
      <w:r w:rsidRPr="005D0892">
        <w:rPr>
          <w:rFonts w:ascii="Times New Roman" w:hAnsi="Times New Roman" w:cs="Times New Roman"/>
          <w:bCs/>
          <w:sz w:val="28"/>
          <w:szCs w:val="28"/>
        </w:rPr>
        <w:t>It is thought that, as further restrictions are likely to be imposed on movement in the coming weeks and months, that high numbers of journeys to larger supermarkets will begin to decline but smaller, more frequent trips will continue to be taken to local convenience stores.</w:t>
      </w:r>
      <w:r>
        <w:rPr>
          <w:rFonts w:ascii="Times New Roman" w:hAnsi="Times New Roman" w:cs="Times New Roman"/>
          <w:bCs/>
          <w:sz w:val="28"/>
          <w:szCs w:val="28"/>
        </w:rPr>
        <w:t xml:space="preserve">  </w:t>
      </w:r>
      <w:r w:rsidRPr="00770575">
        <w:rPr>
          <w:rFonts w:ascii="Times New Roman" w:hAnsi="Times New Roman" w:cs="Times New Roman"/>
          <w:bCs/>
          <w:sz w:val="28"/>
          <w:szCs w:val="28"/>
        </w:rPr>
        <w:t>Insight from BounceX, a popular global marketing technology that identifies</w:t>
      </w:r>
      <w:r w:rsidR="00770575" w:rsidRPr="00770575">
        <w:rPr>
          <w:rFonts w:ascii="Times New Roman" w:hAnsi="Times New Roman" w:cs="Times New Roman"/>
          <w:bCs/>
          <w:sz w:val="28"/>
          <w:szCs w:val="28"/>
        </w:rPr>
        <w:t xml:space="preserve"> the digital behaviors that individuals exhibit, identifies those individuals when they are most likely to relinquish identifiable information, and ties their intent-based activity to behavioral profiles that follow them throughout their interaction with a brand, reveals </w:t>
      </w:r>
      <w:r w:rsidRPr="00770575">
        <w:rPr>
          <w:rFonts w:ascii="Times New Roman" w:hAnsi="Times New Roman" w:cs="Times New Roman"/>
          <w:bCs/>
          <w:sz w:val="28"/>
          <w:szCs w:val="28"/>
        </w:rPr>
        <w:t xml:space="preserve"> that email open rates have risen by up to 25% week-on-week in retail as shoppers remain static at home, meaning a larger amount of time is spent digesting email content. The data also revealed that daily email open rates are generally increasing by 5-10% every week.</w:t>
      </w:r>
    </w:p>
    <w:p w:rsidR="005D0892" w:rsidRDefault="005D0892" w:rsidP="005D0892">
      <w:pPr>
        <w:ind w:left="720"/>
        <w:rPr>
          <w:rFonts w:ascii="Times New Roman" w:hAnsi="Times New Roman" w:cs="Times New Roman"/>
          <w:bCs/>
          <w:sz w:val="28"/>
          <w:szCs w:val="28"/>
        </w:rPr>
      </w:pPr>
      <w:r w:rsidRPr="005D0892">
        <w:rPr>
          <w:rFonts w:ascii="Times New Roman" w:hAnsi="Times New Roman" w:cs="Times New Roman"/>
          <w:bCs/>
          <w:sz w:val="28"/>
          <w:szCs w:val="28"/>
        </w:rPr>
        <w:t xml:space="preserve">Email opens and interactions have increased on desktop since consumers began to work from home on desktop computers and have therefore spent less time checking emails on </w:t>
      </w:r>
      <w:r w:rsidR="00770575" w:rsidRPr="005D0892">
        <w:rPr>
          <w:rFonts w:ascii="Times New Roman" w:hAnsi="Times New Roman" w:cs="Times New Roman"/>
          <w:bCs/>
          <w:sz w:val="28"/>
          <w:szCs w:val="28"/>
        </w:rPr>
        <w:t>Smart</w:t>
      </w:r>
      <w:r w:rsidR="00770575">
        <w:rPr>
          <w:rFonts w:ascii="Times New Roman" w:hAnsi="Times New Roman" w:cs="Times New Roman"/>
          <w:bCs/>
          <w:sz w:val="28"/>
          <w:szCs w:val="28"/>
        </w:rPr>
        <w:t xml:space="preserve"> </w:t>
      </w:r>
      <w:r w:rsidR="00770575" w:rsidRPr="005D0892">
        <w:rPr>
          <w:rFonts w:ascii="Times New Roman" w:hAnsi="Times New Roman" w:cs="Times New Roman"/>
          <w:bCs/>
          <w:sz w:val="28"/>
          <w:szCs w:val="28"/>
        </w:rPr>
        <w:t>phone</w:t>
      </w:r>
      <w:r w:rsidRPr="005D0892">
        <w:rPr>
          <w:rFonts w:ascii="Times New Roman" w:hAnsi="Times New Roman" w:cs="Times New Roman"/>
          <w:bCs/>
          <w:sz w:val="28"/>
          <w:szCs w:val="28"/>
        </w:rPr>
        <w:t xml:space="preserve"> devices – an activity typically carried out while commuting or on the move. As a result, those reading email communications on desktop experience a less distracted browsing experience and are taking more time to read longer content. This could pose an opportunity for brands to focus their energy on more meaningful, content-driven messages than snappy CTAs.</w:t>
      </w:r>
    </w:p>
    <w:p w:rsidR="003E3D98" w:rsidRPr="003E3D98" w:rsidRDefault="003E3D98" w:rsidP="003E3D98">
      <w:pPr>
        <w:ind w:left="720"/>
        <w:rPr>
          <w:rFonts w:ascii="Times New Roman" w:hAnsi="Times New Roman" w:cs="Times New Roman"/>
          <w:bCs/>
          <w:sz w:val="28"/>
          <w:szCs w:val="28"/>
        </w:rPr>
      </w:pPr>
      <w:r w:rsidRPr="003E3D98">
        <w:rPr>
          <w:rFonts w:ascii="Times New Roman" w:hAnsi="Times New Roman" w:cs="Times New Roman"/>
          <w:bCs/>
          <w:sz w:val="28"/>
          <w:szCs w:val="28"/>
        </w:rPr>
        <w:t>New data from YouTube sees a rapid increase in watch time among users in the worst-affected countries throughout February 2020.</w:t>
      </w:r>
    </w:p>
    <w:p w:rsidR="003E3D98" w:rsidRPr="003E3D98" w:rsidRDefault="003E3D98" w:rsidP="003E3D98">
      <w:pPr>
        <w:ind w:left="720"/>
        <w:rPr>
          <w:rFonts w:ascii="Times New Roman" w:hAnsi="Times New Roman" w:cs="Times New Roman"/>
          <w:bCs/>
          <w:sz w:val="28"/>
          <w:szCs w:val="28"/>
        </w:rPr>
      </w:pPr>
      <w:r w:rsidRPr="003E3D98">
        <w:rPr>
          <w:rFonts w:ascii="Times New Roman" w:hAnsi="Times New Roman" w:cs="Times New Roman"/>
          <w:bCs/>
          <w:sz w:val="28"/>
          <w:szCs w:val="28"/>
        </w:rPr>
        <w:lastRenderedPageBreak/>
        <w:t>The biggest change came from Italy, where there was 20x growth in the amount of content watched from the first to the last day of February. Germany ranked second, experiencing 11x growth during the same period.</w:t>
      </w:r>
    </w:p>
    <w:p w:rsidR="003E3D98" w:rsidRPr="003E3D98" w:rsidRDefault="003E3D98" w:rsidP="003E3D98">
      <w:pPr>
        <w:ind w:left="720"/>
        <w:rPr>
          <w:rFonts w:ascii="Times New Roman" w:hAnsi="Times New Roman" w:cs="Times New Roman"/>
          <w:bCs/>
          <w:sz w:val="28"/>
          <w:szCs w:val="28"/>
        </w:rPr>
      </w:pPr>
      <w:r w:rsidRPr="003E3D98">
        <w:rPr>
          <w:rFonts w:ascii="Times New Roman" w:hAnsi="Times New Roman" w:cs="Times New Roman"/>
          <w:bCs/>
          <w:sz w:val="28"/>
          <w:szCs w:val="28"/>
        </w:rPr>
        <w:t>Great Britain had a smaller growth in February watch time (6.5x), likely due to having enforced lockdown later than its counterparts in mainland Europe, which experienced the brunt of the pandemic earlier.</w:t>
      </w:r>
    </w:p>
    <w:p w:rsidR="003E3D98" w:rsidRPr="003E3D98" w:rsidRDefault="003E3D98" w:rsidP="003E3D98">
      <w:pPr>
        <w:ind w:left="720"/>
        <w:rPr>
          <w:rFonts w:ascii="Times New Roman" w:hAnsi="Times New Roman" w:cs="Times New Roman"/>
          <w:bCs/>
          <w:sz w:val="28"/>
          <w:szCs w:val="28"/>
        </w:rPr>
      </w:pPr>
      <w:r w:rsidRPr="003E3D98">
        <w:rPr>
          <w:rFonts w:ascii="Times New Roman" w:hAnsi="Times New Roman" w:cs="Times New Roman"/>
          <w:bCs/>
          <w:sz w:val="28"/>
          <w:szCs w:val="28"/>
        </w:rPr>
        <w:t>Meanwhile, average global daily uploads with titles containing the phrase ‘at home’ rose by more than 50% between March 10</w:t>
      </w:r>
      <w:r w:rsidRPr="003E3D98">
        <w:rPr>
          <w:rFonts w:ascii="Times New Roman" w:hAnsi="Times New Roman" w:cs="Times New Roman"/>
          <w:bCs/>
          <w:sz w:val="28"/>
          <w:szCs w:val="28"/>
          <w:vertAlign w:val="superscript"/>
        </w:rPr>
        <w:t>th</w:t>
      </w:r>
      <w:r w:rsidRPr="003E3D98">
        <w:rPr>
          <w:rFonts w:ascii="Times New Roman" w:hAnsi="Times New Roman" w:cs="Times New Roman"/>
          <w:bCs/>
          <w:sz w:val="28"/>
          <w:szCs w:val="28"/>
        </w:rPr>
        <w:t> and March 15</w:t>
      </w:r>
      <w:r w:rsidRPr="003E3D98">
        <w:rPr>
          <w:rFonts w:ascii="Times New Roman" w:hAnsi="Times New Roman" w:cs="Times New Roman"/>
          <w:bCs/>
          <w:sz w:val="28"/>
          <w:szCs w:val="28"/>
          <w:vertAlign w:val="superscript"/>
        </w:rPr>
        <w:t>th</w:t>
      </w:r>
      <w:r w:rsidRPr="003E3D98">
        <w:rPr>
          <w:rFonts w:ascii="Times New Roman" w:hAnsi="Times New Roman" w:cs="Times New Roman"/>
          <w:bCs/>
          <w:sz w:val="28"/>
          <w:szCs w:val="28"/>
        </w:rPr>
        <w:t> when compared to average uploads before 2020. In addition, YouTube recorded a 52% global year-on-year increase in views of ‘study with me’ videos as millions of school-aged users adapt to online learning after mass school closures.</w:t>
      </w:r>
    </w:p>
    <w:p w:rsidR="003E3D98" w:rsidRPr="003E3D98" w:rsidRDefault="003E3D98" w:rsidP="003E3D98">
      <w:pPr>
        <w:ind w:left="720"/>
        <w:rPr>
          <w:rFonts w:ascii="Times New Roman" w:hAnsi="Times New Roman" w:cs="Times New Roman"/>
          <w:bCs/>
          <w:sz w:val="28"/>
          <w:szCs w:val="28"/>
        </w:rPr>
      </w:pPr>
      <w:r w:rsidRPr="003E3D98">
        <w:rPr>
          <w:rFonts w:ascii="Times New Roman" w:hAnsi="Times New Roman" w:cs="Times New Roman"/>
          <w:bCs/>
          <w:sz w:val="28"/>
          <w:szCs w:val="28"/>
        </w:rPr>
        <w:t xml:space="preserve">To prevent the spread of misinformation, the platform has increased its policing of content, particularly around the spread of misinformation about the virus, as tens of millions of COVID-19 related search queries are performed on YouTube every day. This </w:t>
      </w:r>
      <w:r w:rsidR="002B6A99" w:rsidRPr="003E3D98">
        <w:rPr>
          <w:rFonts w:ascii="Times New Roman" w:hAnsi="Times New Roman" w:cs="Times New Roman"/>
          <w:bCs/>
          <w:sz w:val="28"/>
          <w:szCs w:val="28"/>
        </w:rPr>
        <w:t>includes</w:t>
      </w:r>
      <w:r w:rsidRPr="003E3D98">
        <w:rPr>
          <w:rFonts w:ascii="Times New Roman" w:hAnsi="Times New Roman" w:cs="Times New Roman"/>
          <w:bCs/>
          <w:sz w:val="28"/>
          <w:szCs w:val="28"/>
        </w:rPr>
        <w:t xml:space="preserve"> the adoption of new information panels which are displayed alongside COVID-19 content or search results.</w:t>
      </w:r>
    </w:p>
    <w:p w:rsidR="003E3D98" w:rsidRPr="003E3D98" w:rsidRDefault="003E3D98" w:rsidP="003E3D98">
      <w:pPr>
        <w:ind w:left="720"/>
        <w:rPr>
          <w:rFonts w:ascii="Times New Roman" w:hAnsi="Times New Roman" w:cs="Times New Roman"/>
          <w:bCs/>
          <w:sz w:val="28"/>
          <w:szCs w:val="28"/>
        </w:rPr>
      </w:pPr>
      <w:r w:rsidRPr="003E3D98">
        <w:rPr>
          <w:rFonts w:ascii="Times New Roman" w:hAnsi="Times New Roman" w:cs="Times New Roman"/>
          <w:bCs/>
          <w:sz w:val="28"/>
          <w:szCs w:val="28"/>
        </w:rPr>
        <w:t>In a blog post published on 24th March, Face</w:t>
      </w:r>
      <w:r w:rsidR="002B6A99">
        <w:rPr>
          <w:rFonts w:ascii="Times New Roman" w:hAnsi="Times New Roman" w:cs="Times New Roman"/>
          <w:bCs/>
          <w:sz w:val="28"/>
          <w:szCs w:val="28"/>
        </w:rPr>
        <w:t xml:space="preserve"> </w:t>
      </w:r>
      <w:r w:rsidRPr="003E3D98">
        <w:rPr>
          <w:rFonts w:ascii="Times New Roman" w:hAnsi="Times New Roman" w:cs="Times New Roman"/>
          <w:bCs/>
          <w:sz w:val="28"/>
          <w:szCs w:val="28"/>
        </w:rPr>
        <w:t>book outlined how the corona</w:t>
      </w:r>
      <w:r>
        <w:rPr>
          <w:rFonts w:ascii="Times New Roman" w:hAnsi="Times New Roman" w:cs="Times New Roman"/>
          <w:bCs/>
          <w:sz w:val="28"/>
          <w:szCs w:val="28"/>
        </w:rPr>
        <w:t xml:space="preserve"> </w:t>
      </w:r>
      <w:r w:rsidRPr="003E3D98">
        <w:rPr>
          <w:rFonts w:ascii="Times New Roman" w:hAnsi="Times New Roman" w:cs="Times New Roman"/>
          <w:bCs/>
          <w:sz w:val="28"/>
          <w:szCs w:val="28"/>
        </w:rPr>
        <w:t>virus pandemic has resulted in a surge in usage of its messaging apps.</w:t>
      </w:r>
    </w:p>
    <w:p w:rsidR="003E3D98" w:rsidRPr="003E3D98" w:rsidRDefault="003E3D98" w:rsidP="003E3D98">
      <w:pPr>
        <w:ind w:left="720"/>
        <w:rPr>
          <w:rFonts w:ascii="Times New Roman" w:hAnsi="Times New Roman" w:cs="Times New Roman"/>
          <w:bCs/>
          <w:sz w:val="28"/>
          <w:szCs w:val="28"/>
        </w:rPr>
      </w:pPr>
      <w:r w:rsidRPr="003E3D98">
        <w:rPr>
          <w:rFonts w:ascii="Times New Roman" w:hAnsi="Times New Roman" w:cs="Times New Roman"/>
          <w:bCs/>
          <w:sz w:val="28"/>
          <w:szCs w:val="28"/>
        </w:rPr>
        <w:t>According to Face</w:t>
      </w:r>
      <w:r>
        <w:rPr>
          <w:rFonts w:ascii="Times New Roman" w:hAnsi="Times New Roman" w:cs="Times New Roman"/>
          <w:bCs/>
          <w:sz w:val="28"/>
          <w:szCs w:val="28"/>
        </w:rPr>
        <w:t xml:space="preserve"> </w:t>
      </w:r>
      <w:r w:rsidRPr="003E3D98">
        <w:rPr>
          <w:rFonts w:ascii="Times New Roman" w:hAnsi="Times New Roman" w:cs="Times New Roman"/>
          <w:bCs/>
          <w:sz w:val="28"/>
          <w:szCs w:val="28"/>
        </w:rPr>
        <w:t>book data, total messaging has increased more than 50% over the last month in many of the countries hit hardest by the virus. Similarly, in places hit hardest, voice and video calling has more than doubled on Messenger and WhatsApp. In Italy, specifically, Face</w:t>
      </w:r>
      <w:r>
        <w:rPr>
          <w:rFonts w:ascii="Times New Roman" w:hAnsi="Times New Roman" w:cs="Times New Roman"/>
          <w:bCs/>
          <w:sz w:val="28"/>
          <w:szCs w:val="28"/>
        </w:rPr>
        <w:t xml:space="preserve"> </w:t>
      </w:r>
      <w:r w:rsidRPr="003E3D98">
        <w:rPr>
          <w:rFonts w:ascii="Times New Roman" w:hAnsi="Times New Roman" w:cs="Times New Roman"/>
          <w:bCs/>
          <w:sz w:val="28"/>
          <w:szCs w:val="28"/>
        </w:rPr>
        <w:t>book has seen 70% more time spent across its apps since the crisis started, while Instagram and Face</w:t>
      </w:r>
      <w:r>
        <w:rPr>
          <w:rFonts w:ascii="Times New Roman" w:hAnsi="Times New Roman" w:cs="Times New Roman"/>
          <w:bCs/>
          <w:sz w:val="28"/>
          <w:szCs w:val="28"/>
        </w:rPr>
        <w:t xml:space="preserve"> </w:t>
      </w:r>
      <w:r w:rsidRPr="003E3D98">
        <w:rPr>
          <w:rFonts w:ascii="Times New Roman" w:hAnsi="Times New Roman" w:cs="Times New Roman"/>
          <w:bCs/>
          <w:sz w:val="28"/>
          <w:szCs w:val="28"/>
        </w:rPr>
        <w:t xml:space="preserve">book </w:t>
      </w:r>
      <w:r w:rsidR="002B6A99" w:rsidRPr="003E3D98">
        <w:rPr>
          <w:rFonts w:ascii="Times New Roman" w:hAnsi="Times New Roman" w:cs="Times New Roman"/>
          <w:bCs/>
          <w:sz w:val="28"/>
          <w:szCs w:val="28"/>
        </w:rPr>
        <w:t>live</w:t>
      </w:r>
      <w:r w:rsidRPr="003E3D98">
        <w:rPr>
          <w:rFonts w:ascii="Times New Roman" w:hAnsi="Times New Roman" w:cs="Times New Roman"/>
          <w:bCs/>
          <w:sz w:val="28"/>
          <w:szCs w:val="28"/>
        </w:rPr>
        <w:t xml:space="preserve"> views doubled in a week. Messaging in Italy also increased over 50%, and time in group calling (with three or more participants) increased by over 1,000% during the last month.</w:t>
      </w:r>
    </w:p>
    <w:p w:rsidR="003E3D98" w:rsidRDefault="002B6A99" w:rsidP="003E3D98">
      <w:pPr>
        <w:ind w:left="720"/>
        <w:rPr>
          <w:rFonts w:ascii="Times New Roman" w:hAnsi="Times New Roman" w:cs="Times New Roman"/>
          <w:bCs/>
          <w:sz w:val="28"/>
          <w:szCs w:val="28"/>
        </w:rPr>
      </w:pPr>
      <w:r>
        <w:rPr>
          <w:rFonts w:ascii="Times New Roman" w:hAnsi="Times New Roman" w:cs="Times New Roman"/>
          <w:bCs/>
          <w:sz w:val="28"/>
          <w:szCs w:val="28"/>
        </w:rPr>
        <w:t xml:space="preserve">In spite of </w:t>
      </w:r>
      <w:r w:rsidR="003E3D98" w:rsidRPr="003E3D98">
        <w:rPr>
          <w:rFonts w:ascii="Times New Roman" w:hAnsi="Times New Roman" w:cs="Times New Roman"/>
          <w:bCs/>
          <w:sz w:val="28"/>
          <w:szCs w:val="28"/>
        </w:rPr>
        <w:t>this, Face</w:t>
      </w:r>
      <w:r w:rsidR="003E3D98">
        <w:rPr>
          <w:rFonts w:ascii="Times New Roman" w:hAnsi="Times New Roman" w:cs="Times New Roman"/>
          <w:bCs/>
          <w:sz w:val="28"/>
          <w:szCs w:val="28"/>
        </w:rPr>
        <w:t xml:space="preserve"> </w:t>
      </w:r>
      <w:r w:rsidR="003E3D98" w:rsidRPr="003E3D98">
        <w:rPr>
          <w:rFonts w:ascii="Times New Roman" w:hAnsi="Times New Roman" w:cs="Times New Roman"/>
          <w:bCs/>
          <w:sz w:val="28"/>
          <w:szCs w:val="28"/>
        </w:rPr>
        <w:t>book stated that its business is being adversely affected by corona</w:t>
      </w:r>
      <w:r>
        <w:rPr>
          <w:rFonts w:ascii="Times New Roman" w:hAnsi="Times New Roman" w:cs="Times New Roman"/>
          <w:bCs/>
          <w:sz w:val="28"/>
          <w:szCs w:val="28"/>
        </w:rPr>
        <w:t xml:space="preserve"> </w:t>
      </w:r>
      <w:r w:rsidR="003E3D98" w:rsidRPr="003E3D98">
        <w:rPr>
          <w:rFonts w:ascii="Times New Roman" w:hAnsi="Times New Roman" w:cs="Times New Roman"/>
          <w:bCs/>
          <w:sz w:val="28"/>
          <w:szCs w:val="28"/>
        </w:rPr>
        <w:t xml:space="preserve">virus, in particular its ad platform. This has been echoed by </w:t>
      </w:r>
      <w:r w:rsidR="003E3D98" w:rsidRPr="003E3D98">
        <w:rPr>
          <w:rFonts w:ascii="Times New Roman" w:hAnsi="Times New Roman" w:cs="Times New Roman"/>
          <w:bCs/>
          <w:sz w:val="28"/>
          <w:szCs w:val="28"/>
        </w:rPr>
        <w:lastRenderedPageBreak/>
        <w:t>Cowen &amp; Co, which forecasts Face book ad revenue for 2020 to be $67.8 billion, which marks a drop of $15.7 billion from Cowen’s previous forecast.</w:t>
      </w:r>
    </w:p>
    <w:p w:rsidR="002B6A99" w:rsidRPr="00E0136E" w:rsidRDefault="002B6A99" w:rsidP="002B6A99">
      <w:pPr>
        <w:ind w:left="720"/>
        <w:rPr>
          <w:rFonts w:ascii="Times New Roman" w:hAnsi="Times New Roman" w:cs="Times New Roman"/>
          <w:bCs/>
          <w:sz w:val="28"/>
          <w:szCs w:val="28"/>
        </w:rPr>
      </w:pPr>
      <w:r w:rsidRPr="00E0136E">
        <w:rPr>
          <w:rFonts w:ascii="Times New Roman" w:hAnsi="Times New Roman" w:cs="Times New Roman"/>
          <w:bCs/>
          <w:sz w:val="28"/>
          <w:szCs w:val="28"/>
        </w:rPr>
        <w:t>45% of global consumers spending more time on social media</w:t>
      </w:r>
    </w:p>
    <w:p w:rsidR="002B6A99" w:rsidRPr="002B6A99" w:rsidRDefault="002B6A99" w:rsidP="002B6A99">
      <w:pPr>
        <w:ind w:left="720"/>
        <w:rPr>
          <w:rFonts w:ascii="Times New Roman" w:hAnsi="Times New Roman" w:cs="Times New Roman"/>
          <w:bCs/>
          <w:sz w:val="28"/>
          <w:szCs w:val="28"/>
        </w:rPr>
      </w:pPr>
      <w:r w:rsidRPr="002B6A99">
        <w:rPr>
          <w:rFonts w:ascii="Times New Roman" w:hAnsi="Times New Roman" w:cs="Times New Roman"/>
          <w:bCs/>
          <w:sz w:val="28"/>
          <w:szCs w:val="28"/>
        </w:rPr>
        <w:t>A new report by GlobalWebIndex highlights changes in consumer behavior during the corona virus pandemic. In a global survey of over 13,000 consumers, conducted between 16th-20th March, GWI found that 95% of consumers are spending more time on in-home media consumption. Unsurprisingly, there’s been a marked increase in watching news coverage, with two in three global consumers spending more time doing this activity.</w:t>
      </w:r>
    </w:p>
    <w:p w:rsidR="002B6A99" w:rsidRPr="002B6A99" w:rsidRDefault="002B6A99" w:rsidP="002B6A99">
      <w:pPr>
        <w:ind w:left="720"/>
        <w:rPr>
          <w:rFonts w:ascii="Times New Roman" w:hAnsi="Times New Roman" w:cs="Times New Roman"/>
          <w:bCs/>
          <w:sz w:val="28"/>
          <w:szCs w:val="28"/>
        </w:rPr>
      </w:pPr>
      <w:r w:rsidRPr="002B6A99">
        <w:rPr>
          <w:rFonts w:ascii="Times New Roman" w:hAnsi="Times New Roman" w:cs="Times New Roman"/>
          <w:bCs/>
          <w:sz w:val="28"/>
          <w:szCs w:val="28"/>
        </w:rPr>
        <w:t>Across the 13 countries involved in the survey, over 50% are watching more streaming services, 45% are spending more time on messaging services, and almost 45% are devoting more time to social media. Interestingly, over 10% also say they are creating and uploading videos.</w:t>
      </w:r>
    </w:p>
    <w:p w:rsidR="002B6A99" w:rsidRDefault="002B6A99" w:rsidP="002B6A99">
      <w:pPr>
        <w:ind w:left="720"/>
        <w:rPr>
          <w:rFonts w:ascii="Times New Roman" w:hAnsi="Times New Roman" w:cs="Times New Roman"/>
          <w:bCs/>
          <w:sz w:val="28"/>
          <w:szCs w:val="28"/>
        </w:rPr>
      </w:pPr>
      <w:r w:rsidRPr="002B6A99">
        <w:rPr>
          <w:rFonts w:ascii="Times New Roman" w:hAnsi="Times New Roman" w:cs="Times New Roman"/>
          <w:bCs/>
          <w:sz w:val="28"/>
          <w:szCs w:val="28"/>
        </w:rPr>
        <w:t>Elsewhere, the report notes that views on advertising are polarized. When asked if brands should carry on advertising as normal, just over a third agrees, just over a quarter disag</w:t>
      </w:r>
      <w:r>
        <w:rPr>
          <w:rFonts w:ascii="Times New Roman" w:hAnsi="Times New Roman" w:cs="Times New Roman"/>
          <w:bCs/>
          <w:sz w:val="28"/>
          <w:szCs w:val="28"/>
        </w:rPr>
        <w:t>ree and just over a third are not</w:t>
      </w:r>
      <w:r w:rsidRPr="002B6A99">
        <w:rPr>
          <w:rFonts w:ascii="Times New Roman" w:hAnsi="Times New Roman" w:cs="Times New Roman"/>
          <w:bCs/>
          <w:sz w:val="28"/>
          <w:szCs w:val="28"/>
        </w:rPr>
        <w:t xml:space="preserve"> sure. (38%), men (39%) and the higher income group (39%) were the most likely to agree that advertising should continue as normal.</w:t>
      </w:r>
    </w:p>
    <w:p w:rsidR="002B6A99" w:rsidRPr="002B6A99" w:rsidRDefault="002B6A99" w:rsidP="002B6A99">
      <w:pPr>
        <w:ind w:left="720"/>
        <w:rPr>
          <w:rFonts w:ascii="Times New Roman" w:hAnsi="Times New Roman" w:cs="Times New Roman"/>
          <w:bCs/>
          <w:sz w:val="28"/>
          <w:szCs w:val="28"/>
        </w:rPr>
      </w:pPr>
      <w:r w:rsidRPr="002B6A99">
        <w:rPr>
          <w:rFonts w:ascii="Times New Roman" w:hAnsi="Times New Roman" w:cs="Times New Roman"/>
          <w:bCs/>
          <w:sz w:val="28"/>
          <w:szCs w:val="28"/>
        </w:rPr>
        <w:t>Despite an unprecedented number of people cancelling pre-booked holidays and choosing not to travel, it doesn’t mean they haven’t stopped looking at holidays altogether, according to a report from Izea published on 18th March.</w:t>
      </w:r>
    </w:p>
    <w:p w:rsidR="002B6A99" w:rsidRPr="002B6A99" w:rsidRDefault="002B6A99" w:rsidP="002B6A99">
      <w:pPr>
        <w:ind w:left="720"/>
        <w:rPr>
          <w:rFonts w:ascii="Times New Roman" w:hAnsi="Times New Roman" w:cs="Times New Roman"/>
          <w:bCs/>
          <w:sz w:val="28"/>
          <w:szCs w:val="28"/>
        </w:rPr>
      </w:pPr>
      <w:r w:rsidRPr="002B6A99">
        <w:rPr>
          <w:rFonts w:ascii="Times New Roman" w:hAnsi="Times New Roman" w:cs="Times New Roman"/>
          <w:bCs/>
          <w:sz w:val="28"/>
          <w:szCs w:val="28"/>
        </w:rPr>
        <w:t>In fact, 55% of US consumers who usually travel five or more times per year say they ‘may’ or will ‘likely’ purchase a future holiday while confined to their homes during the corona virus outbreak. This likelihood rises to 61% for those who travel frequently for business purposes.</w:t>
      </w:r>
    </w:p>
    <w:p w:rsidR="002B6A99" w:rsidRPr="002B6A99" w:rsidRDefault="002B6A99" w:rsidP="002B6A99">
      <w:pPr>
        <w:ind w:left="720"/>
        <w:rPr>
          <w:rFonts w:ascii="Times New Roman" w:hAnsi="Times New Roman" w:cs="Times New Roman"/>
          <w:bCs/>
          <w:sz w:val="28"/>
          <w:szCs w:val="28"/>
        </w:rPr>
      </w:pPr>
      <w:r w:rsidRPr="002B6A99">
        <w:rPr>
          <w:rFonts w:ascii="Times New Roman" w:hAnsi="Times New Roman" w:cs="Times New Roman"/>
          <w:bCs/>
          <w:sz w:val="28"/>
          <w:szCs w:val="28"/>
        </w:rPr>
        <w:t xml:space="preserve">The data also reveals how future booking intentions differ depending on how far in the future they are. Thirty-eight percent of US consumers say that they ‘would never buy’ a non-refundable hotel or plane reservation if the required travel date fell within the next 1-4 weeks. The number declines steadily as the number of weeks pass. Once the travel date falls over nine months from </w:t>
      </w:r>
      <w:r w:rsidRPr="002B6A99">
        <w:rPr>
          <w:rFonts w:ascii="Times New Roman" w:hAnsi="Times New Roman" w:cs="Times New Roman"/>
          <w:bCs/>
          <w:sz w:val="28"/>
          <w:szCs w:val="28"/>
        </w:rPr>
        <w:lastRenderedPageBreak/>
        <w:t>now (around Christmastime), just over one-fifth still refuse to make non-refundable bookings but more require increasingly higher discounts of up to 50% in order to be persuaded.</w:t>
      </w:r>
    </w:p>
    <w:p w:rsidR="002B6A99" w:rsidRDefault="002B6A99" w:rsidP="002B6A99">
      <w:pPr>
        <w:ind w:left="720"/>
        <w:rPr>
          <w:rFonts w:ascii="Times New Roman" w:hAnsi="Times New Roman" w:cs="Times New Roman"/>
          <w:bCs/>
          <w:sz w:val="28"/>
          <w:szCs w:val="28"/>
        </w:rPr>
      </w:pPr>
      <w:r w:rsidRPr="002B6A99">
        <w:rPr>
          <w:rFonts w:ascii="Times New Roman" w:hAnsi="Times New Roman" w:cs="Times New Roman"/>
          <w:bCs/>
          <w:sz w:val="28"/>
          <w:szCs w:val="28"/>
        </w:rPr>
        <w:t>This suggests</w:t>
      </w:r>
      <w:r>
        <w:rPr>
          <w:rFonts w:ascii="Times New Roman" w:hAnsi="Times New Roman" w:cs="Times New Roman"/>
          <w:bCs/>
          <w:sz w:val="28"/>
          <w:szCs w:val="28"/>
        </w:rPr>
        <w:t xml:space="preserve"> and reveals</w:t>
      </w:r>
      <w:r w:rsidRPr="002B6A99">
        <w:rPr>
          <w:rFonts w:ascii="Times New Roman" w:hAnsi="Times New Roman" w:cs="Times New Roman"/>
          <w:bCs/>
          <w:sz w:val="28"/>
          <w:szCs w:val="28"/>
        </w:rPr>
        <w:t xml:space="preserve"> that consumers will take a while to come back around to the idea of travelling abroad on a non-refundable basis once the corona</w:t>
      </w:r>
      <w:r>
        <w:rPr>
          <w:rFonts w:ascii="Times New Roman" w:hAnsi="Times New Roman" w:cs="Times New Roman"/>
          <w:bCs/>
          <w:sz w:val="28"/>
          <w:szCs w:val="28"/>
        </w:rPr>
        <w:t xml:space="preserve"> </w:t>
      </w:r>
      <w:r w:rsidRPr="002B6A99">
        <w:rPr>
          <w:rFonts w:ascii="Times New Roman" w:hAnsi="Times New Roman" w:cs="Times New Roman"/>
          <w:bCs/>
          <w:sz w:val="28"/>
          <w:szCs w:val="28"/>
        </w:rPr>
        <w:t>virus has died down; certainly longer than a timeframe of nine months. As a result, holiday companies must look to the future and focus on targeting loyal, frequent customers (whether travelling for business or pleasure) who more will likely take the risk sooner than more casual vacationers.</w:t>
      </w:r>
    </w:p>
    <w:p w:rsidR="005102A0" w:rsidRPr="005102A0" w:rsidRDefault="005102A0" w:rsidP="005102A0">
      <w:pPr>
        <w:ind w:left="720"/>
        <w:rPr>
          <w:rFonts w:ascii="Times New Roman" w:hAnsi="Times New Roman" w:cs="Times New Roman"/>
          <w:bCs/>
          <w:sz w:val="28"/>
          <w:szCs w:val="28"/>
        </w:rPr>
      </w:pPr>
      <w:r w:rsidRPr="005102A0">
        <w:rPr>
          <w:rFonts w:ascii="Times New Roman" w:hAnsi="Times New Roman" w:cs="Times New Roman"/>
          <w:bCs/>
          <w:sz w:val="28"/>
          <w:szCs w:val="28"/>
        </w:rPr>
        <w:t>Social distancing measures are having a significant impact on people’s lives beyond confining many to their homes and causing job losses.</w:t>
      </w:r>
    </w:p>
    <w:p w:rsidR="00A21103" w:rsidRDefault="005102A0" w:rsidP="00A21103">
      <w:pPr>
        <w:ind w:left="720"/>
        <w:rPr>
          <w:rFonts w:ascii="Times New Roman" w:hAnsi="Times New Roman" w:cs="Times New Roman"/>
          <w:bCs/>
          <w:sz w:val="28"/>
          <w:szCs w:val="28"/>
        </w:rPr>
      </w:pPr>
      <w:r w:rsidRPr="005102A0">
        <w:rPr>
          <w:rFonts w:ascii="Times New Roman" w:hAnsi="Times New Roman" w:cs="Times New Roman"/>
          <w:bCs/>
          <w:sz w:val="28"/>
          <w:szCs w:val="28"/>
        </w:rPr>
        <w:t>Reports this week include that alcohol consumption is up 42% in the San Francisco Bay Area, applications for divorces are up significantly in China, an estimated 40% of tenants in New York could struggle to make April’s rent payments, and daily users of video chat platform Zoom have reportedly increased 20x since December.</w:t>
      </w:r>
      <w:r w:rsidR="00E0136E">
        <w:rPr>
          <w:rFonts w:ascii="Times New Roman" w:hAnsi="Times New Roman" w:cs="Times New Roman"/>
          <w:bCs/>
          <w:sz w:val="28"/>
          <w:szCs w:val="28"/>
        </w:rPr>
        <w:t xml:space="preserve"> </w:t>
      </w:r>
    </w:p>
    <w:p w:rsidR="00A21103" w:rsidRDefault="00A21103" w:rsidP="00A21103">
      <w:pPr>
        <w:ind w:left="720"/>
        <w:rPr>
          <w:rFonts w:ascii="Times New Roman" w:hAnsi="Times New Roman" w:cs="Times New Roman"/>
          <w:bCs/>
          <w:sz w:val="28"/>
          <w:szCs w:val="28"/>
        </w:rPr>
      </w:pPr>
      <w:r>
        <w:rPr>
          <w:rFonts w:ascii="Times New Roman" w:hAnsi="Times New Roman" w:cs="Times New Roman"/>
          <w:bCs/>
          <w:sz w:val="28"/>
          <w:szCs w:val="28"/>
        </w:rPr>
        <w:t xml:space="preserve">More Mobile gaming, </w:t>
      </w:r>
      <w:r w:rsidRPr="00A21103">
        <w:rPr>
          <w:rFonts w:ascii="Times New Roman" w:hAnsi="Times New Roman" w:cs="Times New Roman"/>
          <w:bCs/>
          <w:sz w:val="28"/>
          <w:szCs w:val="28"/>
        </w:rPr>
        <w:t xml:space="preserve">Many </w:t>
      </w:r>
      <w:r>
        <w:rPr>
          <w:rFonts w:ascii="Times New Roman" w:hAnsi="Times New Roman" w:cs="Times New Roman"/>
          <w:bCs/>
          <w:sz w:val="28"/>
          <w:szCs w:val="28"/>
        </w:rPr>
        <w:t xml:space="preserve">consumers </w:t>
      </w:r>
      <w:r w:rsidRPr="00A21103">
        <w:rPr>
          <w:rFonts w:ascii="Times New Roman" w:hAnsi="Times New Roman" w:cs="Times New Roman"/>
          <w:bCs/>
          <w:sz w:val="28"/>
          <w:szCs w:val="28"/>
        </w:rPr>
        <w:t>stuck at home have turned to online entertainment, such as video games. Apple has seen an increase in downloads, with 222 million game downloads in the week of 2nd February, including the online game Honor of Kings, which has reached a new high in terms of average users.</w:t>
      </w:r>
    </w:p>
    <w:p w:rsidR="000C0E73" w:rsidRPr="000C0E73" w:rsidRDefault="00A21103" w:rsidP="000C0E73">
      <w:pPr>
        <w:ind w:left="720"/>
        <w:rPr>
          <w:rFonts w:ascii="Times New Roman" w:hAnsi="Times New Roman" w:cs="Times New Roman"/>
          <w:bCs/>
          <w:sz w:val="28"/>
          <w:szCs w:val="28"/>
        </w:rPr>
      </w:pPr>
      <w:r>
        <w:rPr>
          <w:rFonts w:ascii="Times New Roman" w:hAnsi="Times New Roman" w:cs="Times New Roman"/>
          <w:bCs/>
          <w:sz w:val="28"/>
          <w:szCs w:val="28"/>
        </w:rPr>
        <w:t xml:space="preserve">From this resourceful write-up it can be gathered that </w:t>
      </w:r>
      <w:r w:rsidR="000C0E73" w:rsidRPr="000C0E73">
        <w:rPr>
          <w:rFonts w:ascii="Times New Roman" w:hAnsi="Times New Roman" w:cs="Times New Roman"/>
          <w:bCs/>
          <w:sz w:val="28"/>
          <w:szCs w:val="28"/>
        </w:rPr>
        <w:t xml:space="preserve">There are six threshold levels, based on early indicators across markets (though at different times as the virus outbreak evolves at different rates in different geographies), </w:t>
      </w:r>
      <w:r w:rsidR="000C0E73">
        <w:rPr>
          <w:rFonts w:ascii="Times New Roman" w:hAnsi="Times New Roman" w:cs="Times New Roman"/>
          <w:bCs/>
          <w:sz w:val="28"/>
          <w:szCs w:val="28"/>
        </w:rPr>
        <w:t xml:space="preserve">which </w:t>
      </w:r>
      <w:r w:rsidR="000C0E73" w:rsidRPr="000C0E73">
        <w:rPr>
          <w:rFonts w:ascii="Times New Roman" w:hAnsi="Times New Roman" w:cs="Times New Roman"/>
          <w:bCs/>
          <w:sz w:val="28"/>
          <w:szCs w:val="28"/>
        </w:rPr>
        <w:t>are:</w:t>
      </w:r>
    </w:p>
    <w:p w:rsidR="000C0E73" w:rsidRPr="000C0E73" w:rsidRDefault="000C0E73" w:rsidP="000C0E73">
      <w:pPr>
        <w:ind w:left="720"/>
        <w:rPr>
          <w:rFonts w:ascii="Times New Roman" w:hAnsi="Times New Roman" w:cs="Times New Roman"/>
          <w:bCs/>
          <w:sz w:val="28"/>
          <w:szCs w:val="28"/>
        </w:rPr>
      </w:pPr>
      <w:r w:rsidRPr="000C0E73">
        <w:rPr>
          <w:rFonts w:ascii="Times New Roman" w:hAnsi="Times New Roman" w:cs="Times New Roman"/>
          <w:b/>
          <w:bCs/>
          <w:sz w:val="28"/>
          <w:szCs w:val="28"/>
        </w:rPr>
        <w:t>No. 1: Proactive Health-Minded Buying</w:t>
      </w:r>
    </w:p>
    <w:p w:rsidR="000C0E73" w:rsidRPr="000C0E73" w:rsidRDefault="000C0E73" w:rsidP="000C0E73">
      <w:pPr>
        <w:numPr>
          <w:ilvl w:val="0"/>
          <w:numId w:val="2"/>
        </w:numPr>
        <w:rPr>
          <w:rFonts w:ascii="Times New Roman" w:hAnsi="Times New Roman" w:cs="Times New Roman"/>
          <w:bCs/>
          <w:sz w:val="28"/>
          <w:szCs w:val="28"/>
        </w:rPr>
      </w:pPr>
      <w:r w:rsidRPr="000C0E73">
        <w:rPr>
          <w:rFonts w:ascii="Times New Roman" w:hAnsi="Times New Roman" w:cs="Times New Roman"/>
          <w:b/>
          <w:bCs/>
          <w:sz w:val="28"/>
          <w:szCs w:val="28"/>
        </w:rPr>
        <w:t>Consumer behavior shifts:</w:t>
      </w:r>
      <w:r w:rsidRPr="000C0E73">
        <w:rPr>
          <w:rFonts w:ascii="Times New Roman" w:hAnsi="Times New Roman" w:cs="Times New Roman"/>
          <w:bCs/>
          <w:sz w:val="28"/>
          <w:szCs w:val="28"/>
        </w:rPr>
        <w:t> Interest rises in products that support overall maintenance of health and wellness</w:t>
      </w:r>
    </w:p>
    <w:p w:rsidR="000C0E73" w:rsidRPr="000C0E73" w:rsidRDefault="000C0E73" w:rsidP="000C0E73">
      <w:pPr>
        <w:numPr>
          <w:ilvl w:val="0"/>
          <w:numId w:val="2"/>
        </w:numPr>
        <w:rPr>
          <w:rFonts w:ascii="Times New Roman" w:hAnsi="Times New Roman" w:cs="Times New Roman"/>
          <w:bCs/>
          <w:sz w:val="28"/>
          <w:szCs w:val="28"/>
        </w:rPr>
      </w:pPr>
      <w:r w:rsidRPr="000C0E73">
        <w:rPr>
          <w:rFonts w:ascii="Times New Roman" w:hAnsi="Times New Roman" w:cs="Times New Roman"/>
          <w:b/>
          <w:bCs/>
          <w:sz w:val="28"/>
          <w:szCs w:val="28"/>
        </w:rPr>
        <w:lastRenderedPageBreak/>
        <w:t>COVID-19 event markers:</w:t>
      </w:r>
      <w:r w:rsidRPr="000C0E73">
        <w:rPr>
          <w:rFonts w:ascii="Times New Roman" w:hAnsi="Times New Roman" w:cs="Times New Roman"/>
          <w:bCs/>
          <w:sz w:val="28"/>
          <w:szCs w:val="28"/>
        </w:rPr>
        <w:t> Minimal localized cases of COVID-19 generally linked to an arrival of another infected country</w:t>
      </w:r>
    </w:p>
    <w:p w:rsidR="000C0E73" w:rsidRPr="000C0E73" w:rsidRDefault="000C0E73" w:rsidP="000C0E73">
      <w:pPr>
        <w:ind w:left="720"/>
        <w:rPr>
          <w:rFonts w:ascii="Times New Roman" w:hAnsi="Times New Roman" w:cs="Times New Roman"/>
          <w:bCs/>
          <w:sz w:val="28"/>
          <w:szCs w:val="28"/>
        </w:rPr>
      </w:pPr>
      <w:r w:rsidRPr="000C0E73">
        <w:rPr>
          <w:rFonts w:ascii="Times New Roman" w:hAnsi="Times New Roman" w:cs="Times New Roman"/>
          <w:b/>
          <w:bCs/>
          <w:sz w:val="28"/>
          <w:szCs w:val="28"/>
        </w:rPr>
        <w:t>No. 2: Reactive Health Management</w:t>
      </w:r>
    </w:p>
    <w:p w:rsidR="000C0E73" w:rsidRPr="000C0E73" w:rsidRDefault="000C0E73" w:rsidP="000C0E73">
      <w:pPr>
        <w:numPr>
          <w:ilvl w:val="0"/>
          <w:numId w:val="3"/>
        </w:numPr>
        <w:rPr>
          <w:rFonts w:ascii="Times New Roman" w:hAnsi="Times New Roman" w:cs="Times New Roman"/>
          <w:bCs/>
          <w:sz w:val="28"/>
          <w:szCs w:val="28"/>
        </w:rPr>
      </w:pPr>
      <w:r w:rsidRPr="000C0E73">
        <w:rPr>
          <w:rFonts w:ascii="Times New Roman" w:hAnsi="Times New Roman" w:cs="Times New Roman"/>
          <w:b/>
          <w:bCs/>
          <w:sz w:val="28"/>
          <w:szCs w:val="28"/>
        </w:rPr>
        <w:t>Consumer behavior shifts:</w:t>
      </w:r>
      <w:r w:rsidRPr="000C0E73">
        <w:rPr>
          <w:rFonts w:ascii="Times New Roman" w:hAnsi="Times New Roman" w:cs="Times New Roman"/>
          <w:bCs/>
          <w:sz w:val="28"/>
          <w:szCs w:val="28"/>
        </w:rPr>
        <w:t> Prioritize products essential to virus containment, health and public safety (e.g., face masks)</w:t>
      </w:r>
    </w:p>
    <w:p w:rsidR="000C0E73" w:rsidRPr="000C0E73" w:rsidRDefault="000C0E73" w:rsidP="000C0E73">
      <w:pPr>
        <w:numPr>
          <w:ilvl w:val="0"/>
          <w:numId w:val="3"/>
        </w:numPr>
        <w:rPr>
          <w:rFonts w:ascii="Times New Roman" w:hAnsi="Times New Roman" w:cs="Times New Roman"/>
          <w:bCs/>
          <w:sz w:val="28"/>
          <w:szCs w:val="28"/>
        </w:rPr>
      </w:pPr>
      <w:r w:rsidRPr="000C0E73">
        <w:rPr>
          <w:rFonts w:ascii="Times New Roman" w:hAnsi="Times New Roman" w:cs="Times New Roman"/>
          <w:b/>
          <w:bCs/>
          <w:sz w:val="28"/>
          <w:szCs w:val="28"/>
        </w:rPr>
        <w:t>COVID-19 event markers: </w:t>
      </w:r>
      <w:r w:rsidRPr="000C0E73">
        <w:rPr>
          <w:rFonts w:ascii="Times New Roman" w:hAnsi="Times New Roman" w:cs="Times New Roman"/>
          <w:bCs/>
          <w:sz w:val="28"/>
          <w:szCs w:val="28"/>
        </w:rPr>
        <w:t>First local transmission with no link to other location and first COVID-19-related death(s)</w:t>
      </w:r>
    </w:p>
    <w:p w:rsidR="000C0E73" w:rsidRPr="000C0E73" w:rsidRDefault="000C0E73" w:rsidP="000C0E73">
      <w:pPr>
        <w:ind w:left="720"/>
        <w:rPr>
          <w:rFonts w:ascii="Times New Roman" w:hAnsi="Times New Roman" w:cs="Times New Roman"/>
          <w:bCs/>
          <w:sz w:val="28"/>
          <w:szCs w:val="28"/>
        </w:rPr>
      </w:pPr>
      <w:r w:rsidRPr="000C0E73">
        <w:rPr>
          <w:rFonts w:ascii="Times New Roman" w:hAnsi="Times New Roman" w:cs="Times New Roman"/>
          <w:b/>
          <w:bCs/>
          <w:sz w:val="28"/>
          <w:szCs w:val="28"/>
        </w:rPr>
        <w:t>No. 3: Pantry Preparation</w:t>
      </w:r>
    </w:p>
    <w:p w:rsidR="000C0E73" w:rsidRPr="000C0E73" w:rsidRDefault="000C0E73" w:rsidP="000C0E73">
      <w:pPr>
        <w:numPr>
          <w:ilvl w:val="0"/>
          <w:numId w:val="4"/>
        </w:numPr>
        <w:rPr>
          <w:rFonts w:ascii="Times New Roman" w:hAnsi="Times New Roman" w:cs="Times New Roman"/>
          <w:bCs/>
          <w:sz w:val="28"/>
          <w:szCs w:val="28"/>
        </w:rPr>
      </w:pPr>
      <w:r w:rsidRPr="000C0E73">
        <w:rPr>
          <w:rFonts w:ascii="Times New Roman" w:hAnsi="Times New Roman" w:cs="Times New Roman"/>
          <w:b/>
          <w:bCs/>
          <w:sz w:val="28"/>
          <w:szCs w:val="28"/>
        </w:rPr>
        <w:t>Consumer behavior shifts:</w:t>
      </w:r>
      <w:r w:rsidRPr="000C0E73">
        <w:rPr>
          <w:rFonts w:ascii="Times New Roman" w:hAnsi="Times New Roman" w:cs="Times New Roman"/>
          <w:bCs/>
          <w:sz w:val="28"/>
          <w:szCs w:val="28"/>
        </w:rPr>
        <w:t> Pantry stockpiling of shelf-stable foods and a broader assortment of health-safety products; spike in store visits; growing basket sizes</w:t>
      </w:r>
    </w:p>
    <w:p w:rsidR="000C0E73" w:rsidRPr="000C0E73" w:rsidRDefault="000C0E73" w:rsidP="000C0E73">
      <w:pPr>
        <w:numPr>
          <w:ilvl w:val="0"/>
          <w:numId w:val="4"/>
        </w:numPr>
        <w:rPr>
          <w:rFonts w:ascii="Times New Roman" w:hAnsi="Times New Roman" w:cs="Times New Roman"/>
          <w:bCs/>
          <w:sz w:val="28"/>
          <w:szCs w:val="28"/>
        </w:rPr>
      </w:pPr>
      <w:r w:rsidRPr="000C0E73">
        <w:rPr>
          <w:rFonts w:ascii="Times New Roman" w:hAnsi="Times New Roman" w:cs="Times New Roman"/>
          <w:b/>
          <w:bCs/>
          <w:sz w:val="28"/>
          <w:szCs w:val="28"/>
        </w:rPr>
        <w:t>COVID-19 event markers:</w:t>
      </w:r>
      <w:r w:rsidRPr="000C0E73">
        <w:rPr>
          <w:rFonts w:ascii="Times New Roman" w:hAnsi="Times New Roman" w:cs="Times New Roman"/>
          <w:bCs/>
          <w:sz w:val="28"/>
          <w:szCs w:val="28"/>
        </w:rPr>
        <w:t> Multiple cases of local transmission and multiple deaths linked to COVID-19</w:t>
      </w:r>
    </w:p>
    <w:p w:rsidR="000C0E73" w:rsidRPr="000C0E73" w:rsidRDefault="000C0E73" w:rsidP="000C0E73">
      <w:pPr>
        <w:ind w:left="720"/>
        <w:rPr>
          <w:rFonts w:ascii="Times New Roman" w:hAnsi="Times New Roman" w:cs="Times New Roman"/>
          <w:bCs/>
          <w:sz w:val="28"/>
          <w:szCs w:val="28"/>
        </w:rPr>
      </w:pPr>
      <w:r w:rsidRPr="000C0E73">
        <w:rPr>
          <w:rFonts w:ascii="Times New Roman" w:hAnsi="Times New Roman" w:cs="Times New Roman"/>
          <w:b/>
          <w:bCs/>
          <w:sz w:val="28"/>
          <w:szCs w:val="28"/>
        </w:rPr>
        <w:t>No. 4: Quarantined Living Preparation</w:t>
      </w:r>
    </w:p>
    <w:p w:rsidR="000C0E73" w:rsidRPr="000C0E73" w:rsidRDefault="000C0E73" w:rsidP="000C0E73">
      <w:pPr>
        <w:numPr>
          <w:ilvl w:val="0"/>
          <w:numId w:val="5"/>
        </w:numPr>
        <w:rPr>
          <w:rFonts w:ascii="Times New Roman" w:hAnsi="Times New Roman" w:cs="Times New Roman"/>
          <w:bCs/>
          <w:sz w:val="28"/>
          <w:szCs w:val="28"/>
        </w:rPr>
      </w:pPr>
      <w:r w:rsidRPr="000C0E73">
        <w:rPr>
          <w:rFonts w:ascii="Times New Roman" w:hAnsi="Times New Roman" w:cs="Times New Roman"/>
          <w:b/>
          <w:bCs/>
          <w:sz w:val="28"/>
          <w:szCs w:val="28"/>
        </w:rPr>
        <w:t>Consumer behavior shifts:</w:t>
      </w:r>
      <w:r w:rsidRPr="000C0E73">
        <w:rPr>
          <w:rFonts w:ascii="Times New Roman" w:hAnsi="Times New Roman" w:cs="Times New Roman"/>
          <w:bCs/>
          <w:sz w:val="28"/>
          <w:szCs w:val="28"/>
        </w:rPr>
        <w:t> Increased online shopping, a decline in store visits, rising out-of-stocks, strains on the supply chain</w:t>
      </w:r>
    </w:p>
    <w:p w:rsidR="000C0E73" w:rsidRPr="000C0E73" w:rsidRDefault="000C0E73" w:rsidP="000C0E73">
      <w:pPr>
        <w:numPr>
          <w:ilvl w:val="0"/>
          <w:numId w:val="5"/>
        </w:numPr>
        <w:rPr>
          <w:rFonts w:ascii="Times New Roman" w:hAnsi="Times New Roman" w:cs="Times New Roman"/>
          <w:bCs/>
          <w:sz w:val="28"/>
          <w:szCs w:val="28"/>
        </w:rPr>
      </w:pPr>
      <w:r w:rsidRPr="000C0E73">
        <w:rPr>
          <w:rFonts w:ascii="Times New Roman" w:hAnsi="Times New Roman" w:cs="Times New Roman"/>
          <w:b/>
          <w:bCs/>
          <w:sz w:val="28"/>
          <w:szCs w:val="28"/>
        </w:rPr>
        <w:t>COVID-19 event markers:</w:t>
      </w:r>
      <w:r w:rsidRPr="000C0E73">
        <w:rPr>
          <w:rFonts w:ascii="Times New Roman" w:hAnsi="Times New Roman" w:cs="Times New Roman"/>
          <w:bCs/>
          <w:sz w:val="28"/>
          <w:szCs w:val="28"/>
        </w:rPr>
        <w:t> Localized COVID-19 emergency actions; percentage of people diagnosed continues to increase</w:t>
      </w:r>
    </w:p>
    <w:p w:rsidR="000C0E73" w:rsidRPr="000C0E73" w:rsidRDefault="000C0E73" w:rsidP="000C0E73">
      <w:pPr>
        <w:ind w:left="720"/>
        <w:rPr>
          <w:rFonts w:ascii="Times New Roman" w:hAnsi="Times New Roman" w:cs="Times New Roman"/>
          <w:bCs/>
          <w:sz w:val="28"/>
          <w:szCs w:val="28"/>
        </w:rPr>
      </w:pPr>
      <w:r w:rsidRPr="000C0E73">
        <w:rPr>
          <w:rFonts w:ascii="Times New Roman" w:hAnsi="Times New Roman" w:cs="Times New Roman"/>
          <w:b/>
          <w:bCs/>
          <w:sz w:val="28"/>
          <w:szCs w:val="28"/>
        </w:rPr>
        <w:t>No. 5: Restricted Living</w:t>
      </w:r>
    </w:p>
    <w:p w:rsidR="000C0E73" w:rsidRPr="000C0E73" w:rsidRDefault="000C0E73" w:rsidP="000C0E73">
      <w:pPr>
        <w:numPr>
          <w:ilvl w:val="0"/>
          <w:numId w:val="6"/>
        </w:numPr>
        <w:rPr>
          <w:rFonts w:ascii="Times New Roman" w:hAnsi="Times New Roman" w:cs="Times New Roman"/>
          <w:bCs/>
          <w:sz w:val="28"/>
          <w:szCs w:val="28"/>
        </w:rPr>
      </w:pPr>
      <w:r w:rsidRPr="000C0E73">
        <w:rPr>
          <w:rFonts w:ascii="Times New Roman" w:hAnsi="Times New Roman" w:cs="Times New Roman"/>
          <w:b/>
          <w:bCs/>
          <w:sz w:val="28"/>
          <w:szCs w:val="28"/>
        </w:rPr>
        <w:t>Consumer behavior shifts:</w:t>
      </w:r>
      <w:r w:rsidRPr="000C0E73">
        <w:rPr>
          <w:rFonts w:ascii="Times New Roman" w:hAnsi="Times New Roman" w:cs="Times New Roman"/>
          <w:bCs/>
          <w:sz w:val="28"/>
          <w:szCs w:val="28"/>
        </w:rPr>
        <w:t> Severely restricted shopping trips, online fulfillment is limited, price concerns rise as limited stock availability impacts pricing in some cases</w:t>
      </w:r>
    </w:p>
    <w:p w:rsidR="000C0E73" w:rsidRPr="000C0E73" w:rsidRDefault="000C0E73" w:rsidP="000C0E73">
      <w:pPr>
        <w:numPr>
          <w:ilvl w:val="0"/>
          <w:numId w:val="6"/>
        </w:numPr>
        <w:rPr>
          <w:rFonts w:ascii="Times New Roman" w:hAnsi="Times New Roman" w:cs="Times New Roman"/>
          <w:bCs/>
          <w:sz w:val="28"/>
          <w:szCs w:val="28"/>
        </w:rPr>
      </w:pPr>
      <w:r w:rsidRPr="000C0E73">
        <w:rPr>
          <w:rFonts w:ascii="Times New Roman" w:hAnsi="Times New Roman" w:cs="Times New Roman"/>
          <w:b/>
          <w:bCs/>
          <w:sz w:val="28"/>
          <w:szCs w:val="28"/>
        </w:rPr>
        <w:t>COVID-19 event markers:</w:t>
      </w:r>
      <w:r w:rsidRPr="000C0E73">
        <w:rPr>
          <w:rFonts w:ascii="Times New Roman" w:hAnsi="Times New Roman" w:cs="Times New Roman"/>
          <w:bCs/>
          <w:sz w:val="28"/>
          <w:szCs w:val="28"/>
        </w:rPr>
        <w:t> Communities ordered into lockdown</w:t>
      </w:r>
    </w:p>
    <w:p w:rsidR="000C0E73" w:rsidRPr="000C0E73" w:rsidRDefault="000C0E73" w:rsidP="000C0E73">
      <w:pPr>
        <w:ind w:left="720"/>
        <w:rPr>
          <w:rFonts w:ascii="Times New Roman" w:hAnsi="Times New Roman" w:cs="Times New Roman"/>
          <w:bCs/>
          <w:sz w:val="28"/>
          <w:szCs w:val="28"/>
        </w:rPr>
      </w:pPr>
      <w:r w:rsidRPr="000C0E73">
        <w:rPr>
          <w:rFonts w:ascii="Times New Roman" w:hAnsi="Times New Roman" w:cs="Times New Roman"/>
          <w:b/>
          <w:bCs/>
          <w:sz w:val="28"/>
          <w:szCs w:val="28"/>
        </w:rPr>
        <w:t>No. 6: Living a New Normal</w:t>
      </w:r>
    </w:p>
    <w:p w:rsidR="000C0E73" w:rsidRPr="000C0E73" w:rsidRDefault="000C0E73" w:rsidP="000C0E73">
      <w:pPr>
        <w:numPr>
          <w:ilvl w:val="0"/>
          <w:numId w:val="7"/>
        </w:numPr>
        <w:rPr>
          <w:rFonts w:ascii="Times New Roman" w:hAnsi="Times New Roman" w:cs="Times New Roman"/>
          <w:bCs/>
          <w:sz w:val="28"/>
          <w:szCs w:val="28"/>
        </w:rPr>
      </w:pPr>
      <w:r w:rsidRPr="000C0E73">
        <w:rPr>
          <w:rFonts w:ascii="Times New Roman" w:hAnsi="Times New Roman" w:cs="Times New Roman"/>
          <w:b/>
          <w:bCs/>
          <w:sz w:val="28"/>
          <w:szCs w:val="28"/>
        </w:rPr>
        <w:t>Consumer behavior shifts:</w:t>
      </w:r>
      <w:r w:rsidRPr="000C0E73">
        <w:rPr>
          <w:rFonts w:ascii="Times New Roman" w:hAnsi="Times New Roman" w:cs="Times New Roman"/>
          <w:bCs/>
          <w:sz w:val="28"/>
          <w:szCs w:val="28"/>
        </w:rPr>
        <w:t> People return to daily routines (work, school, etc.) but operate with a renewed cautiousness about health; permanent shifts in supply chain, the use of e-commerce and hygiene practices</w:t>
      </w:r>
    </w:p>
    <w:p w:rsidR="000C0E73" w:rsidRPr="000C0E73" w:rsidRDefault="000C0E73" w:rsidP="000C0E73">
      <w:pPr>
        <w:numPr>
          <w:ilvl w:val="0"/>
          <w:numId w:val="7"/>
        </w:numPr>
        <w:rPr>
          <w:rFonts w:ascii="Times New Roman" w:hAnsi="Times New Roman" w:cs="Times New Roman"/>
          <w:bCs/>
          <w:sz w:val="28"/>
          <w:szCs w:val="28"/>
        </w:rPr>
      </w:pPr>
      <w:r w:rsidRPr="000C0E73">
        <w:rPr>
          <w:rFonts w:ascii="Times New Roman" w:hAnsi="Times New Roman" w:cs="Times New Roman"/>
          <w:b/>
          <w:bCs/>
          <w:sz w:val="28"/>
          <w:szCs w:val="28"/>
        </w:rPr>
        <w:lastRenderedPageBreak/>
        <w:t>COVID-19 event markers:</w:t>
      </w:r>
      <w:r w:rsidRPr="000C0E73">
        <w:rPr>
          <w:rFonts w:ascii="Times New Roman" w:hAnsi="Times New Roman" w:cs="Times New Roman"/>
          <w:bCs/>
          <w:sz w:val="28"/>
          <w:szCs w:val="28"/>
        </w:rPr>
        <w:t> COVID-19 quarantines lift beyond region/country’s most-affected hotspots and life starts to return to normal</w:t>
      </w:r>
    </w:p>
    <w:p w:rsidR="00A21103" w:rsidRPr="00A21103" w:rsidRDefault="00A21103" w:rsidP="00A21103">
      <w:pPr>
        <w:ind w:left="720"/>
        <w:rPr>
          <w:rFonts w:ascii="Times New Roman" w:hAnsi="Times New Roman" w:cs="Times New Roman"/>
          <w:bCs/>
          <w:sz w:val="28"/>
          <w:szCs w:val="28"/>
        </w:rPr>
      </w:pPr>
    </w:p>
    <w:p w:rsidR="00A21103" w:rsidRDefault="00A21103" w:rsidP="005102A0">
      <w:pPr>
        <w:ind w:left="720"/>
        <w:rPr>
          <w:rFonts w:ascii="Times New Roman" w:hAnsi="Times New Roman" w:cs="Times New Roman"/>
          <w:bCs/>
          <w:sz w:val="28"/>
          <w:szCs w:val="28"/>
        </w:rPr>
      </w:pPr>
    </w:p>
    <w:p w:rsidR="005102A0" w:rsidRDefault="000C0E73" w:rsidP="005102A0">
      <w:pPr>
        <w:ind w:left="720"/>
        <w:rPr>
          <w:rFonts w:ascii="Times New Roman" w:hAnsi="Times New Roman" w:cs="Times New Roman"/>
          <w:b/>
          <w:bCs/>
          <w:sz w:val="28"/>
          <w:szCs w:val="28"/>
          <w:u w:val="single"/>
        </w:rPr>
      </w:pPr>
      <w:r>
        <w:rPr>
          <w:rFonts w:ascii="Times New Roman" w:hAnsi="Times New Roman" w:cs="Times New Roman"/>
          <w:b/>
          <w:bCs/>
          <w:sz w:val="28"/>
          <w:szCs w:val="28"/>
          <w:u w:val="single"/>
        </w:rPr>
        <w:t>REFERENCES</w:t>
      </w:r>
    </w:p>
    <w:p w:rsidR="000C0E73" w:rsidRDefault="000C0E73" w:rsidP="000C0E73">
      <w:pPr>
        <w:pStyle w:val="ListParagraph"/>
        <w:numPr>
          <w:ilvl w:val="1"/>
          <w:numId w:val="7"/>
        </w:numPr>
        <w:rPr>
          <w:rFonts w:ascii="Times New Roman" w:hAnsi="Times New Roman" w:cs="Times New Roman"/>
          <w:bCs/>
          <w:sz w:val="28"/>
          <w:szCs w:val="28"/>
        </w:rPr>
      </w:pPr>
      <w:hyperlink r:id="rId7" w:history="1">
        <w:r w:rsidRPr="00CA52A5">
          <w:rPr>
            <w:rStyle w:val="Hyperlink"/>
            <w:rFonts w:ascii="Times New Roman" w:hAnsi="Times New Roman" w:cs="Times New Roman"/>
            <w:bCs/>
            <w:sz w:val="28"/>
            <w:szCs w:val="28"/>
          </w:rPr>
          <w:t>https://www.criteo.com/insights/coronavirus-consumer-behavior/</w:t>
        </w:r>
      </w:hyperlink>
    </w:p>
    <w:p w:rsidR="000C0E73" w:rsidRDefault="000C0E73" w:rsidP="000C0E73">
      <w:pPr>
        <w:pStyle w:val="ListParagraph"/>
        <w:numPr>
          <w:ilvl w:val="1"/>
          <w:numId w:val="7"/>
        </w:numPr>
        <w:rPr>
          <w:rFonts w:ascii="Times New Roman" w:hAnsi="Times New Roman" w:cs="Times New Roman"/>
          <w:bCs/>
          <w:sz w:val="28"/>
          <w:szCs w:val="28"/>
        </w:rPr>
      </w:pPr>
      <w:hyperlink r:id="rId8" w:history="1">
        <w:r w:rsidRPr="00CA52A5">
          <w:rPr>
            <w:rStyle w:val="Hyperlink"/>
            <w:rFonts w:ascii="Times New Roman" w:hAnsi="Times New Roman" w:cs="Times New Roman"/>
            <w:bCs/>
            <w:sz w:val="28"/>
            <w:szCs w:val="28"/>
          </w:rPr>
          <w:t>https://blog.globalwebindex.com/trends/coronavirus-impact-buying-behaviors/</w:t>
        </w:r>
      </w:hyperlink>
    </w:p>
    <w:p w:rsidR="000C0E73" w:rsidRDefault="000C0E73" w:rsidP="000C0E73">
      <w:pPr>
        <w:pStyle w:val="ListParagraph"/>
        <w:numPr>
          <w:ilvl w:val="1"/>
          <w:numId w:val="7"/>
        </w:numPr>
        <w:rPr>
          <w:rFonts w:ascii="Times New Roman" w:hAnsi="Times New Roman" w:cs="Times New Roman"/>
          <w:bCs/>
          <w:sz w:val="28"/>
          <w:szCs w:val="28"/>
        </w:rPr>
      </w:pPr>
      <w:hyperlink r:id="rId9" w:history="1">
        <w:r w:rsidRPr="00CA52A5">
          <w:rPr>
            <w:rStyle w:val="Hyperlink"/>
            <w:rFonts w:ascii="Times New Roman" w:hAnsi="Times New Roman" w:cs="Times New Roman"/>
            <w:bCs/>
            <w:sz w:val="28"/>
            <w:szCs w:val="28"/>
          </w:rPr>
          <w:t>https://csnews.com/six-key-consumer-behavior-thresholds-emerge-around-coronavirus</w:t>
        </w:r>
      </w:hyperlink>
    </w:p>
    <w:p w:rsidR="000C0E73" w:rsidRDefault="000C0E73" w:rsidP="000C0E73">
      <w:pPr>
        <w:pStyle w:val="ListParagraph"/>
        <w:numPr>
          <w:ilvl w:val="1"/>
          <w:numId w:val="7"/>
        </w:numPr>
        <w:rPr>
          <w:rFonts w:ascii="Times New Roman" w:hAnsi="Times New Roman" w:cs="Times New Roman"/>
          <w:bCs/>
          <w:sz w:val="28"/>
          <w:szCs w:val="28"/>
        </w:rPr>
      </w:pPr>
      <w:hyperlink r:id="rId10" w:history="1">
        <w:r w:rsidRPr="00CA52A5">
          <w:rPr>
            <w:rStyle w:val="Hyperlink"/>
            <w:rFonts w:ascii="Times New Roman" w:hAnsi="Times New Roman" w:cs="Times New Roman"/>
            <w:bCs/>
            <w:sz w:val="28"/>
            <w:szCs w:val="28"/>
          </w:rPr>
          <w:t>https://econsultancy.com/stats-roundup-coronavirus-impact-on-marketing-ecommerce-advertising/</w:t>
        </w:r>
      </w:hyperlink>
      <w:r>
        <w:rPr>
          <w:rFonts w:ascii="Times New Roman" w:hAnsi="Times New Roman" w:cs="Times New Roman"/>
          <w:bCs/>
          <w:sz w:val="28"/>
          <w:szCs w:val="28"/>
        </w:rPr>
        <w:t xml:space="preserve"> </w:t>
      </w:r>
    </w:p>
    <w:p w:rsidR="000C0E73" w:rsidRPr="000C0E73" w:rsidRDefault="000C0E73" w:rsidP="000C0E73">
      <w:pPr>
        <w:pStyle w:val="ListParagraph"/>
        <w:ind w:left="1440"/>
        <w:rPr>
          <w:rFonts w:ascii="Times New Roman" w:hAnsi="Times New Roman" w:cs="Times New Roman"/>
          <w:bCs/>
          <w:sz w:val="28"/>
          <w:szCs w:val="28"/>
        </w:rPr>
      </w:pPr>
    </w:p>
    <w:p w:rsidR="002B6A99" w:rsidRPr="002B6A99" w:rsidRDefault="002B6A99" w:rsidP="002B6A99">
      <w:pPr>
        <w:ind w:left="720"/>
        <w:rPr>
          <w:rFonts w:ascii="Times New Roman" w:hAnsi="Times New Roman" w:cs="Times New Roman"/>
          <w:bCs/>
          <w:sz w:val="28"/>
          <w:szCs w:val="28"/>
        </w:rPr>
      </w:pPr>
    </w:p>
    <w:p w:rsidR="002B6A99" w:rsidRPr="002B6A99" w:rsidRDefault="002B6A99" w:rsidP="002B6A99">
      <w:pPr>
        <w:ind w:left="720"/>
        <w:rPr>
          <w:rFonts w:ascii="Times New Roman" w:hAnsi="Times New Roman" w:cs="Times New Roman"/>
          <w:bCs/>
          <w:sz w:val="28"/>
          <w:szCs w:val="28"/>
        </w:rPr>
      </w:pPr>
    </w:p>
    <w:p w:rsidR="002B6A99" w:rsidRPr="003E3D98" w:rsidRDefault="002B6A99" w:rsidP="003E3D98">
      <w:pPr>
        <w:ind w:left="720"/>
        <w:rPr>
          <w:rFonts w:ascii="Times New Roman" w:hAnsi="Times New Roman" w:cs="Times New Roman"/>
          <w:bCs/>
          <w:sz w:val="28"/>
          <w:szCs w:val="28"/>
        </w:rPr>
      </w:pPr>
    </w:p>
    <w:p w:rsidR="003E3D98" w:rsidRPr="005D0892" w:rsidRDefault="003E3D98" w:rsidP="005D0892">
      <w:pPr>
        <w:ind w:left="720"/>
        <w:rPr>
          <w:rFonts w:ascii="Times New Roman" w:hAnsi="Times New Roman" w:cs="Times New Roman"/>
          <w:bCs/>
          <w:sz w:val="28"/>
          <w:szCs w:val="28"/>
        </w:rPr>
      </w:pPr>
    </w:p>
    <w:p w:rsidR="005D0892" w:rsidRDefault="005D0892" w:rsidP="005D0892">
      <w:pPr>
        <w:ind w:left="720"/>
        <w:rPr>
          <w:rFonts w:ascii="Times New Roman" w:hAnsi="Times New Roman" w:cs="Times New Roman"/>
          <w:bCs/>
          <w:sz w:val="28"/>
          <w:szCs w:val="28"/>
        </w:rPr>
      </w:pPr>
    </w:p>
    <w:p w:rsidR="005D0892" w:rsidRPr="005D0892" w:rsidRDefault="005D0892" w:rsidP="005D0892">
      <w:pPr>
        <w:ind w:left="720"/>
        <w:rPr>
          <w:rFonts w:ascii="Times New Roman" w:hAnsi="Times New Roman" w:cs="Times New Roman"/>
          <w:sz w:val="28"/>
          <w:szCs w:val="28"/>
        </w:rPr>
      </w:pPr>
    </w:p>
    <w:p w:rsidR="009F409D" w:rsidRDefault="009F409D" w:rsidP="000678EB">
      <w:pPr>
        <w:rPr>
          <w:rFonts w:ascii="Times New Roman" w:hAnsi="Times New Roman" w:cs="Times New Roman"/>
          <w:sz w:val="28"/>
          <w:szCs w:val="28"/>
        </w:rPr>
      </w:pPr>
    </w:p>
    <w:p w:rsidR="00A6252D" w:rsidRDefault="00A6252D" w:rsidP="000678EB">
      <w:pPr>
        <w:rPr>
          <w:rFonts w:ascii="Times New Roman" w:hAnsi="Times New Roman" w:cs="Times New Roman"/>
          <w:sz w:val="28"/>
          <w:szCs w:val="28"/>
        </w:rPr>
      </w:pPr>
    </w:p>
    <w:p w:rsidR="00A6252D" w:rsidRDefault="00A6252D" w:rsidP="000678EB">
      <w:pPr>
        <w:rPr>
          <w:rFonts w:ascii="Times New Roman" w:hAnsi="Times New Roman" w:cs="Times New Roman"/>
          <w:sz w:val="28"/>
          <w:szCs w:val="28"/>
        </w:rPr>
      </w:pPr>
    </w:p>
    <w:p w:rsidR="00BA0F46" w:rsidRDefault="00BA0F46" w:rsidP="000678EB">
      <w:pPr>
        <w:rPr>
          <w:rFonts w:ascii="Times New Roman" w:hAnsi="Times New Roman" w:cs="Times New Roman"/>
          <w:sz w:val="28"/>
          <w:szCs w:val="28"/>
        </w:rPr>
      </w:pPr>
    </w:p>
    <w:p w:rsidR="00BA0F46" w:rsidRDefault="00BA0F46" w:rsidP="000678EB">
      <w:pPr>
        <w:rPr>
          <w:rFonts w:ascii="Times New Roman" w:hAnsi="Times New Roman" w:cs="Times New Roman"/>
          <w:sz w:val="28"/>
          <w:szCs w:val="28"/>
        </w:rPr>
      </w:pPr>
    </w:p>
    <w:p w:rsidR="00906479" w:rsidRPr="000976E7" w:rsidRDefault="00906479" w:rsidP="000678EB">
      <w:pPr>
        <w:rPr>
          <w:rFonts w:ascii="Times New Roman" w:hAnsi="Times New Roman" w:cs="Times New Roman"/>
          <w:sz w:val="28"/>
          <w:szCs w:val="28"/>
        </w:rPr>
      </w:pPr>
    </w:p>
    <w:p w:rsidR="000976E7" w:rsidRPr="00EA671C" w:rsidRDefault="000976E7" w:rsidP="000678EB">
      <w:pPr>
        <w:rPr>
          <w:rFonts w:ascii="Times New Roman" w:hAnsi="Times New Roman" w:cs="Times New Roman"/>
          <w:b/>
          <w:sz w:val="28"/>
          <w:szCs w:val="28"/>
        </w:rPr>
      </w:pPr>
    </w:p>
    <w:sectPr w:rsidR="000976E7" w:rsidRPr="00EA671C" w:rsidSect="00A3254C">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8C8" w:rsidRDefault="003D38C8" w:rsidP="000976E7">
      <w:pPr>
        <w:spacing w:after="0" w:line="240" w:lineRule="auto"/>
      </w:pPr>
      <w:r>
        <w:separator/>
      </w:r>
    </w:p>
  </w:endnote>
  <w:endnote w:type="continuationSeparator" w:id="1">
    <w:p w:rsidR="003D38C8" w:rsidRDefault="003D38C8" w:rsidP="000976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8C8" w:rsidRDefault="003D38C8" w:rsidP="000976E7">
      <w:pPr>
        <w:spacing w:after="0" w:line="240" w:lineRule="auto"/>
      </w:pPr>
      <w:r>
        <w:separator/>
      </w:r>
    </w:p>
  </w:footnote>
  <w:footnote w:type="continuationSeparator" w:id="1">
    <w:p w:rsidR="003D38C8" w:rsidRDefault="003D38C8" w:rsidP="000976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C1D67"/>
    <w:multiLevelType w:val="multilevel"/>
    <w:tmpl w:val="8E78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251866"/>
    <w:multiLevelType w:val="multilevel"/>
    <w:tmpl w:val="8E78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9E49A9"/>
    <w:multiLevelType w:val="multilevel"/>
    <w:tmpl w:val="8E78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FD4A90"/>
    <w:multiLevelType w:val="multilevel"/>
    <w:tmpl w:val="8E78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D02A21"/>
    <w:multiLevelType w:val="multilevel"/>
    <w:tmpl w:val="8E78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4C3C39"/>
    <w:multiLevelType w:val="multilevel"/>
    <w:tmpl w:val="A14672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E779F7"/>
    <w:multiLevelType w:val="multilevel"/>
    <w:tmpl w:val="8E78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2"/>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678EB"/>
    <w:rsid w:val="0004477F"/>
    <w:rsid w:val="000678EB"/>
    <w:rsid w:val="000976E7"/>
    <w:rsid w:val="000C0E73"/>
    <w:rsid w:val="0012520A"/>
    <w:rsid w:val="002B6A99"/>
    <w:rsid w:val="002E089F"/>
    <w:rsid w:val="002F3421"/>
    <w:rsid w:val="003D38C8"/>
    <w:rsid w:val="003E3D98"/>
    <w:rsid w:val="005102A0"/>
    <w:rsid w:val="005D0892"/>
    <w:rsid w:val="00723C7B"/>
    <w:rsid w:val="00744FA6"/>
    <w:rsid w:val="00770575"/>
    <w:rsid w:val="00877B81"/>
    <w:rsid w:val="00906479"/>
    <w:rsid w:val="00922E8C"/>
    <w:rsid w:val="00970569"/>
    <w:rsid w:val="009B26F9"/>
    <w:rsid w:val="009F409D"/>
    <w:rsid w:val="00A20051"/>
    <w:rsid w:val="00A21103"/>
    <w:rsid w:val="00A3254C"/>
    <w:rsid w:val="00A6252D"/>
    <w:rsid w:val="00AE61CC"/>
    <w:rsid w:val="00BA0F46"/>
    <w:rsid w:val="00C279D0"/>
    <w:rsid w:val="00C802C7"/>
    <w:rsid w:val="00CF612F"/>
    <w:rsid w:val="00D655DF"/>
    <w:rsid w:val="00DA035F"/>
    <w:rsid w:val="00E0136E"/>
    <w:rsid w:val="00E23A2B"/>
    <w:rsid w:val="00EA671C"/>
    <w:rsid w:val="00ED4585"/>
    <w:rsid w:val="00ED63A2"/>
    <w:rsid w:val="00F86BF1"/>
    <w:rsid w:val="00FC60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54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089F"/>
    <w:rPr>
      <w:rFonts w:ascii="Times New Roman" w:hAnsi="Times New Roman" w:cs="Times New Roman"/>
      <w:sz w:val="24"/>
      <w:szCs w:val="24"/>
    </w:rPr>
  </w:style>
  <w:style w:type="character" w:styleId="Hyperlink">
    <w:name w:val="Hyperlink"/>
    <w:basedOn w:val="DefaultParagraphFont"/>
    <w:uiPriority w:val="99"/>
    <w:unhideWhenUsed/>
    <w:rsid w:val="002E089F"/>
    <w:rPr>
      <w:color w:val="0000FF" w:themeColor="hyperlink"/>
      <w:u w:val="single"/>
    </w:rPr>
  </w:style>
  <w:style w:type="paragraph" w:styleId="Header">
    <w:name w:val="header"/>
    <w:basedOn w:val="Normal"/>
    <w:link w:val="HeaderChar"/>
    <w:uiPriority w:val="99"/>
    <w:semiHidden/>
    <w:unhideWhenUsed/>
    <w:rsid w:val="000976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76E7"/>
  </w:style>
  <w:style w:type="paragraph" w:styleId="Footer">
    <w:name w:val="footer"/>
    <w:basedOn w:val="Normal"/>
    <w:link w:val="FooterChar"/>
    <w:uiPriority w:val="99"/>
    <w:semiHidden/>
    <w:unhideWhenUsed/>
    <w:rsid w:val="000976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76E7"/>
  </w:style>
  <w:style w:type="paragraph" w:styleId="ListParagraph">
    <w:name w:val="List Paragraph"/>
    <w:basedOn w:val="Normal"/>
    <w:uiPriority w:val="34"/>
    <w:qFormat/>
    <w:rsid w:val="00CF612F"/>
    <w:pPr>
      <w:ind w:left="720"/>
      <w:contextualSpacing/>
    </w:pPr>
  </w:style>
</w:styles>
</file>

<file path=word/webSettings.xml><?xml version="1.0" encoding="utf-8"?>
<w:webSettings xmlns:r="http://schemas.openxmlformats.org/officeDocument/2006/relationships" xmlns:w="http://schemas.openxmlformats.org/wordprocessingml/2006/main">
  <w:divs>
    <w:div w:id="92094029">
      <w:bodyDiv w:val="1"/>
      <w:marLeft w:val="0"/>
      <w:marRight w:val="0"/>
      <w:marTop w:val="0"/>
      <w:marBottom w:val="0"/>
      <w:divBdr>
        <w:top w:val="none" w:sz="0" w:space="0" w:color="auto"/>
        <w:left w:val="none" w:sz="0" w:space="0" w:color="auto"/>
        <w:bottom w:val="none" w:sz="0" w:space="0" w:color="auto"/>
        <w:right w:val="none" w:sz="0" w:space="0" w:color="auto"/>
      </w:divBdr>
    </w:div>
    <w:div w:id="181945452">
      <w:bodyDiv w:val="1"/>
      <w:marLeft w:val="0"/>
      <w:marRight w:val="0"/>
      <w:marTop w:val="0"/>
      <w:marBottom w:val="0"/>
      <w:divBdr>
        <w:top w:val="none" w:sz="0" w:space="0" w:color="auto"/>
        <w:left w:val="none" w:sz="0" w:space="0" w:color="auto"/>
        <w:bottom w:val="none" w:sz="0" w:space="0" w:color="auto"/>
        <w:right w:val="none" w:sz="0" w:space="0" w:color="auto"/>
      </w:divBdr>
    </w:div>
    <w:div w:id="188104403">
      <w:bodyDiv w:val="1"/>
      <w:marLeft w:val="0"/>
      <w:marRight w:val="0"/>
      <w:marTop w:val="0"/>
      <w:marBottom w:val="0"/>
      <w:divBdr>
        <w:top w:val="none" w:sz="0" w:space="0" w:color="auto"/>
        <w:left w:val="none" w:sz="0" w:space="0" w:color="auto"/>
        <w:bottom w:val="none" w:sz="0" w:space="0" w:color="auto"/>
        <w:right w:val="none" w:sz="0" w:space="0" w:color="auto"/>
      </w:divBdr>
    </w:div>
    <w:div w:id="192311377">
      <w:bodyDiv w:val="1"/>
      <w:marLeft w:val="0"/>
      <w:marRight w:val="0"/>
      <w:marTop w:val="0"/>
      <w:marBottom w:val="0"/>
      <w:divBdr>
        <w:top w:val="none" w:sz="0" w:space="0" w:color="auto"/>
        <w:left w:val="none" w:sz="0" w:space="0" w:color="auto"/>
        <w:bottom w:val="none" w:sz="0" w:space="0" w:color="auto"/>
        <w:right w:val="none" w:sz="0" w:space="0" w:color="auto"/>
      </w:divBdr>
    </w:div>
    <w:div w:id="214588569">
      <w:bodyDiv w:val="1"/>
      <w:marLeft w:val="0"/>
      <w:marRight w:val="0"/>
      <w:marTop w:val="0"/>
      <w:marBottom w:val="0"/>
      <w:divBdr>
        <w:top w:val="none" w:sz="0" w:space="0" w:color="auto"/>
        <w:left w:val="none" w:sz="0" w:space="0" w:color="auto"/>
        <w:bottom w:val="none" w:sz="0" w:space="0" w:color="auto"/>
        <w:right w:val="none" w:sz="0" w:space="0" w:color="auto"/>
      </w:divBdr>
    </w:div>
    <w:div w:id="434834397">
      <w:bodyDiv w:val="1"/>
      <w:marLeft w:val="0"/>
      <w:marRight w:val="0"/>
      <w:marTop w:val="0"/>
      <w:marBottom w:val="0"/>
      <w:divBdr>
        <w:top w:val="none" w:sz="0" w:space="0" w:color="auto"/>
        <w:left w:val="none" w:sz="0" w:space="0" w:color="auto"/>
        <w:bottom w:val="none" w:sz="0" w:space="0" w:color="auto"/>
        <w:right w:val="none" w:sz="0" w:space="0" w:color="auto"/>
      </w:divBdr>
    </w:div>
    <w:div w:id="583027152">
      <w:bodyDiv w:val="1"/>
      <w:marLeft w:val="0"/>
      <w:marRight w:val="0"/>
      <w:marTop w:val="0"/>
      <w:marBottom w:val="0"/>
      <w:divBdr>
        <w:top w:val="none" w:sz="0" w:space="0" w:color="auto"/>
        <w:left w:val="none" w:sz="0" w:space="0" w:color="auto"/>
        <w:bottom w:val="none" w:sz="0" w:space="0" w:color="auto"/>
        <w:right w:val="none" w:sz="0" w:space="0" w:color="auto"/>
      </w:divBdr>
    </w:div>
    <w:div w:id="597758689">
      <w:bodyDiv w:val="1"/>
      <w:marLeft w:val="0"/>
      <w:marRight w:val="0"/>
      <w:marTop w:val="0"/>
      <w:marBottom w:val="0"/>
      <w:divBdr>
        <w:top w:val="none" w:sz="0" w:space="0" w:color="auto"/>
        <w:left w:val="none" w:sz="0" w:space="0" w:color="auto"/>
        <w:bottom w:val="none" w:sz="0" w:space="0" w:color="auto"/>
        <w:right w:val="none" w:sz="0" w:space="0" w:color="auto"/>
      </w:divBdr>
    </w:div>
    <w:div w:id="616562861">
      <w:bodyDiv w:val="1"/>
      <w:marLeft w:val="0"/>
      <w:marRight w:val="0"/>
      <w:marTop w:val="0"/>
      <w:marBottom w:val="0"/>
      <w:divBdr>
        <w:top w:val="none" w:sz="0" w:space="0" w:color="auto"/>
        <w:left w:val="none" w:sz="0" w:space="0" w:color="auto"/>
        <w:bottom w:val="none" w:sz="0" w:space="0" w:color="auto"/>
        <w:right w:val="none" w:sz="0" w:space="0" w:color="auto"/>
      </w:divBdr>
    </w:div>
    <w:div w:id="648170969">
      <w:bodyDiv w:val="1"/>
      <w:marLeft w:val="0"/>
      <w:marRight w:val="0"/>
      <w:marTop w:val="0"/>
      <w:marBottom w:val="0"/>
      <w:divBdr>
        <w:top w:val="none" w:sz="0" w:space="0" w:color="auto"/>
        <w:left w:val="none" w:sz="0" w:space="0" w:color="auto"/>
        <w:bottom w:val="none" w:sz="0" w:space="0" w:color="auto"/>
        <w:right w:val="none" w:sz="0" w:space="0" w:color="auto"/>
      </w:divBdr>
    </w:div>
    <w:div w:id="687023453">
      <w:bodyDiv w:val="1"/>
      <w:marLeft w:val="0"/>
      <w:marRight w:val="0"/>
      <w:marTop w:val="0"/>
      <w:marBottom w:val="0"/>
      <w:divBdr>
        <w:top w:val="none" w:sz="0" w:space="0" w:color="auto"/>
        <w:left w:val="none" w:sz="0" w:space="0" w:color="auto"/>
        <w:bottom w:val="none" w:sz="0" w:space="0" w:color="auto"/>
        <w:right w:val="none" w:sz="0" w:space="0" w:color="auto"/>
      </w:divBdr>
    </w:div>
    <w:div w:id="700788172">
      <w:bodyDiv w:val="1"/>
      <w:marLeft w:val="0"/>
      <w:marRight w:val="0"/>
      <w:marTop w:val="0"/>
      <w:marBottom w:val="0"/>
      <w:divBdr>
        <w:top w:val="none" w:sz="0" w:space="0" w:color="auto"/>
        <w:left w:val="none" w:sz="0" w:space="0" w:color="auto"/>
        <w:bottom w:val="none" w:sz="0" w:space="0" w:color="auto"/>
        <w:right w:val="none" w:sz="0" w:space="0" w:color="auto"/>
      </w:divBdr>
    </w:div>
    <w:div w:id="980109511">
      <w:bodyDiv w:val="1"/>
      <w:marLeft w:val="0"/>
      <w:marRight w:val="0"/>
      <w:marTop w:val="0"/>
      <w:marBottom w:val="0"/>
      <w:divBdr>
        <w:top w:val="none" w:sz="0" w:space="0" w:color="auto"/>
        <w:left w:val="none" w:sz="0" w:space="0" w:color="auto"/>
        <w:bottom w:val="none" w:sz="0" w:space="0" w:color="auto"/>
        <w:right w:val="none" w:sz="0" w:space="0" w:color="auto"/>
      </w:divBdr>
    </w:div>
    <w:div w:id="1051809883">
      <w:bodyDiv w:val="1"/>
      <w:marLeft w:val="0"/>
      <w:marRight w:val="0"/>
      <w:marTop w:val="0"/>
      <w:marBottom w:val="0"/>
      <w:divBdr>
        <w:top w:val="none" w:sz="0" w:space="0" w:color="auto"/>
        <w:left w:val="none" w:sz="0" w:space="0" w:color="auto"/>
        <w:bottom w:val="none" w:sz="0" w:space="0" w:color="auto"/>
        <w:right w:val="none" w:sz="0" w:space="0" w:color="auto"/>
      </w:divBdr>
    </w:div>
    <w:div w:id="1060909243">
      <w:bodyDiv w:val="1"/>
      <w:marLeft w:val="0"/>
      <w:marRight w:val="0"/>
      <w:marTop w:val="0"/>
      <w:marBottom w:val="0"/>
      <w:divBdr>
        <w:top w:val="none" w:sz="0" w:space="0" w:color="auto"/>
        <w:left w:val="none" w:sz="0" w:space="0" w:color="auto"/>
        <w:bottom w:val="none" w:sz="0" w:space="0" w:color="auto"/>
        <w:right w:val="none" w:sz="0" w:space="0" w:color="auto"/>
      </w:divBdr>
    </w:div>
    <w:div w:id="1117069944">
      <w:bodyDiv w:val="1"/>
      <w:marLeft w:val="0"/>
      <w:marRight w:val="0"/>
      <w:marTop w:val="0"/>
      <w:marBottom w:val="0"/>
      <w:divBdr>
        <w:top w:val="none" w:sz="0" w:space="0" w:color="auto"/>
        <w:left w:val="none" w:sz="0" w:space="0" w:color="auto"/>
        <w:bottom w:val="none" w:sz="0" w:space="0" w:color="auto"/>
        <w:right w:val="none" w:sz="0" w:space="0" w:color="auto"/>
      </w:divBdr>
    </w:div>
    <w:div w:id="1175919492">
      <w:bodyDiv w:val="1"/>
      <w:marLeft w:val="0"/>
      <w:marRight w:val="0"/>
      <w:marTop w:val="0"/>
      <w:marBottom w:val="0"/>
      <w:divBdr>
        <w:top w:val="none" w:sz="0" w:space="0" w:color="auto"/>
        <w:left w:val="none" w:sz="0" w:space="0" w:color="auto"/>
        <w:bottom w:val="none" w:sz="0" w:space="0" w:color="auto"/>
        <w:right w:val="none" w:sz="0" w:space="0" w:color="auto"/>
      </w:divBdr>
    </w:div>
    <w:div w:id="1416786033">
      <w:bodyDiv w:val="1"/>
      <w:marLeft w:val="0"/>
      <w:marRight w:val="0"/>
      <w:marTop w:val="0"/>
      <w:marBottom w:val="0"/>
      <w:divBdr>
        <w:top w:val="none" w:sz="0" w:space="0" w:color="auto"/>
        <w:left w:val="none" w:sz="0" w:space="0" w:color="auto"/>
        <w:bottom w:val="none" w:sz="0" w:space="0" w:color="auto"/>
        <w:right w:val="none" w:sz="0" w:space="0" w:color="auto"/>
      </w:divBdr>
    </w:div>
    <w:div w:id="1462458862">
      <w:bodyDiv w:val="1"/>
      <w:marLeft w:val="0"/>
      <w:marRight w:val="0"/>
      <w:marTop w:val="0"/>
      <w:marBottom w:val="0"/>
      <w:divBdr>
        <w:top w:val="none" w:sz="0" w:space="0" w:color="auto"/>
        <w:left w:val="none" w:sz="0" w:space="0" w:color="auto"/>
        <w:bottom w:val="none" w:sz="0" w:space="0" w:color="auto"/>
        <w:right w:val="none" w:sz="0" w:space="0" w:color="auto"/>
      </w:divBdr>
    </w:div>
    <w:div w:id="1589921721">
      <w:bodyDiv w:val="1"/>
      <w:marLeft w:val="0"/>
      <w:marRight w:val="0"/>
      <w:marTop w:val="0"/>
      <w:marBottom w:val="0"/>
      <w:divBdr>
        <w:top w:val="none" w:sz="0" w:space="0" w:color="auto"/>
        <w:left w:val="none" w:sz="0" w:space="0" w:color="auto"/>
        <w:bottom w:val="none" w:sz="0" w:space="0" w:color="auto"/>
        <w:right w:val="none" w:sz="0" w:space="0" w:color="auto"/>
      </w:divBdr>
    </w:div>
    <w:div w:id="1632981806">
      <w:bodyDiv w:val="1"/>
      <w:marLeft w:val="0"/>
      <w:marRight w:val="0"/>
      <w:marTop w:val="0"/>
      <w:marBottom w:val="0"/>
      <w:divBdr>
        <w:top w:val="none" w:sz="0" w:space="0" w:color="auto"/>
        <w:left w:val="none" w:sz="0" w:space="0" w:color="auto"/>
        <w:bottom w:val="none" w:sz="0" w:space="0" w:color="auto"/>
        <w:right w:val="none" w:sz="0" w:space="0" w:color="auto"/>
      </w:divBdr>
    </w:div>
    <w:div w:id="209993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log.globalwebindex.com/trends/coronavirus-impact-buying-behaviors/" TargetMode="External"/><Relationship Id="rId3" Type="http://schemas.openxmlformats.org/officeDocument/2006/relationships/settings" Target="settings.xml"/><Relationship Id="rId7" Type="http://schemas.openxmlformats.org/officeDocument/2006/relationships/hyperlink" Target="https://www.criteo.com/insights/coronavirus-consumer-behavi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consultancy.com/stats-roundup-coronavirus-impact-on-marketing-ecommerce-advertising/" TargetMode="External"/><Relationship Id="rId4" Type="http://schemas.openxmlformats.org/officeDocument/2006/relationships/webSettings" Target="webSettings.xml"/><Relationship Id="rId9" Type="http://schemas.openxmlformats.org/officeDocument/2006/relationships/hyperlink" Target="https://csnews.com/six-key-consumer-behavior-thresholds-emerge-around-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1489</TotalTime>
  <Pages>9</Pages>
  <Words>2233</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2020-04-08T18:21:00Z</dcterms:created>
  <dcterms:modified xsi:type="dcterms:W3CDTF">2020-04-10T12:18:00Z</dcterms:modified>
</cp:coreProperties>
</file>