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E6" w:rsidRPr="00991D5E" w:rsidRDefault="00991D5E">
      <w:pPr>
        <w:rPr>
          <w:rFonts w:ascii="Times New Roman" w:hAnsi="Times New Roman" w:cs="Times New Roman"/>
          <w:sz w:val="44"/>
          <w:szCs w:val="44"/>
        </w:rPr>
      </w:pPr>
      <w:r w:rsidRPr="00991D5E">
        <w:rPr>
          <w:rFonts w:ascii="Times New Roman" w:hAnsi="Times New Roman" w:cs="Times New Roman"/>
          <w:sz w:val="44"/>
          <w:szCs w:val="44"/>
        </w:rPr>
        <w:t>OWOLABI MOROUNKEJI NICOLE.</w:t>
      </w:r>
    </w:p>
    <w:p w:rsidR="00991D5E" w:rsidRPr="00991D5E" w:rsidRDefault="00991D5E">
      <w:pPr>
        <w:rPr>
          <w:rFonts w:ascii="Times New Roman" w:hAnsi="Times New Roman" w:cs="Times New Roman"/>
          <w:sz w:val="44"/>
          <w:szCs w:val="44"/>
        </w:rPr>
      </w:pPr>
      <w:r w:rsidRPr="00991D5E">
        <w:rPr>
          <w:rFonts w:ascii="Times New Roman" w:hAnsi="Times New Roman" w:cs="Times New Roman"/>
          <w:sz w:val="44"/>
          <w:szCs w:val="44"/>
        </w:rPr>
        <w:t>17/MHS01/278.</w:t>
      </w:r>
    </w:p>
    <w:p w:rsidR="004F3C79" w:rsidRDefault="004F3C79"/>
    <w:p w:rsidR="004F3C79" w:rsidRDefault="004F3C79"/>
    <w:p w:rsidR="004F3C79" w:rsidRDefault="004F3C79"/>
    <w:p w:rsidR="00991D5E" w:rsidRPr="004F3C79" w:rsidRDefault="004F3C79">
      <w:pPr>
        <w:rPr>
          <w:rFonts w:ascii="Times New Roman" w:hAnsi="Times New Roman" w:cs="Times New Roman"/>
          <w:sz w:val="40"/>
          <w:szCs w:val="40"/>
        </w:rPr>
      </w:pPr>
      <w:r w:rsidRPr="004F3C79">
        <w:rPr>
          <w:rFonts w:ascii="Times New Roman" w:hAnsi="Times New Roman" w:cs="Times New Roman"/>
          <w:sz w:val="40"/>
          <w:szCs w:val="40"/>
        </w:rPr>
        <w:t>CONTENTS.</w:t>
      </w:r>
    </w:p>
    <w:p w:rsidR="00991D5E" w:rsidRDefault="00991D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of the Drug.</w:t>
      </w:r>
      <w:r w:rsidR="00415F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5F6F" w:rsidRDefault="00415F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Antibacterial activity.</w:t>
      </w:r>
    </w:p>
    <w:p w:rsidR="00415F6F" w:rsidRDefault="00415F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Mechanism of action.</w:t>
      </w:r>
    </w:p>
    <w:p w:rsidR="00415F6F" w:rsidRDefault="00415F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Pharmacokinetics</w:t>
      </w:r>
    </w:p>
    <w:p w:rsidR="00415F6F" w:rsidRDefault="008F15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Adverse effect.</w:t>
      </w:r>
    </w:p>
    <w:p w:rsidR="004F3C79" w:rsidRDefault="004F3C79">
      <w:pPr>
        <w:rPr>
          <w:rFonts w:ascii="Times New Roman" w:hAnsi="Times New Roman" w:cs="Times New Roman"/>
          <w:sz w:val="36"/>
          <w:szCs w:val="36"/>
        </w:rPr>
      </w:pPr>
    </w:p>
    <w:p w:rsidR="008F157C" w:rsidRPr="005D75CB" w:rsidRDefault="008F157C">
      <w:pPr>
        <w:rPr>
          <w:rFonts w:ascii="Times New Roman" w:hAnsi="Times New Roman" w:cs="Times New Roman"/>
          <w:b/>
          <w:sz w:val="36"/>
          <w:szCs w:val="36"/>
        </w:rPr>
      </w:pPr>
    </w:p>
    <w:p w:rsidR="008F157C" w:rsidRPr="005D75CB" w:rsidRDefault="008F157C" w:rsidP="008F15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5CB">
        <w:rPr>
          <w:rFonts w:ascii="Times New Roman" w:hAnsi="Times New Roman" w:cs="Times New Roman"/>
          <w:b/>
          <w:sz w:val="40"/>
          <w:szCs w:val="40"/>
        </w:rPr>
        <w:t>NAME OF DRUG.</w:t>
      </w:r>
    </w:p>
    <w:p w:rsidR="008F157C" w:rsidRDefault="008F157C" w:rsidP="008F157C">
      <w:pPr>
        <w:rPr>
          <w:rFonts w:ascii="Times New Roman" w:hAnsi="Times New Roman" w:cs="Times New Roman"/>
          <w:sz w:val="40"/>
          <w:szCs w:val="40"/>
        </w:rPr>
      </w:pPr>
    </w:p>
    <w:p w:rsidR="008F157C" w:rsidRPr="005D75CB" w:rsidRDefault="00FB4B4A" w:rsidP="008F157C">
      <w:pPr>
        <w:rPr>
          <w:rFonts w:ascii="Times New Roman" w:hAnsi="Times New Roman" w:cs="Times New Roman"/>
          <w:b/>
          <w:sz w:val="40"/>
          <w:szCs w:val="40"/>
        </w:rPr>
      </w:pPr>
      <w:r w:rsidRPr="005D75CB">
        <w:rPr>
          <w:rFonts w:ascii="Times New Roman" w:hAnsi="Times New Roman" w:cs="Times New Roman"/>
          <w:b/>
          <w:sz w:val="40"/>
          <w:szCs w:val="40"/>
        </w:rPr>
        <w:t>Nitrofurantoin.</w:t>
      </w:r>
    </w:p>
    <w:p w:rsidR="00FB4B4A" w:rsidRDefault="00FB4B4A" w:rsidP="008F15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It is less commonly employed for treating UTIs because of its narrow antimicrobial spectrum, frequent bacterial resistance and toxicity.</w:t>
      </w:r>
    </w:p>
    <w:p w:rsidR="005D75CB" w:rsidRDefault="005D75CB" w:rsidP="008F157C">
      <w:pPr>
        <w:rPr>
          <w:rFonts w:ascii="Times New Roman" w:hAnsi="Times New Roman" w:cs="Times New Roman"/>
          <w:sz w:val="40"/>
          <w:szCs w:val="40"/>
        </w:rPr>
      </w:pPr>
    </w:p>
    <w:p w:rsidR="005D75CB" w:rsidRDefault="005D75CB" w:rsidP="008F157C">
      <w:pPr>
        <w:rPr>
          <w:rFonts w:ascii="Times New Roman" w:hAnsi="Times New Roman" w:cs="Times New Roman"/>
          <w:sz w:val="40"/>
          <w:szCs w:val="40"/>
        </w:rPr>
      </w:pPr>
    </w:p>
    <w:p w:rsidR="005D75CB" w:rsidRPr="005D75CB" w:rsidRDefault="005D75CB" w:rsidP="005D75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5CB">
        <w:rPr>
          <w:rFonts w:ascii="Times New Roman" w:hAnsi="Times New Roman" w:cs="Times New Roman"/>
          <w:b/>
          <w:sz w:val="40"/>
          <w:szCs w:val="40"/>
        </w:rPr>
        <w:lastRenderedPageBreak/>
        <w:t>ANTIBACTERIAL ACTIVITY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3348" w:rsidRPr="002D1DCB" w:rsidRDefault="00833348" w:rsidP="002D1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>Sensitive bacteria reduce the drug to an active agent that inhibits various enzymes and damages DNA. Activity is greater in acidic urine.</w:t>
      </w:r>
    </w:p>
    <w:p w:rsidR="00833348" w:rsidRPr="002D1DCB" w:rsidRDefault="00833348" w:rsidP="002D1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 xml:space="preserve">Nitrofurantoin is bacteriostatic for most susceptible microorganisms at concentrations of 32ug/ml or less and is bactericidal at concentration of 100ug/ml and more. </w:t>
      </w:r>
      <w:r w:rsidR="00CD3318" w:rsidRPr="002D1DCB">
        <w:rPr>
          <w:rFonts w:ascii="Times New Roman" w:hAnsi="Times New Roman" w:cs="Times New Roman"/>
          <w:sz w:val="40"/>
          <w:szCs w:val="40"/>
        </w:rPr>
        <w:t>The antibacterial activity is higher in an acidic urine.</w:t>
      </w:r>
    </w:p>
    <w:p w:rsidR="00CD3318" w:rsidRPr="002D1DCB" w:rsidRDefault="00CD3318" w:rsidP="002D1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>It is active against many strains of E. Coli and enterococci. However most species of proteus and pseudomonas and many species of Enterobacter and klebsiella are resistant.</w:t>
      </w:r>
    </w:p>
    <w:p w:rsidR="00CD3318" w:rsidRDefault="00CD3318" w:rsidP="008F157C">
      <w:pPr>
        <w:rPr>
          <w:rFonts w:ascii="Times New Roman" w:hAnsi="Times New Roman" w:cs="Times New Roman"/>
          <w:sz w:val="40"/>
          <w:szCs w:val="40"/>
        </w:rPr>
      </w:pPr>
    </w:p>
    <w:p w:rsidR="00CD3318" w:rsidRPr="005D75CB" w:rsidRDefault="00CD3318" w:rsidP="005D75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75CB">
        <w:rPr>
          <w:rFonts w:ascii="Times New Roman" w:hAnsi="Times New Roman" w:cs="Times New Roman"/>
          <w:b/>
          <w:sz w:val="44"/>
          <w:szCs w:val="44"/>
        </w:rPr>
        <w:t>Mechanism of action.</w:t>
      </w:r>
    </w:p>
    <w:p w:rsidR="00CD3318" w:rsidRDefault="00CD3318" w:rsidP="008F15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Nitrofurantoin </w:t>
      </w:r>
      <w:r w:rsidR="00242411">
        <w:rPr>
          <w:rFonts w:ascii="Times New Roman" w:hAnsi="Times New Roman" w:cs="Times New Roman"/>
          <w:sz w:val="40"/>
          <w:szCs w:val="40"/>
        </w:rPr>
        <w:t>damages DNA since its reduced f</w:t>
      </w:r>
      <w:r>
        <w:rPr>
          <w:rFonts w:ascii="Times New Roman" w:hAnsi="Times New Roman" w:cs="Times New Roman"/>
          <w:sz w:val="40"/>
          <w:szCs w:val="40"/>
        </w:rPr>
        <w:t>orm is hig</w:t>
      </w:r>
      <w:r w:rsidR="00242411"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</w:rPr>
        <w:t>ly reactive.</w:t>
      </w:r>
      <w:r w:rsidR="002D1DCB">
        <w:rPr>
          <w:rFonts w:ascii="Times New Roman" w:hAnsi="Times New Roman" w:cs="Times New Roman"/>
          <w:sz w:val="40"/>
          <w:szCs w:val="40"/>
        </w:rPr>
        <w:t xml:space="preserve"> I</w:t>
      </w:r>
      <w:r>
        <w:rPr>
          <w:rFonts w:ascii="Times New Roman" w:hAnsi="Times New Roman" w:cs="Times New Roman"/>
          <w:sz w:val="40"/>
          <w:szCs w:val="40"/>
        </w:rPr>
        <w:t>t is rapidly reduced in bacterial cells by flavoproteins</w:t>
      </w:r>
      <w:r w:rsidR="0024241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(nitrofuran reductase) to multiple reactive intermediates that atta</w:t>
      </w:r>
      <w:r w:rsidR="00242411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k ribosomal proteins, DNA, res</w:t>
      </w:r>
      <w:r w:rsidR="00242411">
        <w:rPr>
          <w:rFonts w:ascii="Times New Roman" w:hAnsi="Times New Roman" w:cs="Times New Roman"/>
          <w:sz w:val="40"/>
          <w:szCs w:val="40"/>
        </w:rPr>
        <w:t>pirat</w:t>
      </w:r>
      <w:r>
        <w:rPr>
          <w:rFonts w:ascii="Times New Roman" w:hAnsi="Times New Roman" w:cs="Times New Roman"/>
          <w:sz w:val="40"/>
          <w:szCs w:val="40"/>
        </w:rPr>
        <w:t>ion, pyruvate metabolism and other macromolecules within bacterial cell thereby inhibiting protein synthesis.</w:t>
      </w:r>
    </w:p>
    <w:p w:rsidR="00FB4B4A" w:rsidRDefault="00FB4B4A" w:rsidP="008F157C">
      <w:pPr>
        <w:rPr>
          <w:rFonts w:ascii="Times New Roman" w:hAnsi="Times New Roman" w:cs="Times New Roman"/>
          <w:sz w:val="40"/>
          <w:szCs w:val="40"/>
        </w:rPr>
      </w:pPr>
    </w:p>
    <w:p w:rsidR="00244BCC" w:rsidRPr="00AE144A" w:rsidRDefault="00244BCC" w:rsidP="00AE14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144A">
        <w:rPr>
          <w:rFonts w:ascii="Times New Roman" w:hAnsi="Times New Roman" w:cs="Times New Roman"/>
          <w:b/>
          <w:sz w:val="44"/>
          <w:szCs w:val="44"/>
        </w:rPr>
        <w:lastRenderedPageBreak/>
        <w:t>Pharmacokinetics.</w:t>
      </w:r>
    </w:p>
    <w:p w:rsidR="00244BCC" w:rsidRPr="002D1DCB" w:rsidRDefault="00AE144A" w:rsidP="002D1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>Nitrofurantoin is absorbed</w:t>
      </w:r>
      <w:r w:rsidR="00CB4E5C" w:rsidRPr="002D1DCB">
        <w:rPr>
          <w:rFonts w:ascii="Times New Roman" w:hAnsi="Times New Roman" w:cs="Times New Roman"/>
          <w:sz w:val="40"/>
          <w:szCs w:val="40"/>
        </w:rPr>
        <w:t xml:space="preserve"> rapidly and completely from the GIT tract.</w:t>
      </w:r>
    </w:p>
    <w:p w:rsidR="00CB4E5C" w:rsidRPr="002D1DCB" w:rsidRDefault="00CB4E5C" w:rsidP="002D1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>Antibacterial concentrations are not achieved in plasma following ingestion of recommended doses because the drug is rapidly eliminated</w:t>
      </w:r>
    </w:p>
    <w:p w:rsidR="00CB4E5C" w:rsidRPr="002D1DCB" w:rsidRDefault="00CB4E5C" w:rsidP="002D1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 xml:space="preserve">Nitrofurantoin </w:t>
      </w:r>
      <w:r w:rsidR="00195B67" w:rsidRPr="002D1DCB">
        <w:rPr>
          <w:rFonts w:ascii="Times New Roman" w:hAnsi="Times New Roman" w:cs="Times New Roman"/>
          <w:sz w:val="40"/>
          <w:szCs w:val="40"/>
        </w:rPr>
        <w:t>colours</w:t>
      </w:r>
      <w:r w:rsidRPr="002D1DCB">
        <w:rPr>
          <w:rFonts w:ascii="Times New Roman" w:hAnsi="Times New Roman" w:cs="Times New Roman"/>
          <w:sz w:val="40"/>
          <w:szCs w:val="40"/>
        </w:rPr>
        <w:t xml:space="preserve"> the urine brown.</w:t>
      </w:r>
    </w:p>
    <w:p w:rsidR="00CB4E5C" w:rsidRPr="002D1DCB" w:rsidRDefault="00CB4E5C" w:rsidP="002D1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>It is not used for pregnant women, individuals with impaired renal function, children younger than one month of age.</w:t>
      </w:r>
    </w:p>
    <w:p w:rsidR="00CB4E5C" w:rsidRPr="002D1DCB" w:rsidRDefault="00CB4E5C" w:rsidP="002D1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D1DCB">
        <w:rPr>
          <w:rFonts w:ascii="Times New Roman" w:hAnsi="Times New Roman" w:cs="Times New Roman"/>
          <w:sz w:val="40"/>
          <w:szCs w:val="40"/>
        </w:rPr>
        <w:t>It is not recommended for the treatment of pyelonephritis or prostatis.</w:t>
      </w:r>
    </w:p>
    <w:p w:rsidR="00CB4E5C" w:rsidRDefault="00CB4E5C" w:rsidP="008F157C">
      <w:pPr>
        <w:rPr>
          <w:rFonts w:ascii="Times New Roman" w:hAnsi="Times New Roman" w:cs="Times New Roman"/>
          <w:sz w:val="40"/>
          <w:szCs w:val="40"/>
        </w:rPr>
      </w:pPr>
    </w:p>
    <w:p w:rsidR="00CB4E5C" w:rsidRPr="00195B67" w:rsidRDefault="00CB4E5C" w:rsidP="00195B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B67">
        <w:rPr>
          <w:rFonts w:ascii="Times New Roman" w:hAnsi="Times New Roman" w:cs="Times New Roman"/>
          <w:b/>
          <w:sz w:val="40"/>
          <w:szCs w:val="40"/>
        </w:rPr>
        <w:t>ADVERSE EFFECTS.</w:t>
      </w:r>
    </w:p>
    <w:p w:rsidR="00B257D6" w:rsidRPr="00AB5248" w:rsidRDefault="00B257D6" w:rsidP="00AB5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B5248">
        <w:rPr>
          <w:rFonts w:ascii="Times New Roman" w:hAnsi="Times New Roman" w:cs="Times New Roman"/>
          <w:sz w:val="40"/>
          <w:szCs w:val="40"/>
        </w:rPr>
        <w:t xml:space="preserve">Gastrointestinal disturbances: these side effects include nausea, vomiting and </w:t>
      </w:r>
      <w:r w:rsidR="00195B67" w:rsidRPr="00AB5248">
        <w:rPr>
          <w:rFonts w:ascii="Times New Roman" w:hAnsi="Times New Roman" w:cs="Times New Roman"/>
          <w:sz w:val="40"/>
          <w:szCs w:val="40"/>
        </w:rPr>
        <w:t>diarrhoea</w:t>
      </w:r>
      <w:r w:rsidRPr="00AB5248">
        <w:rPr>
          <w:rFonts w:ascii="Times New Roman" w:hAnsi="Times New Roman" w:cs="Times New Roman"/>
          <w:sz w:val="40"/>
          <w:szCs w:val="40"/>
        </w:rPr>
        <w:t>.</w:t>
      </w:r>
    </w:p>
    <w:p w:rsidR="00B257D6" w:rsidRPr="00AB5248" w:rsidRDefault="00B257D6" w:rsidP="00AB5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B5248">
        <w:rPr>
          <w:rFonts w:ascii="Times New Roman" w:hAnsi="Times New Roman" w:cs="Times New Roman"/>
          <w:sz w:val="40"/>
          <w:szCs w:val="40"/>
        </w:rPr>
        <w:t>Acute pneumonitis.</w:t>
      </w:r>
    </w:p>
    <w:p w:rsidR="00B257D6" w:rsidRPr="00AB5248" w:rsidRDefault="00B257D6" w:rsidP="00AB5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B5248">
        <w:rPr>
          <w:rFonts w:ascii="Times New Roman" w:hAnsi="Times New Roman" w:cs="Times New Roman"/>
          <w:sz w:val="40"/>
          <w:szCs w:val="40"/>
        </w:rPr>
        <w:t>Neurological problems such as headaches, nystagmus and polyneuropathies with demyelination may occur.</w:t>
      </w:r>
    </w:p>
    <w:p w:rsidR="00B257D6" w:rsidRPr="00AB5248" w:rsidRDefault="00B257D6" w:rsidP="00AB5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B5248">
        <w:rPr>
          <w:rFonts w:ascii="Times New Roman" w:hAnsi="Times New Roman" w:cs="Times New Roman"/>
          <w:sz w:val="40"/>
          <w:szCs w:val="40"/>
        </w:rPr>
        <w:t>Haemolytic anaemia.</w:t>
      </w:r>
      <w:r w:rsidR="009B2DA0">
        <w:rPr>
          <w:rFonts w:ascii="Times New Roman" w:hAnsi="Times New Roman" w:cs="Times New Roman"/>
          <w:sz w:val="40"/>
          <w:szCs w:val="40"/>
        </w:rPr>
        <w:t xml:space="preserve"> </w:t>
      </w:r>
      <w:r w:rsidR="00F40DFA">
        <w:rPr>
          <w:rFonts w:ascii="Times New Roman" w:hAnsi="Times New Roman" w:cs="Times New Roman"/>
          <w:sz w:val="40"/>
          <w:szCs w:val="40"/>
        </w:rPr>
        <w:t xml:space="preserve">  </w:t>
      </w:r>
      <w:r w:rsidR="00F05F6D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B257D6" w:rsidRPr="00AB5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805"/>
    <w:multiLevelType w:val="hybridMultilevel"/>
    <w:tmpl w:val="99A2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3BF3"/>
    <w:multiLevelType w:val="hybridMultilevel"/>
    <w:tmpl w:val="E732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DA2"/>
    <w:multiLevelType w:val="hybridMultilevel"/>
    <w:tmpl w:val="D3D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5E"/>
    <w:rsid w:val="00194D7A"/>
    <w:rsid w:val="00195B67"/>
    <w:rsid w:val="0023796D"/>
    <w:rsid w:val="002418E6"/>
    <w:rsid w:val="00242411"/>
    <w:rsid w:val="00244BCC"/>
    <w:rsid w:val="002D1DCB"/>
    <w:rsid w:val="002F1CEE"/>
    <w:rsid w:val="00415F6F"/>
    <w:rsid w:val="004F3C79"/>
    <w:rsid w:val="005D75CB"/>
    <w:rsid w:val="00833348"/>
    <w:rsid w:val="008F157C"/>
    <w:rsid w:val="00991D5E"/>
    <w:rsid w:val="009B2DA0"/>
    <w:rsid w:val="00AB5248"/>
    <w:rsid w:val="00AE144A"/>
    <w:rsid w:val="00B257D6"/>
    <w:rsid w:val="00CB4E5C"/>
    <w:rsid w:val="00CD3318"/>
    <w:rsid w:val="00E739B8"/>
    <w:rsid w:val="00F05F6D"/>
    <w:rsid w:val="00F40DFA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FMCASABA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OWOLABI NICOLE</dc:creator>
  <cp:lastModifiedBy>OWOLABI NICOLE</cp:lastModifiedBy>
  <cp:revision>16</cp:revision>
  <dcterms:created xsi:type="dcterms:W3CDTF">2020-04-10T14:38:00Z</dcterms:created>
  <dcterms:modified xsi:type="dcterms:W3CDTF">2020-04-10T16:43:00Z</dcterms:modified>
</cp:coreProperties>
</file>