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w:body>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NAME:</w:t>
      </w:r>
      <w:r>
        <w:rPr>
          <w:rFonts w:ascii="Arial" w:cs="Arial" w:hAnsi="Arial"/>
          <w:color w:val="000000" w:themeColor="text1"/>
          <w:sz w:val="21"/>
          <w:szCs w:val="21"/>
          <w:lang w:val="en-US"/>
        </w:rPr>
        <w:t xml:space="preserve"> </w:t>
      </w:r>
      <w:r>
        <w:rPr>
          <w:rFonts w:ascii="Arial" w:cs="Arial" w:hAnsi="Arial"/>
          <w:color w:val="000000" w:themeColor="text1"/>
          <w:sz w:val="21"/>
          <w:szCs w:val="21"/>
          <w:lang w:val="en-US"/>
        </w:rPr>
        <w:t>Abdulsamad badamasi</w:t>
      </w: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MATRIC NUMBER: 18/</w:t>
      </w:r>
      <w:r>
        <w:rPr>
          <w:rFonts w:ascii="Arial" w:cs="Arial" w:hAnsi="Arial"/>
          <w:color w:val="000000" w:themeColor="text1"/>
          <w:sz w:val="21"/>
          <w:szCs w:val="21"/>
        </w:rPr>
        <w:t>Eng03/059</w:t>
      </w: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 xml:space="preserve">DEPARTMENT: </w:t>
      </w:r>
      <w:r>
        <w:rPr>
          <w:rFonts w:ascii="Arial" w:cs="Arial" w:hAnsi="Arial"/>
          <w:color w:val="000000" w:themeColor="text1"/>
          <w:sz w:val="21"/>
          <w:szCs w:val="21"/>
          <w:lang w:val="en-US"/>
        </w:rPr>
        <w:t>Civil  E</w:t>
      </w:r>
      <w:bookmarkStart w:id="0" w:name="_GoBack"/>
      <w:bookmarkEnd w:id="0"/>
      <w:r>
        <w:rPr>
          <w:rFonts w:ascii="Arial" w:cs="Arial" w:hAnsi="Arial"/>
          <w:color w:val="000000" w:themeColor="text1"/>
          <w:sz w:val="21"/>
          <w:szCs w:val="21"/>
        </w:rPr>
        <w:t>n</w:t>
      </w:r>
      <w:r>
        <w:rPr>
          <w:rFonts w:ascii="Arial" w:cs="Arial" w:hAnsi="Arial"/>
          <w:color w:val="000000" w:themeColor="text1"/>
          <w:sz w:val="21"/>
          <w:szCs w:val="21"/>
        </w:rPr>
        <w:t xml:space="preserve">gineering </w:t>
      </w: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 xml:space="preserve">COURSE: Engineering law </w:t>
      </w:r>
    </w:p>
    <w:p>
      <w:pPr>
        <w:pStyle w:val="Normal(Web)"/>
        <w:shd w:val="clear" w:color="auto" w:fill="ffffff"/>
        <w:spacing w:before="120" w:after="120"/>
        <w:jc w:val="both"/>
        <w:rPr>
          <w:rFonts w:ascii="Arial" w:cs="Arial" w:hAnsi="Arial"/>
          <w:color w:val="000000" w:themeColor="text1"/>
          <w:sz w:val="21"/>
          <w:szCs w:val="21"/>
        </w:rPr>
      </w:pP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A </w:t>
      </w:r>
      <w:r>
        <w:rPr>
          <w:rFonts w:ascii="Arial" w:cs="Arial" w:hAnsi="Arial"/>
          <w:b/>
          <w:bCs/>
          <w:color w:val="000000" w:themeColor="text1"/>
          <w:sz w:val="21"/>
          <w:szCs w:val="21"/>
        </w:rPr>
        <w:t>patent</w:t>
      </w:r>
      <w:r>
        <w:rPr>
          <w:rFonts w:ascii="Arial" w:cs="Arial" w:hAnsi="Arial"/>
          <w:color w:val="000000" w:themeColor="text1"/>
          <w:sz w:val="21"/>
          <w:szCs w:val="21"/>
        </w:rPr>
        <w:t> is a form of </w:t>
      </w:r>
      <w:r>
        <w:fldChar w:fldCharType="begin"/>
      </w:r>
      <w:r>
        <w:instrText xml:space="preserve"> HYPERLINK "https://en.wikipedia.org/wiki/Intellectual_property" \o "Intellectual property" </w:instrText>
      </w:r>
      <w:r>
        <w:fldChar w:fldCharType="separate"/>
      </w:r>
      <w:r>
        <w:rPr>
          <w:rStyle w:val="Hyperlink"/>
          <w:rFonts w:ascii="Arial" w:cs="Arial" w:hAnsi="Arial"/>
          <w:color w:val="000000" w:themeColor="text1"/>
          <w:sz w:val="21"/>
          <w:szCs w:val="21"/>
        </w:rPr>
        <w:t>intellectual property</w:t>
      </w:r>
      <w:r>
        <w:fldChar w:fldCharType="end"/>
      </w:r>
      <w:r>
        <w:rPr>
          <w:rFonts w:ascii="Arial" w:cs="Arial" w:hAnsi="Arial"/>
          <w:color w:val="000000" w:themeColor="text1"/>
          <w:sz w:val="21"/>
          <w:szCs w:val="21"/>
        </w:rPr>
        <w:t> that gives the owner the legal right to exclude others from making, using, selling and importing an </w:t>
      </w:r>
      <w:r>
        <w:fldChar w:fldCharType="begin"/>
      </w:r>
      <w:r>
        <w:instrText xml:space="preserve"> HYPERLINK "https://en.wikipedia.org/wiki/Invention" \o "Invention" </w:instrText>
      </w:r>
      <w:r>
        <w:fldChar w:fldCharType="separate"/>
      </w:r>
      <w:r>
        <w:rPr>
          <w:rStyle w:val="Hyperlink"/>
          <w:rFonts w:ascii="Arial" w:cs="Arial" w:hAnsi="Arial"/>
          <w:color w:val="000000" w:themeColor="text1"/>
          <w:sz w:val="21"/>
          <w:szCs w:val="21"/>
        </w:rPr>
        <w:t>invention</w:t>
      </w:r>
      <w:r>
        <w:fldChar w:fldCharType="end"/>
      </w:r>
      <w:r>
        <w:rPr>
          <w:rFonts w:ascii="Arial" w:cs="Arial" w:hAnsi="Arial"/>
          <w:color w:val="000000" w:themeColor="text1"/>
          <w:sz w:val="21"/>
          <w:szCs w:val="21"/>
        </w:rPr>
        <w:t> for a limited period of years, in exchange for publishing an </w:t>
      </w:r>
      <w:r>
        <w:fldChar w:fldCharType="begin"/>
      </w:r>
      <w:r>
        <w:instrText xml:space="preserve"> HYPERLINK "https://en.wikipedia.org/wiki/Sufficiency_of_disclosure" \o "Sufficiency of disclosure" </w:instrText>
      </w:r>
      <w:r>
        <w:fldChar w:fldCharType="separate"/>
      </w:r>
      <w:r>
        <w:rPr>
          <w:rStyle w:val="Hyperlink"/>
          <w:rFonts w:ascii="Arial" w:cs="Arial" w:hAnsi="Arial"/>
          <w:color w:val="000000" w:themeColor="text1"/>
          <w:sz w:val="21"/>
          <w:szCs w:val="21"/>
        </w:rPr>
        <w:t>enabling public disclosure</w:t>
      </w:r>
      <w:r>
        <w:fldChar w:fldCharType="end"/>
      </w:r>
      <w:r>
        <w:rPr>
          <w:rFonts w:ascii="Arial" w:cs="Arial" w:hAnsi="Arial"/>
          <w:color w:val="000000" w:themeColor="text1"/>
          <w:sz w:val="21"/>
          <w:szCs w:val="21"/>
        </w:rPr>
        <w:t> of the invention. In most countries patent rights fall under </w:t>
      </w:r>
      <w:r>
        <w:fldChar w:fldCharType="begin"/>
      </w:r>
      <w:r>
        <w:instrText xml:space="preserve"> HYPERLINK "https://en.wikipedia.org/wiki/Private_law" \o "Private law" </w:instrText>
      </w:r>
      <w:r>
        <w:fldChar w:fldCharType="separate"/>
      </w:r>
      <w:r>
        <w:rPr>
          <w:rStyle w:val="Hyperlink"/>
          <w:rFonts w:ascii="Arial" w:cs="Arial" w:hAnsi="Arial"/>
          <w:color w:val="000000" w:themeColor="text1"/>
          <w:sz w:val="21"/>
          <w:szCs w:val="21"/>
        </w:rPr>
        <w:t>civil law</w:t>
      </w:r>
      <w:r>
        <w:fldChar w:fldCharType="end"/>
      </w:r>
      <w:r>
        <w:rPr>
          <w:rFonts w:ascii="Arial" w:cs="Arial" w:hAnsi="Arial"/>
          <w:color w:val="000000" w:themeColor="text1"/>
          <w:sz w:val="21"/>
          <w:szCs w:val="21"/>
        </w:rPr>
        <w:t> and the patent holder needs to sue someone </w:t>
      </w:r>
      <w:r>
        <w:fldChar w:fldCharType="begin"/>
      </w:r>
      <w:r>
        <w:instrText xml:space="preserve"> HYPERLINK "https://en.wikipedia.org/wiki/Patent_infringement" \o "Patent infringement" </w:instrText>
      </w:r>
      <w:r>
        <w:fldChar w:fldCharType="separate"/>
      </w:r>
      <w:r>
        <w:rPr>
          <w:rStyle w:val="Hyperlink"/>
          <w:rFonts w:ascii="Arial" w:cs="Arial" w:hAnsi="Arial"/>
          <w:color w:val="000000" w:themeColor="text1"/>
          <w:sz w:val="21"/>
          <w:szCs w:val="21"/>
        </w:rPr>
        <w:t>infringing the patent</w:t>
      </w:r>
      <w:r>
        <w:fldChar w:fldCharType="end"/>
      </w:r>
      <w:r>
        <w:rPr>
          <w:rFonts w:ascii="Arial" w:cs="Arial" w:hAnsi="Arial"/>
          <w:color w:val="000000" w:themeColor="text1"/>
          <w:sz w:val="21"/>
          <w:szCs w:val="21"/>
        </w:rPr>
        <w:t> in order to enforce his or her rights. In some </w:t>
      </w:r>
      <w:r>
        <w:fldChar w:fldCharType="begin"/>
      </w:r>
      <w:r>
        <w:instrText xml:space="preserve"> HYPERLINK "https://en.wikipedia.org/wiki/Outline_of_industry" \l "Major_industries" \o "Outline of industry" </w:instrText>
      </w:r>
      <w:r>
        <w:fldChar w:fldCharType="separate"/>
      </w:r>
      <w:r>
        <w:rPr>
          <w:rStyle w:val="Hyperlink"/>
          <w:rFonts w:ascii="Arial" w:cs="Arial" w:hAnsi="Arial"/>
          <w:color w:val="000000" w:themeColor="text1"/>
          <w:sz w:val="21"/>
          <w:szCs w:val="21"/>
        </w:rPr>
        <w:t>industries</w:t>
      </w:r>
      <w:r>
        <w:fldChar w:fldCharType="end"/>
      </w:r>
      <w:r>
        <w:rPr>
          <w:rFonts w:ascii="Arial" w:cs="Arial" w:hAnsi="Arial"/>
          <w:color w:val="000000" w:themeColor="text1"/>
          <w:sz w:val="21"/>
          <w:szCs w:val="21"/>
        </w:rPr>
        <w:t> patents are an essential form of </w:t>
      </w:r>
      <w:r>
        <w:fldChar w:fldCharType="begin"/>
      </w:r>
      <w:r>
        <w:instrText xml:space="preserve"> HYPERLINK "https://en.wikipedia.org/wiki/Competitive_advantage" \o "Competitive advantage" </w:instrText>
      </w:r>
      <w:r>
        <w:fldChar w:fldCharType="separate"/>
      </w:r>
      <w:r>
        <w:rPr>
          <w:rStyle w:val="Hyperlink"/>
          <w:rFonts w:ascii="Arial" w:cs="Arial" w:hAnsi="Arial"/>
          <w:color w:val="000000" w:themeColor="text1"/>
          <w:sz w:val="21"/>
          <w:szCs w:val="21"/>
        </w:rPr>
        <w:t>competitive advantage</w:t>
      </w:r>
      <w:r>
        <w:fldChar w:fldCharType="end"/>
      </w:r>
      <w:r>
        <w:rPr>
          <w:rFonts w:ascii="Arial" w:cs="Arial" w:hAnsi="Arial"/>
          <w:color w:val="000000" w:themeColor="text1"/>
          <w:sz w:val="21"/>
          <w:szCs w:val="21"/>
        </w:rPr>
        <w:t>; in others they are irrelevant</w:t>
      </w: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r>
        <w:fldChar w:fldCharType="begin"/>
      </w:r>
      <w:r>
        <w:instrText xml:space="preserve"> HYPERLINK "https://en.wikipedia.org/wiki/Patent_claim" \o "Patent claim" </w:instrText>
      </w:r>
      <w:r>
        <w:fldChar w:fldCharType="separate"/>
      </w:r>
      <w:r>
        <w:rPr>
          <w:rStyle w:val="Hyperlink"/>
          <w:rFonts w:ascii="Arial" w:cs="Arial" w:hAnsi="Arial"/>
          <w:color w:val="000000" w:themeColor="text1"/>
          <w:sz w:val="21"/>
          <w:szCs w:val="21"/>
        </w:rPr>
        <w:t>claims</w:t>
      </w:r>
      <w:r>
        <w:fldChar w:fldCharType="end"/>
      </w:r>
      <w:r>
        <w:rPr>
          <w:rFonts w:ascii="Arial" w:cs="Arial" w:hAnsi="Arial"/>
          <w:color w:val="000000" w:themeColor="text1"/>
          <w:sz w:val="21"/>
          <w:szCs w:val="21"/>
        </w:rPr>
        <w:t> that define the invention. A patent may include many claims, each of which defines a specific property right. These claims must meet relevant </w:t>
      </w:r>
      <w:r>
        <w:fldChar w:fldCharType="begin"/>
      </w:r>
      <w:r>
        <w:instrText xml:space="preserve"> HYPERLINK "https://en.wikipedia.org/wiki/Patentability" \o "Patentability" </w:instrText>
      </w:r>
      <w:r>
        <w:fldChar w:fldCharType="separate"/>
      </w:r>
      <w:r>
        <w:rPr>
          <w:rStyle w:val="Hyperlink"/>
          <w:rFonts w:ascii="Arial" w:cs="Arial" w:hAnsi="Arial"/>
          <w:color w:val="000000" w:themeColor="text1"/>
          <w:sz w:val="21"/>
          <w:szCs w:val="21"/>
        </w:rPr>
        <w:t>patentability</w:t>
      </w:r>
      <w:r>
        <w:fldChar w:fldCharType="end"/>
      </w:r>
      <w:r>
        <w:rPr>
          <w:rFonts w:ascii="Arial" w:cs="Arial" w:hAnsi="Arial"/>
          <w:color w:val="000000" w:themeColor="text1"/>
          <w:sz w:val="21"/>
          <w:szCs w:val="21"/>
        </w:rPr>
        <w:t> requirements, such as </w:t>
      </w:r>
      <w:r>
        <w:fldChar w:fldCharType="begin"/>
      </w:r>
      <w:r>
        <w:instrText xml:space="preserve"> HYPERLINK "https://en.wikipedia.org/wiki/Novelty_(patent)" \o "Novelty (patent)" </w:instrText>
      </w:r>
      <w:r>
        <w:fldChar w:fldCharType="separate"/>
      </w:r>
      <w:r>
        <w:rPr>
          <w:rStyle w:val="Hyperlink"/>
          <w:rFonts w:ascii="Arial" w:cs="Arial" w:hAnsi="Arial"/>
          <w:color w:val="000000" w:themeColor="text1"/>
          <w:sz w:val="21"/>
          <w:szCs w:val="21"/>
        </w:rPr>
        <w:t>novelty</w:t>
      </w:r>
      <w:r>
        <w:fldChar w:fldCharType="end"/>
      </w:r>
      <w:r>
        <w:rPr>
          <w:rFonts w:ascii="Arial" w:cs="Arial" w:hAnsi="Arial"/>
          <w:color w:val="000000" w:themeColor="text1"/>
          <w:sz w:val="21"/>
          <w:szCs w:val="21"/>
        </w:rPr>
        <w:t>, </w:t>
      </w:r>
      <w:r>
        <w:fldChar w:fldCharType="begin"/>
      </w:r>
      <w:r>
        <w:instrText xml:space="preserve"> HYPERLINK "https://en.wikipedia.org/wiki/Utility_(patent)" \o "Utility (patent)" </w:instrText>
      </w:r>
      <w:r>
        <w:fldChar w:fldCharType="separate"/>
      </w:r>
      <w:r>
        <w:rPr>
          <w:rStyle w:val="Hyperlink"/>
          <w:rFonts w:ascii="Arial" w:cs="Arial" w:hAnsi="Arial"/>
          <w:color w:val="000000" w:themeColor="text1"/>
          <w:sz w:val="21"/>
          <w:szCs w:val="21"/>
        </w:rPr>
        <w:t>usefulness</w:t>
      </w:r>
      <w:r>
        <w:fldChar w:fldCharType="end"/>
      </w:r>
      <w:r>
        <w:rPr>
          <w:rFonts w:ascii="Arial" w:cs="Arial" w:hAnsi="Arial"/>
          <w:color w:val="000000" w:themeColor="text1"/>
          <w:sz w:val="21"/>
          <w:szCs w:val="21"/>
        </w:rPr>
        <w:t>, and </w:t>
      </w:r>
      <w:r>
        <w:fldChar w:fldCharType="begin"/>
      </w:r>
      <w:r>
        <w:instrText xml:space="preserve"> HYPERLINK "https://en.wikipedia.org/wiki/Inventive_step_and_non-obviousness" \o "Inventive step and non-obviousness" </w:instrText>
      </w:r>
      <w:r>
        <w:fldChar w:fldCharType="separate"/>
      </w:r>
      <w:r>
        <w:rPr>
          <w:rStyle w:val="Hyperlink"/>
          <w:rFonts w:ascii="Arial" w:cs="Arial" w:hAnsi="Arial"/>
          <w:color w:val="000000" w:themeColor="text1"/>
          <w:sz w:val="21"/>
          <w:szCs w:val="21"/>
        </w:rPr>
        <w:t>non-obviousness</w:t>
      </w:r>
      <w:r>
        <w:fldChar w:fldCharType="end"/>
      </w:r>
      <w:r>
        <w:rPr>
          <w:rFonts w:ascii="Arial" w:cs="Arial" w:hAnsi="Arial"/>
          <w:color w:val="000000" w:themeColor="text1"/>
          <w:sz w:val="21"/>
          <w:szCs w:val="21"/>
        </w:rPr>
        <w:t>.</w:t>
      </w:r>
    </w:p>
    <w:p>
      <w:pPr>
        <w:pStyle w:val="Normal(Web)"/>
        <w:shd w:val="clear" w:color="auto" w:fill="ffffff"/>
        <w:spacing w:before="120" w:after="120"/>
        <w:jc w:val="both"/>
        <w:rPr>
          <w:rFonts w:ascii="Arial" w:cs="Arial" w:hAnsi="Arial"/>
          <w:color w:val="000000" w:themeColor="text1"/>
          <w:sz w:val="21"/>
          <w:szCs w:val="21"/>
        </w:rPr>
      </w:pP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b/>
          <w:bCs/>
          <w:color w:val="000000" w:themeColor="text1"/>
          <w:sz w:val="21"/>
          <w:szCs w:val="21"/>
        </w:rPr>
        <w:t>Copyright</w:t>
      </w:r>
      <w:r>
        <w:rPr>
          <w:rFonts w:ascii="Arial" w:cs="Arial" w:hAnsi="Arial"/>
          <w:color w:val="000000" w:themeColor="text1"/>
          <w:sz w:val="21"/>
          <w:szCs w:val="21"/>
        </w:rPr>
        <w:t> is the </w:t>
      </w:r>
      <w:r>
        <w:fldChar w:fldCharType="begin"/>
      </w:r>
      <w:r>
        <w:instrText xml:space="preserve"> HYPERLINK "https://en.wikipedia.org/wiki/Exclusive_right" \o "Exclusive right" </w:instrText>
      </w:r>
      <w:r>
        <w:fldChar w:fldCharType="separate"/>
      </w:r>
      <w:r>
        <w:rPr>
          <w:rStyle w:val="Hyperlink"/>
          <w:rFonts w:ascii="Arial" w:cs="Arial" w:hAnsi="Arial"/>
          <w:color w:val="000000" w:themeColor="text1"/>
          <w:sz w:val="21"/>
          <w:szCs w:val="21"/>
        </w:rPr>
        <w:t>exclusive right</w:t>
      </w:r>
      <w:r>
        <w:fldChar w:fldCharType="end"/>
      </w:r>
      <w:r>
        <w:rPr>
          <w:rFonts w:ascii="Arial" w:cs="Arial" w:hAnsi="Arial"/>
          <w:color w:val="000000" w:themeColor="text1"/>
          <w:sz w:val="21"/>
          <w:szCs w:val="21"/>
        </w:rPr>
        <w:t> given to the creator of a </w:t>
      </w:r>
      <w:r>
        <w:fldChar w:fldCharType="begin"/>
      </w:r>
      <w:r>
        <w:instrText xml:space="preserve"> HYPERLINK "https://en.wikipedia.org/wiki/Creative_work" \o "Creative work" </w:instrText>
      </w:r>
      <w:r>
        <w:fldChar w:fldCharType="separate"/>
      </w:r>
      <w:r>
        <w:rPr>
          <w:rStyle w:val="Hyperlink"/>
          <w:rFonts w:ascii="Arial" w:cs="Arial" w:hAnsi="Arial"/>
          <w:color w:val="000000" w:themeColor="text1"/>
          <w:sz w:val="21"/>
          <w:szCs w:val="21"/>
        </w:rPr>
        <w:t>creative work</w:t>
      </w:r>
      <w:r>
        <w:fldChar w:fldCharType="end"/>
      </w:r>
      <w:r>
        <w:rPr>
          <w:rFonts w:ascii="Arial" w:cs="Arial" w:hAnsi="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r>
        <w:fldChar w:fldCharType="begin"/>
      </w:r>
      <w:r>
        <w:instrText xml:space="preserve"> HYPERLINK "https://en.wikipedia.org/wiki/Copyright" \l "cite_note-6" </w:instrText>
      </w:r>
      <w:r>
        <w:fldChar w:fldCharType="separate"/>
      </w:r>
      <w:r>
        <w:rPr>
          <w:rStyle w:val="Hyperlink"/>
          <w:rFonts w:ascii="Arial" w:cs="Arial" w:hAnsi="Arial"/>
          <w:color w:val="000000" w:themeColor="text1"/>
          <w:sz w:val="17"/>
          <w:szCs w:val="17"/>
          <w:vertAlign w:val="superscript"/>
        </w:rPr>
        <w:t>[6]</w:t>
      </w:r>
      <w:r>
        <w:fldChar w:fldCharType="end"/>
      </w:r>
      <w:r>
        <w:fldChar w:fldCharType="begin"/>
      </w:r>
      <w:r>
        <w:instrText xml:space="preserve"> HYPERLINK "https://en.wikipedia.org/wiki/Copyright" \l "cite_note-7" </w:instrText>
      </w:r>
      <w:r>
        <w:fldChar w:fldCharType="separate"/>
      </w:r>
      <w:r>
        <w:rPr>
          <w:rStyle w:val="Hyperlink"/>
          <w:rFonts w:ascii="Arial" w:cs="Arial" w:hAnsi="Arial"/>
          <w:color w:val="000000" w:themeColor="text1"/>
          <w:sz w:val="17"/>
          <w:szCs w:val="17"/>
          <w:vertAlign w:val="superscript"/>
        </w:rPr>
        <w:t>[7]</w:t>
      </w:r>
      <w:r>
        <w:fldChar w:fldCharType="end"/>
      </w:r>
      <w:r>
        <w:fldChar w:fldCharType="begin"/>
      </w:r>
      <w:r>
        <w:instrText xml:space="preserve"> HYPERLINK "https://en.wikipedia.org/wiki/Copyright" \l "cite_note-8" </w:instrText>
      </w:r>
      <w:r>
        <w:fldChar w:fldCharType="separate"/>
      </w:r>
      <w:r>
        <w:rPr>
          <w:rStyle w:val="Hyperlink"/>
          <w:rFonts w:ascii="Arial" w:cs="Arial" w:hAnsi="Arial"/>
          <w:color w:val="000000" w:themeColor="text1"/>
          <w:sz w:val="17"/>
          <w:szCs w:val="17"/>
          <w:vertAlign w:val="superscript"/>
        </w:rPr>
        <w:t>[8]</w:t>
      </w:r>
      <w:r>
        <w:fldChar w:fldCharType="end"/>
      </w:r>
      <w:r>
        <w:rPr>
          <w:rFonts w:ascii="Arial" w:cs="Arial" w:hAnsi="Arial"/>
          <w:color w:val="000000" w:themeColor="text1"/>
          <w:sz w:val="21"/>
          <w:szCs w:val="21"/>
        </w:rPr>
        <w:t> A copyright is subject to </w:t>
      </w:r>
      <w:r>
        <w:fldChar w:fldCharType="begin"/>
      </w:r>
      <w:r>
        <w:instrText xml:space="preserve"> HYPERLINK "https://en.wikipedia.org/wiki/Limitations_and_exceptions_to_copyright" \o "Limitations and exceptions to copyright" </w:instrText>
      </w:r>
      <w:r>
        <w:fldChar w:fldCharType="separate"/>
      </w:r>
      <w:r>
        <w:rPr>
          <w:rStyle w:val="Hyperlink"/>
          <w:rFonts w:ascii="Arial" w:cs="Arial" w:hAnsi="Arial"/>
          <w:color w:val="000000" w:themeColor="text1"/>
          <w:sz w:val="21"/>
          <w:szCs w:val="21"/>
        </w:rPr>
        <w:t>limitations</w:t>
      </w:r>
      <w:r>
        <w:fldChar w:fldCharType="end"/>
      </w:r>
      <w:r>
        <w:rPr>
          <w:rFonts w:ascii="Arial" w:cs="Arial" w:hAnsi="Arial"/>
          <w:color w:val="000000" w:themeColor="text1"/>
          <w:sz w:val="21"/>
          <w:szCs w:val="21"/>
        </w:rPr>
        <w:t> based on public interest considerations, such as the </w:t>
      </w:r>
      <w:r>
        <w:fldChar w:fldCharType="begin"/>
      </w:r>
      <w:r>
        <w:instrText xml:space="preserve"> HYPERLINK "https://en.wikipedia.org/wiki/Fair_use" \o "Fair use" </w:instrText>
      </w:r>
      <w:r>
        <w:fldChar w:fldCharType="separate"/>
      </w:r>
      <w:r>
        <w:rPr>
          <w:rStyle w:val="Hyperlink"/>
          <w:rFonts w:ascii="Arial" w:cs="Arial" w:hAnsi="Arial"/>
          <w:color w:val="000000" w:themeColor="text1"/>
          <w:sz w:val="21"/>
          <w:szCs w:val="21"/>
        </w:rPr>
        <w:t>fair use</w:t>
      </w:r>
      <w:r>
        <w:fldChar w:fldCharType="end"/>
      </w:r>
      <w:r>
        <w:rPr>
          <w:rFonts w:ascii="Arial" w:cs="Arial" w:hAnsi="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cs="Arial" w:hAnsi="Arial"/>
          <w:color w:val="000000" w:themeColor="text1"/>
          <w:sz w:val="21"/>
          <w:szCs w:val="21"/>
        </w:rPr>
        <w:t>y referred to as rights holders</w:t>
      </w:r>
      <w:r>
        <w:rPr>
          <w:rFonts w:ascii="Arial" w:cs="Arial" w:hAnsi="Arial"/>
          <w:color w:val="000000" w:themeColor="text1"/>
          <w:sz w:val="21"/>
          <w:szCs w:val="21"/>
        </w:rPr>
        <w:t> These rights frequently include reproduction, control over </w:t>
      </w:r>
      <w:r>
        <w:fldChar w:fldCharType="begin"/>
      </w:r>
      <w:r>
        <w:instrText xml:space="preserve"> HYPERLINK "https://en.wikipedia.org/wiki/Derivative_work" \o "Derivative work" </w:instrText>
      </w:r>
      <w:r>
        <w:fldChar w:fldCharType="separate"/>
      </w:r>
      <w:r>
        <w:rPr>
          <w:rStyle w:val="Hyperlink"/>
          <w:rFonts w:ascii="Arial" w:cs="Arial" w:hAnsi="Arial"/>
          <w:color w:val="000000" w:themeColor="text1"/>
          <w:sz w:val="21"/>
          <w:szCs w:val="21"/>
        </w:rPr>
        <w:t>derivative works</w:t>
      </w:r>
      <w:r>
        <w:fldChar w:fldCharType="end"/>
      </w:r>
      <w:r>
        <w:rPr>
          <w:rFonts w:ascii="Arial" w:cs="Arial" w:hAnsi="Arial"/>
          <w:color w:val="000000" w:themeColor="text1"/>
          <w:sz w:val="21"/>
          <w:szCs w:val="21"/>
        </w:rPr>
        <w:t>, distribution, </w:t>
      </w:r>
      <w:r>
        <w:fldChar w:fldCharType="begin"/>
      </w:r>
      <w:r>
        <w:instrText xml:space="preserve"> HYPERLINK "https://en.wikipedia.org/wiki/Performing_rights" \o "Performing rights" </w:instrText>
      </w:r>
      <w:r>
        <w:fldChar w:fldCharType="separate"/>
      </w:r>
      <w:r>
        <w:rPr>
          <w:rStyle w:val="Hyperlink"/>
          <w:rFonts w:ascii="Arial" w:cs="Arial" w:hAnsi="Arial"/>
          <w:color w:val="000000" w:themeColor="text1"/>
          <w:sz w:val="21"/>
          <w:szCs w:val="21"/>
        </w:rPr>
        <w:t>public performance</w:t>
      </w:r>
      <w:r>
        <w:fldChar w:fldCharType="end"/>
      </w:r>
      <w:r>
        <w:rPr>
          <w:rFonts w:ascii="Arial" w:cs="Arial" w:hAnsi="Arial"/>
          <w:color w:val="000000" w:themeColor="text1"/>
          <w:sz w:val="21"/>
          <w:szCs w:val="21"/>
        </w:rPr>
        <w:t>, and </w:t>
      </w:r>
      <w:r>
        <w:fldChar w:fldCharType="begin"/>
      </w:r>
      <w:r>
        <w:instrText xml:space="preserve"> HYPERLINK "https://en.wikipedia.org/wiki/Moral_rights" \o "Moral rights" </w:instrText>
      </w:r>
      <w:r>
        <w:fldChar w:fldCharType="separate"/>
      </w:r>
      <w:r>
        <w:rPr>
          <w:rStyle w:val="Hyperlink"/>
          <w:rFonts w:ascii="Arial" w:cs="Arial" w:hAnsi="Arial"/>
          <w:color w:val="000000" w:themeColor="text1"/>
          <w:sz w:val="21"/>
          <w:szCs w:val="21"/>
        </w:rPr>
        <w:t>moral rights</w:t>
      </w:r>
      <w:r>
        <w:fldChar w:fldCharType="end"/>
      </w:r>
      <w:r>
        <w:rPr>
          <w:rFonts w:ascii="Arial" w:cs="Arial" w:hAnsi="Arial"/>
          <w:color w:val="000000" w:themeColor="text1"/>
          <w:sz w:val="21"/>
          <w:szCs w:val="21"/>
        </w:rPr>
        <w:t> such as attribution</w:t>
      </w: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Typically, the public law </w:t>
      </w:r>
      <w:r>
        <w:fldChar w:fldCharType="begin"/>
      </w:r>
      <w:r>
        <w:instrText xml:space="preserve"> HYPERLINK "https://en.wikipedia.org/wiki/Copyright_term" \o "Copyright term" </w:instrText>
      </w:r>
      <w:r>
        <w:fldChar w:fldCharType="separate"/>
      </w:r>
      <w:r>
        <w:rPr>
          <w:rStyle w:val="Hyperlink"/>
          <w:rFonts w:ascii="Arial" w:cs="Arial" w:hAnsi="Arial"/>
          <w:color w:val="000000" w:themeColor="text1"/>
          <w:sz w:val="21"/>
          <w:szCs w:val="21"/>
        </w:rPr>
        <w:t>duration of a copyright</w:t>
      </w:r>
      <w:r>
        <w:fldChar w:fldCharType="end"/>
      </w:r>
      <w:r>
        <w:rPr>
          <w:rFonts w:ascii="Arial" w:cs="Arial" w:hAnsi="Arial"/>
          <w:color w:val="000000" w:themeColor="text1"/>
          <w:sz w:val="21"/>
          <w:szCs w:val="21"/>
        </w:rPr>
        <w:t> expires 50 to 100 years after the creator dies, </w:t>
      </w:r>
      <w:r>
        <w:fldChar w:fldCharType="begin"/>
      </w:r>
      <w:r>
        <w:instrText xml:space="preserve"> HYPERLINK "https://en.wikipedia.org/wiki/List_of_countries%27_copyright_lengths" \o "List of countries' copyright lengths" </w:instrText>
      </w:r>
      <w:r>
        <w:fldChar w:fldCharType="separate"/>
      </w:r>
      <w:r>
        <w:rPr>
          <w:rStyle w:val="Hyperlink"/>
          <w:rFonts w:ascii="Arial" w:cs="Arial" w:hAnsi="Arial"/>
          <w:color w:val="000000" w:themeColor="text1"/>
          <w:sz w:val="21"/>
          <w:szCs w:val="21"/>
        </w:rPr>
        <w:t>depending on the jurisdiction</w:t>
      </w:r>
      <w:r>
        <w:fldChar w:fldCharType="end"/>
      </w:r>
      <w:r>
        <w:rPr>
          <w:rFonts w:ascii="Arial" w:cs="Arial" w:hAnsi="Arial"/>
          <w:color w:val="000000" w:themeColor="text1"/>
          <w:sz w:val="21"/>
          <w:szCs w:val="21"/>
        </w:rPr>
        <w:t>. Some countries require certain </w:t>
      </w:r>
      <w:r>
        <w:fldChar w:fldCharType="begin"/>
      </w:r>
      <w:r>
        <w:instrText xml:space="preserve"> HYPERLINK "https://en.wikipedia.org/wiki/Copyright_formalities" \o "Copyright formalities" </w:instrText>
      </w:r>
      <w:r>
        <w:fldChar w:fldCharType="separate"/>
      </w:r>
      <w:r>
        <w:rPr>
          <w:rStyle w:val="Hyperlink"/>
          <w:rFonts w:ascii="Arial" w:cs="Arial" w:hAnsi="Arial"/>
          <w:color w:val="000000" w:themeColor="text1"/>
          <w:sz w:val="21"/>
          <w:szCs w:val="21"/>
        </w:rPr>
        <w:t>copyright formalities</w:t>
      </w:r>
      <w:r>
        <w:fldChar w:fldCharType="end"/>
      </w:r>
      <w:r>
        <w:fldChar w:fldCharType="begin"/>
      </w:r>
      <w:r>
        <w:instrText xml:space="preserve"> HYPERLINK "https://en.wikipedia.org/wiki/Copyright" \l "cite_note-:3-5" </w:instrText>
      </w:r>
      <w:r>
        <w:fldChar w:fldCharType="separate"/>
      </w:r>
      <w:r>
        <w:rPr>
          <w:rStyle w:val="Hyperlink"/>
          <w:rFonts w:ascii="Arial" w:cs="Arial" w:hAnsi="Arial"/>
          <w:color w:val="000000" w:themeColor="text1"/>
          <w:sz w:val="17"/>
          <w:szCs w:val="17"/>
          <w:vertAlign w:val="superscript"/>
        </w:rPr>
        <w:t>]</w:t>
      </w:r>
      <w:r>
        <w:fldChar w:fldCharType="end"/>
      </w:r>
      <w:r>
        <w:rPr>
          <w:rFonts w:ascii="Arial" w:cs="Arial" w:hAnsi="Arial"/>
          <w:color w:val="000000" w:themeColor="text1"/>
          <w:sz w:val="21"/>
          <w:szCs w:val="21"/>
        </w:rPr>
        <w:t> to establishing copyright, others recognize copyright in any completed work, without formal registration.</w:t>
      </w:r>
    </w:p>
    <w:p>
      <w:pPr>
        <w:pStyle w:val="Normal(Web)"/>
        <w:shd w:val="clear" w:color="auto" w:fill="ffffff"/>
        <w:spacing w:before="120" w:after="120"/>
        <w:jc w:val="both"/>
        <w:rPr>
          <w:rFonts w:ascii="Arial" w:cs="Arial" w:hAnsi="Arial"/>
          <w:color w:val="000000" w:themeColor="text1"/>
          <w:sz w:val="21"/>
          <w:szCs w:val="21"/>
        </w:rPr>
      </w:pP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A </w:t>
      </w:r>
      <w:r>
        <w:rPr>
          <w:rFonts w:ascii="Arial" w:cs="Arial" w:hAnsi="Arial"/>
          <w:b/>
          <w:bCs/>
          <w:color w:val="000000" w:themeColor="text1"/>
          <w:sz w:val="21"/>
          <w:szCs w:val="21"/>
        </w:rPr>
        <w:t>trademark</w:t>
      </w:r>
      <w:r>
        <w:rPr>
          <w:rFonts w:ascii="Arial" w:cs="Arial" w:hAnsi="Arial"/>
          <w:color w:val="000000" w:themeColor="text1"/>
          <w:sz w:val="21"/>
          <w:szCs w:val="21"/>
        </w:rPr>
        <w:t> (also written </w:t>
      </w:r>
      <w:r>
        <w:rPr>
          <w:rFonts w:ascii="Arial" w:cs="Arial" w:hAnsi="Arial"/>
          <w:b/>
          <w:bCs/>
          <w:color w:val="000000" w:themeColor="text1"/>
          <w:sz w:val="21"/>
          <w:szCs w:val="21"/>
        </w:rPr>
        <w:t>trade mark</w:t>
      </w:r>
      <w:r>
        <w:rPr>
          <w:rFonts w:ascii="Arial" w:cs="Arial" w:hAnsi="Arial"/>
          <w:color w:val="000000" w:themeColor="text1"/>
          <w:sz w:val="21"/>
          <w:szCs w:val="21"/>
        </w:rPr>
        <w:t> or </w:t>
      </w:r>
      <w:r>
        <w:rPr>
          <w:rFonts w:ascii="Arial" w:cs="Arial" w:hAnsi="Arial"/>
          <w:b/>
          <w:bCs/>
          <w:color w:val="000000" w:themeColor="text1"/>
          <w:sz w:val="21"/>
          <w:szCs w:val="21"/>
        </w:rPr>
        <w:t>trade-mar</w:t>
      </w:r>
      <w:r>
        <w:rPr>
          <w:rFonts w:ascii="Arial" w:cs="Arial" w:hAnsi="Arial"/>
          <w:b/>
          <w:bCs/>
          <w:color w:val="000000" w:themeColor="text1"/>
          <w:sz w:val="21"/>
          <w:szCs w:val="21"/>
        </w:rPr>
        <w:t>k</w:t>
      </w:r>
      <w:r>
        <w:rPr>
          <w:rFonts w:ascii="Arial" w:cs="Arial" w:hAnsi="Arial"/>
          <w:color w:val="000000" w:themeColor="text1"/>
          <w:sz w:val="21"/>
          <w:szCs w:val="21"/>
        </w:rPr>
        <w:t>) is a type of </w:t>
      </w:r>
      <w:r>
        <w:fldChar w:fldCharType="begin"/>
      </w:r>
      <w:r>
        <w:instrText xml:space="preserve"> HYPERLINK "https://en.wikipedia.org/wiki/Intellectual_property" \o "Intellectual property" </w:instrText>
      </w:r>
      <w:r>
        <w:fldChar w:fldCharType="separate"/>
      </w:r>
      <w:r>
        <w:rPr>
          <w:rStyle w:val="Hyperlink"/>
          <w:rFonts w:ascii="Arial" w:cs="Arial" w:hAnsi="Arial"/>
          <w:color w:val="000000" w:themeColor="text1"/>
          <w:sz w:val="21"/>
          <w:szCs w:val="21"/>
        </w:rPr>
        <w:t>intellectual property</w:t>
      </w:r>
      <w:r>
        <w:fldChar w:fldCharType="end"/>
      </w:r>
      <w:r>
        <w:rPr>
          <w:rFonts w:ascii="Arial" w:cs="Arial" w:hAnsi="Arial"/>
          <w:color w:val="000000" w:themeColor="text1"/>
          <w:sz w:val="21"/>
          <w:szCs w:val="21"/>
        </w:rPr>
        <w:t> consisting of a recognizable </w:t>
      </w:r>
      <w:r>
        <w:fldChar w:fldCharType="begin"/>
      </w:r>
      <w:r>
        <w:instrText xml:space="preserve"> HYPERLINK "https://en.wikipedia.org/wiki/Sign_(semiotics)" \o "Sign (semiotics)" </w:instrText>
      </w:r>
      <w:r>
        <w:fldChar w:fldCharType="separate"/>
      </w:r>
      <w:r>
        <w:rPr>
          <w:rStyle w:val="Hyperlink"/>
          <w:rFonts w:ascii="Arial" w:cs="Arial" w:hAnsi="Arial"/>
          <w:color w:val="000000" w:themeColor="text1"/>
          <w:sz w:val="21"/>
          <w:szCs w:val="21"/>
        </w:rPr>
        <w:t>sign</w:t>
      </w:r>
      <w:r>
        <w:fldChar w:fldCharType="end"/>
      </w:r>
      <w:r>
        <w:rPr>
          <w:rFonts w:ascii="Arial" w:cs="Arial" w:hAnsi="Arial"/>
          <w:color w:val="000000" w:themeColor="text1"/>
          <w:sz w:val="21"/>
          <w:szCs w:val="21"/>
        </w:rPr>
        <w:t>, </w:t>
      </w:r>
      <w:r>
        <w:fldChar w:fldCharType="begin"/>
      </w:r>
      <w:r>
        <w:instrText xml:space="preserve"> HYPERLINK "https://en.wikipedia.org/wiki/Design" \o "Design" </w:instrText>
      </w:r>
      <w:r>
        <w:fldChar w:fldCharType="separate"/>
      </w:r>
      <w:r>
        <w:rPr>
          <w:rStyle w:val="Hyperlink"/>
          <w:rFonts w:ascii="Arial" w:cs="Arial" w:hAnsi="Arial"/>
          <w:color w:val="000000" w:themeColor="text1"/>
          <w:sz w:val="21"/>
          <w:szCs w:val="21"/>
        </w:rPr>
        <w:t>design</w:t>
      </w:r>
      <w:r>
        <w:fldChar w:fldCharType="end"/>
      </w:r>
      <w:r>
        <w:rPr>
          <w:rFonts w:ascii="Arial" w:cs="Arial" w:hAnsi="Arial"/>
          <w:color w:val="000000" w:themeColor="text1"/>
          <w:sz w:val="21"/>
          <w:szCs w:val="21"/>
        </w:rPr>
        <w:t>, or </w:t>
      </w:r>
      <w:r>
        <w:fldChar w:fldCharType="begin"/>
      </w:r>
      <w:r>
        <w:instrText xml:space="preserve"> HYPERLINK "https://en.wikipedia.org/wiki/Expression_(language)" \o "Expression (language)" </w:instrText>
      </w:r>
      <w:r>
        <w:fldChar w:fldCharType="separate"/>
      </w:r>
      <w:r>
        <w:rPr>
          <w:rStyle w:val="Hyperlink"/>
          <w:rFonts w:ascii="Arial" w:cs="Arial" w:hAnsi="Arial"/>
          <w:color w:val="000000" w:themeColor="text1"/>
          <w:sz w:val="21"/>
          <w:szCs w:val="21"/>
        </w:rPr>
        <w:t>expression</w:t>
      </w:r>
      <w:r>
        <w:fldChar w:fldCharType="end"/>
      </w:r>
      <w:r>
        <w:rPr>
          <w:rFonts w:ascii="Arial" w:cs="Arial" w:hAnsi="Arial"/>
          <w:color w:val="000000" w:themeColor="text1"/>
          <w:sz w:val="21"/>
          <w:szCs w:val="21"/>
        </w:rPr>
        <w:t> which identifies </w:t>
      </w:r>
      <w:r>
        <w:fldChar w:fldCharType="begin"/>
      </w:r>
      <w:r>
        <w:instrText xml:space="preserve"> HYPERLINK "https://en.wikipedia.org/wiki/Good_(economics_and_accounting)" \o "Good (economics and accounting)" </w:instrText>
      </w:r>
      <w:r>
        <w:fldChar w:fldCharType="separate"/>
      </w:r>
      <w:r>
        <w:rPr>
          <w:rStyle w:val="Hyperlink"/>
          <w:rFonts w:ascii="Arial" w:cs="Arial" w:hAnsi="Arial"/>
          <w:color w:val="000000" w:themeColor="text1"/>
          <w:sz w:val="21"/>
          <w:szCs w:val="21"/>
        </w:rPr>
        <w:t>products</w:t>
      </w:r>
      <w:r>
        <w:fldChar w:fldCharType="end"/>
      </w:r>
      <w:r>
        <w:rPr>
          <w:rFonts w:ascii="Arial" w:cs="Arial" w:hAnsi="Arial"/>
          <w:color w:val="000000" w:themeColor="text1"/>
          <w:sz w:val="21"/>
          <w:szCs w:val="21"/>
        </w:rPr>
        <w:t> or </w:t>
      </w:r>
      <w:r>
        <w:fldChar w:fldCharType="begin"/>
      </w:r>
      <w:r>
        <w:instrText xml:space="preserve"> HYPERLINK "https://en.wikipedia.org/wiki/Service_economies" \o "Service economies" </w:instrText>
      </w:r>
      <w:r>
        <w:fldChar w:fldCharType="separate"/>
      </w:r>
      <w:r>
        <w:rPr>
          <w:rStyle w:val="Hyperlink"/>
          <w:rFonts w:ascii="Arial" w:cs="Arial" w:hAnsi="Arial"/>
          <w:color w:val="000000" w:themeColor="text1"/>
          <w:sz w:val="21"/>
          <w:szCs w:val="21"/>
        </w:rPr>
        <w:t>services</w:t>
      </w:r>
      <w:r>
        <w:fldChar w:fldCharType="end"/>
      </w:r>
      <w:r>
        <w:rPr>
          <w:rFonts w:ascii="Arial" w:cs="Arial" w:hAnsi="Arial"/>
          <w:color w:val="000000" w:themeColor="text1"/>
          <w:sz w:val="21"/>
          <w:szCs w:val="21"/>
        </w:rPr>
        <w:t> of a particular source from those of others,</w:t>
      </w:r>
      <w:r>
        <w:fldChar w:fldCharType="begin"/>
      </w:r>
      <w:r>
        <w:instrText xml:space="preserve"> HYPERLINK "https://en.wikipedia.org/wiki/Trademark" \l "cite_note-2" </w:instrText>
      </w:r>
      <w:r>
        <w:fldChar w:fldCharType="separate"/>
      </w:r>
      <w:r>
        <w:rPr>
          <w:rStyle w:val="Hyperlink"/>
          <w:rFonts w:ascii="Arial" w:cs="Arial" w:hAnsi="Arial"/>
          <w:color w:val="000000" w:themeColor="text1"/>
          <w:sz w:val="17"/>
          <w:szCs w:val="17"/>
          <w:vertAlign w:val="superscript"/>
        </w:rPr>
        <w:t>[2]</w:t>
      </w:r>
      <w:r>
        <w:fldChar w:fldCharType="end"/>
      </w:r>
      <w:r>
        <w:fldChar w:fldCharType="begin"/>
      </w:r>
      <w:r>
        <w:instrText xml:space="preserve"> HYPERLINK "https://en.wikipedia.org/wiki/Trademark" \l "cite_note-3" </w:instrText>
      </w:r>
      <w:r>
        <w:fldChar w:fldCharType="separate"/>
      </w:r>
      <w:r>
        <w:rPr>
          <w:rStyle w:val="Hyperlink"/>
          <w:rFonts w:ascii="Arial" w:cs="Arial" w:hAnsi="Arial"/>
          <w:color w:val="000000" w:themeColor="text1"/>
          <w:sz w:val="17"/>
          <w:szCs w:val="17"/>
          <w:vertAlign w:val="superscript"/>
        </w:rPr>
        <w:t>[3]</w:t>
      </w:r>
      <w:r>
        <w:fldChar w:fldCharType="end"/>
      </w:r>
      <w:r>
        <w:rPr>
          <w:rFonts w:ascii="Arial" w:cs="Arial" w:hAnsi="Arial"/>
          <w:color w:val="000000" w:themeColor="text1"/>
          <w:sz w:val="21"/>
          <w:szCs w:val="21"/>
        </w:rPr>
        <w:t> although trademarks used to identify services are usually called </w:t>
      </w:r>
      <w:r>
        <w:fldChar w:fldCharType="begin"/>
      </w:r>
      <w:r>
        <w:instrText xml:space="preserve"> HYPERLINK "https://en.wikipedia.org/wiki/Service_mark" \o "Service mark" </w:instrText>
      </w:r>
      <w:r>
        <w:fldChar w:fldCharType="separate"/>
      </w:r>
      <w:r>
        <w:rPr>
          <w:rStyle w:val="Hyperlink"/>
          <w:rFonts w:ascii="Arial" w:cs="Arial" w:hAnsi="Arial"/>
          <w:color w:val="000000" w:themeColor="text1"/>
          <w:sz w:val="21"/>
          <w:szCs w:val="21"/>
        </w:rPr>
        <w:t>service marks</w:t>
      </w:r>
      <w:r>
        <w:fldChar w:fldCharType="end"/>
      </w:r>
      <w:r>
        <w:rPr>
          <w:rFonts w:ascii="Arial" w:cs="Arial" w:hAnsi="Arial"/>
          <w:color w:val="000000" w:themeColor="text1"/>
          <w:sz w:val="21"/>
          <w:szCs w:val="21"/>
        </w:rPr>
        <w:t>.</w:t>
      </w:r>
      <w:r>
        <w:fldChar w:fldCharType="begin"/>
      </w:r>
      <w:r>
        <w:instrText xml:space="preserve"> HYPERLINK "https://en.wikipedia.org/wiki/Trademark" \l "cite_note-4" </w:instrText>
      </w:r>
      <w:r>
        <w:fldChar w:fldCharType="separate"/>
      </w:r>
      <w:r>
        <w:rPr>
          <w:rStyle w:val="Hyperlink"/>
          <w:rFonts w:ascii="Arial" w:cs="Arial" w:hAnsi="Arial"/>
          <w:color w:val="000000" w:themeColor="text1"/>
          <w:sz w:val="17"/>
          <w:szCs w:val="17"/>
          <w:vertAlign w:val="superscript"/>
        </w:rPr>
        <w:t>[4]</w:t>
      </w:r>
      <w:r>
        <w:fldChar w:fldCharType="end"/>
      </w:r>
      <w:r>
        <w:fldChar w:fldCharType="begin"/>
      </w:r>
      <w:r>
        <w:instrText xml:space="preserve"> HYPERLINK "https://en.wikipedia.org/wiki/Trademark" \l "cite_note-5" </w:instrText>
      </w:r>
      <w:r>
        <w:fldChar w:fldCharType="separate"/>
      </w:r>
      <w:r>
        <w:rPr>
          <w:rStyle w:val="Hyperlink"/>
          <w:rFonts w:ascii="Arial" w:cs="Arial" w:hAnsi="Arial"/>
          <w:color w:val="000000" w:themeColor="text1"/>
          <w:sz w:val="17"/>
          <w:szCs w:val="17"/>
          <w:vertAlign w:val="superscript"/>
        </w:rPr>
        <w:t>[5]</w:t>
      </w:r>
      <w:r>
        <w:fldChar w:fldCharType="end"/>
      </w:r>
      <w:r>
        <w:rPr>
          <w:rFonts w:ascii="Arial" w:cs="Arial" w:hAnsi="Arial"/>
          <w:color w:val="000000" w:themeColor="text1"/>
          <w:sz w:val="21"/>
          <w:szCs w:val="21"/>
        </w:rPr>
        <w:t> The trademark owner can be an individual, </w:t>
      </w:r>
      <w:r>
        <w:fldChar w:fldCharType="begin"/>
      </w:r>
      <w:r>
        <w:instrText xml:space="preserve"> HYPERLINK "https://en.wikipedia.org/wiki/Business_organizations" \o "Business organizations" </w:instrText>
      </w:r>
      <w:r>
        <w:fldChar w:fldCharType="separate"/>
      </w:r>
      <w:r>
        <w:rPr>
          <w:rStyle w:val="Hyperlink"/>
          <w:rFonts w:ascii="Arial" w:cs="Arial" w:hAnsi="Arial"/>
          <w:color w:val="000000" w:themeColor="text1"/>
          <w:sz w:val="21"/>
          <w:szCs w:val="21"/>
        </w:rPr>
        <w:t>business organization</w:t>
      </w:r>
      <w:r>
        <w:fldChar w:fldCharType="end"/>
      </w:r>
      <w:r>
        <w:rPr>
          <w:rFonts w:ascii="Arial" w:cs="Arial" w:hAnsi="Arial"/>
          <w:color w:val="000000" w:themeColor="text1"/>
          <w:sz w:val="21"/>
          <w:szCs w:val="21"/>
        </w:rPr>
        <w:t>, or any </w:t>
      </w:r>
      <w:r>
        <w:fldChar w:fldCharType="begin"/>
      </w:r>
      <w:r>
        <w:instrText xml:space="preserve"> HYPERLINK "https://en.wikipedia.org/wiki/Juristic_person" \o "Juristic person" </w:instrText>
      </w:r>
      <w:r>
        <w:fldChar w:fldCharType="separate"/>
      </w:r>
      <w:r>
        <w:rPr>
          <w:rStyle w:val="Hyperlink"/>
          <w:rFonts w:ascii="Arial" w:cs="Arial" w:hAnsi="Arial"/>
          <w:color w:val="000000" w:themeColor="text1"/>
          <w:sz w:val="21"/>
          <w:szCs w:val="21"/>
        </w:rPr>
        <w:t>legal entity</w:t>
      </w:r>
      <w:r>
        <w:fldChar w:fldCharType="end"/>
      </w:r>
      <w:r>
        <w:rPr>
          <w:rFonts w:ascii="Arial" w:cs="Arial" w:hAnsi="Arial"/>
          <w:color w:val="000000" w:themeColor="text1"/>
          <w:sz w:val="21"/>
          <w:szCs w:val="21"/>
        </w:rPr>
        <w:t>. A trademark may be located on a </w:t>
      </w:r>
      <w:r>
        <w:fldChar w:fldCharType="begin"/>
      </w:r>
      <w:r>
        <w:instrText xml:space="preserve"> HYPERLINK "https://en.wikipedia.org/wiki/Packaging_and_labeling" \o "Packaging and labeling" </w:instrText>
      </w:r>
      <w:r>
        <w:fldChar w:fldCharType="separate"/>
      </w:r>
      <w:r>
        <w:rPr>
          <w:rStyle w:val="Hyperlink"/>
          <w:rFonts w:ascii="Arial" w:cs="Arial" w:hAnsi="Arial"/>
          <w:color w:val="000000" w:themeColor="text1"/>
          <w:sz w:val="21"/>
          <w:szCs w:val="21"/>
        </w:rPr>
        <w:t>package</w:t>
      </w:r>
      <w:r>
        <w:fldChar w:fldCharType="end"/>
      </w:r>
      <w:r>
        <w:rPr>
          <w:rFonts w:ascii="Arial" w:cs="Arial" w:hAnsi="Arial"/>
          <w:color w:val="000000" w:themeColor="text1"/>
          <w:sz w:val="21"/>
          <w:szCs w:val="21"/>
        </w:rPr>
        <w:t>, a </w:t>
      </w:r>
      <w:r>
        <w:fldChar w:fldCharType="begin"/>
      </w:r>
      <w:r>
        <w:instrText xml:space="preserve"> HYPERLINK "https://en.wikipedia.org/wiki/Label" \o "Label" </w:instrText>
      </w:r>
      <w:r>
        <w:fldChar w:fldCharType="separate"/>
      </w:r>
      <w:r>
        <w:rPr>
          <w:rStyle w:val="Hyperlink"/>
          <w:rFonts w:ascii="Arial" w:cs="Arial" w:hAnsi="Arial"/>
          <w:color w:val="000000" w:themeColor="text1"/>
          <w:sz w:val="21"/>
          <w:szCs w:val="21"/>
        </w:rPr>
        <w:t>label</w:t>
      </w:r>
      <w:r>
        <w:fldChar w:fldCharType="end"/>
      </w:r>
      <w:r>
        <w:rPr>
          <w:rFonts w:ascii="Arial" w:cs="Arial" w:hAnsi="Arial"/>
          <w:color w:val="000000" w:themeColor="text1"/>
          <w:sz w:val="21"/>
          <w:szCs w:val="21"/>
        </w:rPr>
        <w:t>, a </w:t>
      </w:r>
      <w:r>
        <w:fldChar w:fldCharType="begin"/>
      </w:r>
      <w:r>
        <w:instrText xml:space="preserve"> HYPERLINK "https://en.wikipedia.org/wiki/Voucher" \o "Voucher" </w:instrText>
      </w:r>
      <w:r>
        <w:fldChar w:fldCharType="separate"/>
      </w:r>
      <w:r>
        <w:rPr>
          <w:rStyle w:val="Hyperlink"/>
          <w:rFonts w:ascii="Arial" w:cs="Arial" w:hAnsi="Arial"/>
          <w:color w:val="000000" w:themeColor="text1"/>
          <w:sz w:val="21"/>
          <w:szCs w:val="21"/>
        </w:rPr>
        <w:t>voucher</w:t>
      </w:r>
      <w:r>
        <w:fldChar w:fldCharType="end"/>
      </w:r>
      <w:r>
        <w:rPr>
          <w:rFonts w:ascii="Arial" w:cs="Arial" w:hAnsi="Arial"/>
          <w:color w:val="000000" w:themeColor="text1"/>
          <w:sz w:val="21"/>
          <w:szCs w:val="21"/>
        </w:rPr>
        <w:t>, or on the product itself. For the sake of </w:t>
      </w:r>
      <w:r>
        <w:fldChar w:fldCharType="begin"/>
      </w:r>
      <w:r>
        <w:instrText xml:space="preserve"> HYPERLINK "https://en.wikipedia.org/wiki/Corporate_identity" \o "Corporate identity" </w:instrText>
      </w:r>
      <w:r>
        <w:fldChar w:fldCharType="separate"/>
      </w:r>
      <w:r>
        <w:rPr>
          <w:rStyle w:val="Hyperlink"/>
          <w:rFonts w:ascii="Arial" w:cs="Arial" w:hAnsi="Arial"/>
          <w:color w:val="000000" w:themeColor="text1"/>
          <w:sz w:val="21"/>
          <w:szCs w:val="21"/>
        </w:rPr>
        <w:t>corporate identity</w:t>
      </w:r>
      <w:r>
        <w:fldChar w:fldCharType="end"/>
      </w:r>
      <w:r>
        <w:rPr>
          <w:rFonts w:ascii="Arial" w:cs="Arial" w:hAnsi="Arial"/>
          <w:color w:val="000000" w:themeColor="text1"/>
          <w:sz w:val="21"/>
          <w:szCs w:val="21"/>
        </w:rPr>
        <w:t>, trademarks are often displayed on company buildings. It is legally recognized as a type of </w:t>
      </w:r>
      <w:r>
        <w:fldChar w:fldCharType="begin"/>
      </w:r>
      <w:r>
        <w:instrText xml:space="preserve"> HYPERLINK "https://en.wikipedia.org/wiki/Intellectual_property" \o "Intellectual property" </w:instrText>
      </w:r>
      <w:r>
        <w:fldChar w:fldCharType="separate"/>
      </w:r>
      <w:r>
        <w:rPr>
          <w:rStyle w:val="Hyperlink"/>
          <w:rFonts w:ascii="Arial" w:cs="Arial" w:hAnsi="Arial"/>
          <w:color w:val="000000" w:themeColor="text1"/>
          <w:sz w:val="21"/>
          <w:szCs w:val="21"/>
        </w:rPr>
        <w:t>intellectual property</w:t>
      </w:r>
      <w:r>
        <w:fldChar w:fldCharType="end"/>
      </w:r>
      <w:r>
        <w:rPr>
          <w:rFonts w:ascii="Arial" w:cs="Arial" w:hAnsi="Arial"/>
          <w:color w:val="000000" w:themeColor="text1"/>
          <w:sz w:val="21"/>
          <w:szCs w:val="21"/>
        </w:rPr>
        <w:t>.</w:t>
      </w:r>
      <w:r>
        <w:rPr>
          <w:rFonts w:ascii="Arial" w:cs="Arial" w:hAnsi="Arial"/>
          <w:color w:val="000000" w:themeColor="text1"/>
          <w:sz w:val="21"/>
          <w:szCs w:val="21"/>
        </w:rPr>
        <w:t xml:space="preserve"> T</w:t>
      </w:r>
      <w:r>
        <w:rPr>
          <w:rFonts w:ascii="Arial" w:cs="Arial" w:hAnsi="Arial"/>
          <w:color w:val="000000" w:themeColor="text1"/>
          <w:sz w:val="21"/>
          <w:szCs w:val="21"/>
        </w:rPr>
        <w:t>he 1938 Act, which served as a model for similar legislation elsewhere, contained other novel concepts such as "associated trademarks", a consent to use system, a defensive mark system, and non claiming right system.</w:t>
      </w: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color w:val="000000" w:themeColor="text1"/>
          <w:sz w:val="21"/>
          <w:szCs w:val="21"/>
        </w:rPr>
        <w:t>The symbols ™ (the </w:t>
      </w:r>
      <w:r>
        <w:fldChar w:fldCharType="begin"/>
      </w:r>
      <w:r>
        <w:instrText xml:space="preserve"> HYPERLINK "https://en.wikipedia.org/wiki/Trademark_symbol" \o "Trademark symbol" </w:instrText>
      </w:r>
      <w:r>
        <w:fldChar w:fldCharType="separate"/>
      </w:r>
      <w:r>
        <w:rPr>
          <w:rStyle w:val="Hyperlink"/>
          <w:rFonts w:ascii="Arial" w:cs="Arial" w:hAnsi="Arial"/>
          <w:color w:val="000000" w:themeColor="text1"/>
          <w:sz w:val="21"/>
          <w:szCs w:val="21"/>
        </w:rPr>
        <w:t>trademark symbol</w:t>
      </w:r>
      <w:r>
        <w:fldChar w:fldCharType="end"/>
      </w:r>
      <w:r>
        <w:rPr>
          <w:rFonts w:ascii="Arial" w:cs="Arial" w:hAnsi="Arial"/>
          <w:color w:val="000000" w:themeColor="text1"/>
          <w:sz w:val="21"/>
          <w:szCs w:val="21"/>
        </w:rPr>
        <w:t>) and ® (the </w:t>
      </w:r>
      <w:r>
        <w:fldChar w:fldCharType="begin"/>
      </w:r>
      <w:r>
        <w:instrText xml:space="preserve"> HYPERLINK "https://en.wikipedia.org/wiki/Registered_trademark_symbol" \o "Registered trademark symbol" </w:instrText>
      </w:r>
      <w:r>
        <w:fldChar w:fldCharType="separate"/>
      </w:r>
      <w:r>
        <w:rPr>
          <w:rStyle w:val="Hyperlink"/>
          <w:rFonts w:ascii="Arial" w:cs="Arial" w:hAnsi="Arial"/>
          <w:color w:val="000000" w:themeColor="text1"/>
          <w:sz w:val="21"/>
          <w:szCs w:val="21"/>
        </w:rPr>
        <w:t>registered trademark symbol</w:t>
      </w:r>
      <w:r>
        <w:fldChar w:fldCharType="end"/>
      </w:r>
      <w:r>
        <w:rPr>
          <w:rFonts w:ascii="Arial" w:cs="Arial" w:hAnsi="Arial"/>
          <w:color w:val="000000" w:themeColor="text1"/>
          <w:sz w:val="21"/>
          <w:szCs w:val="21"/>
        </w:rPr>
        <w:t>) can be used to indicate trademarks; the latter is only for use by the owner of a trademark that has been registered.</w:t>
      </w:r>
    </w:p>
    <w:p>
      <w:pPr>
        <w:pStyle w:val="Normal(Web)"/>
        <w:shd w:val="clear" w:color="auto" w:fill="ffffff"/>
        <w:spacing w:before="120" w:after="120"/>
        <w:jc w:val="both"/>
        <w:rPr>
          <w:rFonts w:ascii="Arial" w:cs="Arial" w:hAnsi="Arial"/>
          <w:color w:val="000000" w:themeColor="text1"/>
          <w:sz w:val="21"/>
          <w:szCs w:val="21"/>
        </w:rPr>
      </w:pPr>
    </w:p>
    <w:p>
      <w:pPr>
        <w:pStyle w:val="Normal(Web)"/>
        <w:shd w:val="clear" w:color="auto" w:fill="ffffff"/>
        <w:spacing w:before="120" w:after="120"/>
        <w:jc w:val="both"/>
        <w:rPr>
          <w:rFonts w:ascii="Arial" w:cs="Arial" w:hAnsi="Arial"/>
          <w:color w:val="000000" w:themeColor="text1"/>
          <w:sz w:val="21"/>
          <w:szCs w:val="21"/>
        </w:rPr>
      </w:pPr>
      <w:r>
        <w:rPr>
          <w:rFonts w:ascii="Arial" w:cs="Arial" w:hAnsi="Arial"/>
          <w:b/>
          <w:color w:val="000000" w:themeColor="text1"/>
          <w:sz w:val="21"/>
          <w:szCs w:val="21"/>
        </w:rPr>
        <w:t>Trade secrets</w:t>
      </w:r>
      <w:r>
        <w:rPr>
          <w:rFonts w:ascii="Arial" w:cs="Arial" w:hAnsi="Arial"/>
          <w:color w:val="000000" w:themeColor="text1"/>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cs="Arial" w:hAnsi="Arial"/>
          <w:color w:val="000000" w:themeColor="text1"/>
          <w:sz w:val="21"/>
          <w:szCs w:val="21"/>
        </w:rPr>
        <w:t xml:space="preserve"> </w:t>
      </w:r>
      <w:r>
        <w:rPr>
          <w:rFonts w:ascii="Arial" w:cs="Arial" w:hAnsi="Arial"/>
          <w:color w:val="000000" w:themeColor="text1"/>
          <w:sz w:val="21"/>
          <w:szCs w:val="21"/>
        </w:rPr>
        <w:t>In some jurisdictions, such secrets are referred to as confidential information.</w:t>
      </w:r>
    </w:p>
    <w:p>
      <w:pPr>
        <w:pStyle w:val="Normal(Web)"/>
        <w:shd w:val="clear" w:color="auto" w:fill="ffffff"/>
        <w:spacing w:before="120" w:after="120"/>
        <w:jc w:val="both"/>
        <w:rPr>
          <w:rFonts w:ascii="Arial" w:cs="Arial" w:hAnsi="Arial"/>
          <w:color w:val="000000" w:themeColor="text1"/>
          <w:sz w:val="21"/>
          <w:szCs w:val="21"/>
        </w:rPr>
      </w:pPr>
    </w:p>
    <w:p>
      <w:pPr>
        <w:pStyle w:val="Normal(Web)"/>
        <w:shd w:val="clear" w:color="auto" w:fill="ffffff"/>
        <w:spacing w:before="120" w:after="120"/>
        <w:jc w:val="both"/>
        <w:rPr>
          <w:rFonts w:ascii="Arial" w:cs="Arial" w:hAnsi="Arial"/>
          <w:color w:val="000000" w:themeColor="text1"/>
          <w:sz w:val="21"/>
          <w:szCs w:val="21"/>
        </w:rPr>
      </w:pPr>
    </w:p>
    <w:p>
      <w:pPr>
        <w:rPr>
          <w:rFonts w:ascii="Arial" w:cs="Arial" w:hAnsi="Arial"/>
          <w:b/>
          <w:color w:val="000000" w:themeColor="text1"/>
          <w:sz w:val="36"/>
          <w:szCs w:val="36"/>
        </w:rPr>
      </w:pPr>
    </w:p>
    <w:p/>
    <w:p/>
    <w:sectPr>
      <w:pgSz w:w="12240" w:h="15840"/>
      <w:pgMar w:top="1440" w:right="1440" w:bottom="1440" w:left="1440" w:header="720" w:footer="720" w:gutter="0"/>
      <w:cols w:space="720" w:num="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footnoteP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rPr>
    </w:rPrDefault>
    <w:pPrDefault/>
  </w:docDefaults>
  <w:style w:type="paragraph" w:default="1" w:styleId="Normal">
    <w:name w:val="Normal"/>
    <w:uiPriority w:val="99"/>
    <w:qFormat w:val="on"/>
    <w:pPr>
      <w:spacing w:after="160" w:line="259" w:lineRule="auto"/>
    </w:pPr>
    <w:rPr>
      <w:rFonts w:asciiTheme="minorHAnsi" w:cstheme="minorBidi" w:eastAsiaTheme="minorEastAsia" w:hAnsiTheme="minorHAnsi"/>
      <w:sz w:val="22"/>
      <w:szCs w:val="22"/>
      <w:lang w:val="en-GB" w:bidi="ar-SA" w:eastAsia="en-GB"/>
    </w:rPr>
  </w:style>
  <w:style w:type="character" w:default="1" w:styleId="DefaultParagraphFont">
    <w:name w:val="Default Paragraph Font"/>
    <w:uiPriority w:val="99"/>
    <w:unhideWhenUsed w:val="on"/>
    <w:qFormat w:val="on"/>
    <w:unhideWhenUsed w:val="on"/>
  </w:style>
  <w:style w:type="table" w:default="1" w:styleId="NormalTable">
    <w:name w:val="Normal Table"/>
    <w:uiPriority w:val="99"/>
    <w:unhideWhenUsed w:val="on"/>
    <w:qFormat w:val="on"/>
    <w:unhideWhenUsed w:val="on"/>
    <w:tblPr>
      <w:tblLayout w:type="fixed"/>
      <w:tblCellMar>
        <w:top w:w="0" w:type="dxa"/>
        <w:left w:w="108" w:type="dxa"/>
        <w:bottom w:w="0" w:type="dxa"/>
        <w:right w:w="108" w:type="dxa"/>
      </w:tblCellMar>
    </w:tblPr>
  </w:style>
  <w:style w:type="paragraph" w:styleId="Normal(Web)">
    <w:name w:val="Normal (Web)"/>
    <w:basedOn w:val="Normal"/>
    <w:uiPriority w:val="99"/>
    <w:unhideWhenUsed w:val="on"/>
    <w:qFormat w:val="on"/>
    <w:unhideWhenUsed w:val="on"/>
    <w:pPr>
      <w:spacing w:before="100" w:after="100" w:line="240" w:lineRule="auto"/>
    </w:pPr>
    <w:rPr>
      <w:rFonts w:ascii="Times New Roman" w:cs="Times New Roman" w:eastAsia="Times New Roman" w:hAnsi="Times New Roman"/>
      <w:sz w:val="24"/>
      <w:szCs w:val="24"/>
      <w:lang w:val="en-US" w:eastAsia="en-US"/>
    </w:rPr>
  </w:style>
  <w:style w:type="character" w:styleId="Hyperlink">
    <w:name w:val="Hyperlink"/>
    <w:basedOn w:val="DefaultParagraphFont"/>
    <w:uiPriority w:val="99"/>
    <w:unhideWhenUsed w:val="on"/>
    <w:qFormat w:val="on"/>
    <w:unhideWhenUsed w:val="on"/>
    <w:rPr>
      <w:color w:val="0000ff"/>
      <w:u w:val="single"/>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1223</Words>
  <Characters>6975</Characters>
  <Lines>58</Lines>
  <Paragraphs>16</Paragraphs>
  <TotalTime>0</TotalTime>
  <ScaleCrop>false</ScaleCrop>
  <LinksUpToDate>false</LinksUpToDate>
  <CharactersWithSpaces>8182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unknown</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