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37" w:rsidRDefault="00A41AA2" w:rsidP="00A41AA2">
      <w:pPr>
        <w:jc w:val="center"/>
        <w:rPr>
          <w:b/>
          <w:u w:val="single"/>
        </w:rPr>
      </w:pPr>
      <w:r>
        <w:rPr>
          <w:b/>
          <w:u w:val="single"/>
        </w:rPr>
        <w:t>JAGUN OLUWASEYI</w:t>
      </w:r>
    </w:p>
    <w:p w:rsidR="00A41AA2" w:rsidRDefault="00A41AA2" w:rsidP="00A41AA2">
      <w:pPr>
        <w:jc w:val="center"/>
        <w:rPr>
          <w:b/>
          <w:u w:val="single"/>
        </w:rPr>
      </w:pPr>
      <w:r>
        <w:rPr>
          <w:b/>
          <w:u w:val="single"/>
        </w:rPr>
        <w:t>17/ENG04/035</w:t>
      </w:r>
    </w:p>
    <w:p w:rsidR="00A41AA2" w:rsidRDefault="00A41AA2" w:rsidP="00A41AA2">
      <w:pPr>
        <w:jc w:val="center"/>
        <w:rPr>
          <w:b/>
          <w:u w:val="single"/>
        </w:rPr>
      </w:pPr>
      <w:r>
        <w:rPr>
          <w:b/>
          <w:u w:val="single"/>
        </w:rPr>
        <w:t>ENGINEERING LAW</w:t>
      </w:r>
      <w:r w:rsidR="00F055F0">
        <w:rPr>
          <w:b/>
          <w:u w:val="single"/>
        </w:rPr>
        <w:t xml:space="preserve"> (</w:t>
      </w:r>
      <w:r w:rsidR="00F055F0">
        <w:rPr>
          <w:u w:val="single"/>
        </w:rPr>
        <w:t>ENG384)</w:t>
      </w:r>
      <w:r>
        <w:rPr>
          <w:b/>
          <w:u w:val="single"/>
        </w:rPr>
        <w:t xml:space="preserve"> </w:t>
      </w:r>
    </w:p>
    <w:p w:rsidR="00A41AA2" w:rsidRDefault="00A41AA2" w:rsidP="00A41AA2">
      <w:pPr>
        <w:jc w:val="center"/>
        <w:rPr>
          <w:b/>
          <w:u w:val="single"/>
        </w:rPr>
      </w:pPr>
      <w:r>
        <w:rPr>
          <w:b/>
          <w:u w:val="single"/>
        </w:rPr>
        <w:t>ASSIGNMENT3</w:t>
      </w:r>
    </w:p>
    <w:p w:rsidR="00A41AA2" w:rsidRDefault="00A41AA2" w:rsidP="00A41AA2">
      <w:r>
        <w:t xml:space="preserve">Briefly discuss the following intellectual </w:t>
      </w:r>
      <w:r w:rsidR="00872790">
        <w:t>property protection</w:t>
      </w:r>
      <w:r>
        <w:t xml:space="preserve"> m</w:t>
      </w:r>
      <w:bookmarkStart w:id="0" w:name="_GoBack"/>
      <w:bookmarkEnd w:id="0"/>
      <w:r>
        <w:t>ethod</w:t>
      </w:r>
    </w:p>
    <w:p w:rsidR="00A41AA2" w:rsidRDefault="00872790" w:rsidP="00A41AA2">
      <w:pPr>
        <w:pStyle w:val="ListParagraph"/>
        <w:numPr>
          <w:ilvl w:val="0"/>
          <w:numId w:val="1"/>
        </w:numPr>
      </w:pPr>
      <w:r>
        <w:t>Patent</w:t>
      </w:r>
    </w:p>
    <w:p w:rsidR="00872790" w:rsidRDefault="00872790" w:rsidP="00A41AA2">
      <w:pPr>
        <w:pStyle w:val="ListParagraph"/>
        <w:numPr>
          <w:ilvl w:val="0"/>
          <w:numId w:val="1"/>
        </w:numPr>
      </w:pPr>
      <w:r>
        <w:t>Copyright</w:t>
      </w:r>
    </w:p>
    <w:p w:rsidR="00872790" w:rsidRDefault="00872790" w:rsidP="00A41AA2">
      <w:pPr>
        <w:pStyle w:val="ListParagraph"/>
        <w:numPr>
          <w:ilvl w:val="0"/>
          <w:numId w:val="1"/>
        </w:numPr>
      </w:pPr>
      <w:r>
        <w:t>Trademark</w:t>
      </w:r>
    </w:p>
    <w:p w:rsidR="00872790" w:rsidRDefault="00872790" w:rsidP="00A41AA2">
      <w:pPr>
        <w:pStyle w:val="ListParagraph"/>
        <w:numPr>
          <w:ilvl w:val="0"/>
          <w:numId w:val="1"/>
        </w:numPr>
      </w:pPr>
      <w:r>
        <w:t>Trade secret</w:t>
      </w:r>
    </w:p>
    <w:p w:rsidR="00872790" w:rsidRDefault="00872790" w:rsidP="00872790">
      <w:pPr>
        <w:pStyle w:val="ListParagraph"/>
        <w:jc w:val="center"/>
        <w:rPr>
          <w:b/>
          <w:u w:val="single"/>
        </w:rPr>
      </w:pPr>
      <w:r>
        <w:rPr>
          <w:b/>
          <w:u w:val="single"/>
        </w:rPr>
        <w:t>PATENT</w:t>
      </w:r>
    </w:p>
    <w:p w:rsidR="00872790" w:rsidRDefault="007F69F8" w:rsidP="00872790">
      <w:pPr>
        <w:pStyle w:val="ListParagraph"/>
      </w:pPr>
      <w:r>
        <w:t>A patient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w:t>
      </w:r>
      <w:r w:rsidR="003423F8">
        <w:t xml:space="preserve"> infringing the patent in order to enforce his/her rights.</w:t>
      </w:r>
    </w:p>
    <w:p w:rsidR="003423F8" w:rsidRDefault="003423F8" w:rsidP="003423F8">
      <w:pPr>
        <w:pStyle w:val="ListParagraph"/>
        <w:jc w:val="center"/>
        <w:rPr>
          <w:b/>
          <w:u w:val="single"/>
        </w:rPr>
      </w:pPr>
      <w:r>
        <w:rPr>
          <w:b/>
          <w:u w:val="single"/>
        </w:rPr>
        <w:t>COPYRIGHT</w:t>
      </w:r>
    </w:p>
    <w:p w:rsidR="003423F8" w:rsidRDefault="003423F8" w:rsidP="003423F8">
      <w:pPr>
        <w:pStyle w:val="ListParagraph"/>
      </w:pPr>
      <w:r>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p>
    <w:p w:rsidR="003423F8" w:rsidRDefault="003423F8" w:rsidP="003423F8">
      <w:pPr>
        <w:pStyle w:val="ListParagraph"/>
        <w:jc w:val="center"/>
        <w:rPr>
          <w:b/>
          <w:u w:val="single"/>
        </w:rPr>
      </w:pPr>
      <w:r>
        <w:rPr>
          <w:b/>
          <w:u w:val="single"/>
        </w:rPr>
        <w:t>TRADEMARK</w:t>
      </w:r>
    </w:p>
    <w:p w:rsidR="003423F8" w:rsidRDefault="003423F8" w:rsidP="003423F8">
      <w:pPr>
        <w:pStyle w:val="ListParagraph"/>
      </w:pPr>
      <w:r>
        <w:t>This is a type of property consisting</w:t>
      </w:r>
      <w:r w:rsidR="00995093">
        <w:t xml:space="preserve"> </w:t>
      </w:r>
      <w:r>
        <w:t>of r</w:t>
      </w:r>
      <w:r w:rsidR="00995093">
        <w:t>ecognizing sign, design, or expression which define the product of a particular source from others, the trademark owner can be an individual, group of organization or any legal entity. A trademarks may be located on a package, a label, a voucher, or on the product. Trademark are often displayed on the company buildings for the sake of corporate identity.</w:t>
      </w:r>
    </w:p>
    <w:p w:rsidR="00995093" w:rsidRDefault="00995093" w:rsidP="00995093">
      <w:pPr>
        <w:pStyle w:val="ListParagraph"/>
        <w:jc w:val="center"/>
        <w:rPr>
          <w:b/>
          <w:u w:val="single"/>
        </w:rPr>
      </w:pPr>
      <w:r>
        <w:rPr>
          <w:b/>
          <w:u w:val="single"/>
        </w:rPr>
        <w:t>TRADE SECRET</w:t>
      </w:r>
    </w:p>
    <w:p w:rsidR="00995093" w:rsidRPr="00995093" w:rsidRDefault="00941453" w:rsidP="00995093">
      <w:pPr>
        <w:pStyle w:val="ListParagraph"/>
      </w:pPr>
      <w:r>
        <w:t>In some jurisdictions trade secrets also known as confidential information. Trade secrets are types of intellectual property that comprises formulas, practice’s, processes, designs, instruments, patterns or complications of information that have inherent economic value because they are not generally known or readily ascertainable by others, and which the owner takes reasonable measures to keep secret.</w:t>
      </w:r>
    </w:p>
    <w:sectPr w:rsidR="00995093" w:rsidRPr="00995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5CA9"/>
    <w:multiLevelType w:val="hybridMultilevel"/>
    <w:tmpl w:val="2B58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A2"/>
    <w:rsid w:val="001D5337"/>
    <w:rsid w:val="003423F8"/>
    <w:rsid w:val="007F69F8"/>
    <w:rsid w:val="00872790"/>
    <w:rsid w:val="00941453"/>
    <w:rsid w:val="00995093"/>
    <w:rsid w:val="00A41AA2"/>
    <w:rsid w:val="00AE3B1E"/>
    <w:rsid w:val="00E51091"/>
    <w:rsid w:val="00F0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E555"/>
  <w15:chartTrackingRefBased/>
  <w15:docId w15:val="{368EA780-B30D-4674-8802-62B6D770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3</cp:revision>
  <dcterms:created xsi:type="dcterms:W3CDTF">2020-04-11T16:33:00Z</dcterms:created>
  <dcterms:modified xsi:type="dcterms:W3CDTF">2020-04-12T09:44:00Z</dcterms:modified>
</cp:coreProperties>
</file>