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75" w:rsidRPr="003262AE" w:rsidRDefault="00387575" w:rsidP="003262AE">
      <w:pPr>
        <w:spacing w:line="480" w:lineRule="auto"/>
        <w:rPr>
          <w:b/>
          <w:sz w:val="28"/>
          <w:szCs w:val="28"/>
        </w:rPr>
      </w:pPr>
      <w:r w:rsidRPr="003262AE">
        <w:rPr>
          <w:b/>
          <w:sz w:val="28"/>
          <w:szCs w:val="28"/>
        </w:rPr>
        <w:t>MATRIC NUMBER: 16/MHS02/029</w:t>
      </w:r>
    </w:p>
    <w:p w:rsidR="00387575" w:rsidRPr="003262AE" w:rsidRDefault="00387575" w:rsidP="003262AE">
      <w:pPr>
        <w:spacing w:line="480" w:lineRule="auto"/>
        <w:jc w:val="center"/>
        <w:rPr>
          <w:b/>
          <w:sz w:val="28"/>
          <w:szCs w:val="28"/>
        </w:rPr>
      </w:pPr>
      <w:r w:rsidRPr="003262AE">
        <w:rPr>
          <w:b/>
          <w:sz w:val="28"/>
          <w:szCs w:val="28"/>
        </w:rPr>
        <w:t>DATA COLLECTION METHODS</w:t>
      </w:r>
    </w:p>
    <w:p w:rsidR="00387575" w:rsidRPr="003262AE" w:rsidRDefault="00387575" w:rsidP="003262AE">
      <w:pPr>
        <w:spacing w:line="480" w:lineRule="auto"/>
        <w:jc w:val="left"/>
        <w:rPr>
          <w:b/>
          <w:sz w:val="28"/>
          <w:szCs w:val="28"/>
        </w:rPr>
      </w:pPr>
      <w:r w:rsidRPr="003262AE">
        <w:rPr>
          <w:b/>
          <w:sz w:val="28"/>
          <w:szCs w:val="28"/>
        </w:rPr>
        <w:t>WHAT IS DATA COLLECTION</w:t>
      </w:r>
    </w:p>
    <w:p w:rsidR="002C1229" w:rsidRPr="003262AE" w:rsidRDefault="00387575" w:rsidP="003262AE">
      <w:pPr>
        <w:shd w:val="clear" w:color="auto" w:fill="FFFFFF"/>
        <w:spacing w:line="480" w:lineRule="auto"/>
        <w:rPr>
          <w:rFonts w:eastAsia="Times New Roman" w:cstheme="minorHAnsi"/>
          <w:color w:val="000000"/>
          <w:sz w:val="28"/>
          <w:szCs w:val="28"/>
        </w:rPr>
      </w:pPr>
      <w:r w:rsidRPr="003262AE">
        <w:rPr>
          <w:rFonts w:cstheme="minorHAnsi"/>
          <w:sz w:val="28"/>
          <w:szCs w:val="28"/>
        </w:rPr>
        <w:tab/>
        <w:t xml:space="preserve">Data collection is the process of gathering and measuring information on variables of interest, in an established  systematic  fashion  that  enables  one  to  answer  stated  research  questions,  test Hypotheses, and evaluate outcomes. </w:t>
      </w:r>
      <w:r w:rsidRPr="003262AE">
        <w:rPr>
          <w:rFonts w:eastAsia="Times New Roman" w:cstheme="minorHAnsi"/>
          <w:color w:val="000000"/>
          <w:sz w:val="28"/>
          <w:szCs w:val="28"/>
        </w:rPr>
        <w:t xml:space="preserve">The goal for all data collection is </w:t>
      </w:r>
      <w:r w:rsidR="005F6B02" w:rsidRPr="003262AE">
        <w:rPr>
          <w:rFonts w:eastAsia="Times New Roman" w:cstheme="minorHAnsi"/>
          <w:color w:val="000000"/>
          <w:sz w:val="28"/>
          <w:szCs w:val="28"/>
        </w:rPr>
        <w:t>to capture</w:t>
      </w:r>
      <w:r w:rsidRPr="003262AE">
        <w:rPr>
          <w:rFonts w:eastAsia="Times New Roman" w:cstheme="minorHAnsi"/>
          <w:color w:val="000000"/>
          <w:sz w:val="28"/>
          <w:szCs w:val="28"/>
        </w:rPr>
        <w:t xml:space="preserve"> quality evidence that then translates to rich data analysis and allows the building of a convincing and credible answer to questions that have been posed.</w:t>
      </w:r>
    </w:p>
    <w:p w:rsidR="002C1229" w:rsidRPr="002C1229" w:rsidRDefault="005516ED" w:rsidP="002C1229">
      <w:pPr>
        <w:shd w:val="clear" w:color="auto" w:fill="FFFFFF"/>
        <w:spacing w:line="480" w:lineRule="auto"/>
        <w:jc w:val="center"/>
        <w:rPr>
          <w:rFonts w:cstheme="minorHAnsi"/>
          <w:b/>
          <w:color w:val="000000"/>
          <w:sz w:val="28"/>
          <w:szCs w:val="28"/>
          <w:shd w:val="clear" w:color="auto" w:fill="FFFFFF"/>
        </w:rPr>
      </w:pPr>
      <w:r w:rsidRPr="003262AE">
        <w:rPr>
          <w:rFonts w:cstheme="minorHAnsi"/>
          <w:b/>
          <w:color w:val="000000"/>
          <w:sz w:val="28"/>
          <w:szCs w:val="28"/>
          <w:shd w:val="clear" w:color="auto" w:fill="FFFFFF"/>
        </w:rPr>
        <w:t>CLASSIFICATIONS OF DATA COLLECTION METHODS</w:t>
      </w:r>
    </w:p>
    <w:p w:rsidR="003262AE" w:rsidRPr="003262AE" w:rsidRDefault="003262AE" w:rsidP="003262AE">
      <w:pPr>
        <w:shd w:val="clear" w:color="auto" w:fill="FFFFFF"/>
        <w:spacing w:line="480" w:lineRule="auto"/>
        <w:rPr>
          <w:rFonts w:eastAsia="Times New Roman" w:cstheme="minorHAnsi"/>
          <w:b/>
          <w:color w:val="000000"/>
          <w:sz w:val="28"/>
          <w:szCs w:val="28"/>
        </w:rPr>
      </w:pPr>
      <w:r w:rsidRPr="003262AE">
        <w:rPr>
          <w:rFonts w:eastAsia="Times New Roman" w:cstheme="minorHAnsi"/>
          <w:b/>
          <w:color w:val="000000"/>
          <w:sz w:val="28"/>
          <w:szCs w:val="28"/>
        </w:rPr>
        <w:t>QUANTITATIVE DATA COLLECTION METHOD</w:t>
      </w:r>
    </w:p>
    <w:p w:rsidR="003262AE" w:rsidRDefault="003262AE" w:rsidP="003262AE">
      <w:pPr>
        <w:shd w:val="clear" w:color="auto" w:fill="FFFFFF"/>
        <w:spacing w:line="480" w:lineRule="auto"/>
        <w:rPr>
          <w:rFonts w:eastAsia="Times New Roman" w:cstheme="minorHAnsi"/>
          <w:color w:val="000000"/>
          <w:sz w:val="28"/>
          <w:szCs w:val="28"/>
        </w:rPr>
      </w:pPr>
      <w:r w:rsidRPr="003262AE">
        <w:rPr>
          <w:rFonts w:eastAsia="Times New Roman" w:cstheme="minorHAnsi"/>
          <w:color w:val="000000"/>
          <w:sz w:val="28"/>
          <w:szCs w:val="28"/>
        </w:rPr>
        <w:tab/>
        <w:t xml:space="preserve">Quantitative data is numerical in nature and can be mathematically computed. Quantitative data measure uses different scales, which </w:t>
      </w:r>
      <w:r>
        <w:rPr>
          <w:rFonts w:eastAsia="Times New Roman" w:cstheme="minorHAnsi"/>
          <w:color w:val="000000"/>
          <w:sz w:val="28"/>
          <w:szCs w:val="28"/>
        </w:rPr>
        <w:t>can</w:t>
      </w:r>
      <w:r w:rsidRPr="003262AE">
        <w:rPr>
          <w:rFonts w:eastAsia="Times New Roman" w:cstheme="minorHAnsi"/>
          <w:color w:val="000000"/>
          <w:sz w:val="28"/>
          <w:szCs w:val="28"/>
        </w:rPr>
        <w:t xml:space="preserve"> be classified as</w:t>
      </w:r>
      <w:r>
        <w:rPr>
          <w:rFonts w:eastAsia="Times New Roman" w:cstheme="minorHAnsi"/>
          <w:color w:val="000000"/>
          <w:sz w:val="28"/>
          <w:szCs w:val="28"/>
        </w:rPr>
        <w:t xml:space="preserve"> nominal</w:t>
      </w:r>
      <w:r w:rsidRPr="003262AE">
        <w:rPr>
          <w:rFonts w:eastAsia="Times New Roman" w:cstheme="minorHAnsi"/>
          <w:color w:val="000000"/>
          <w:sz w:val="28"/>
          <w:szCs w:val="28"/>
        </w:rPr>
        <w:t xml:space="preserve"> scale, ordinal scale inte</w:t>
      </w:r>
      <w:r>
        <w:rPr>
          <w:rFonts w:eastAsia="Times New Roman" w:cstheme="minorHAnsi"/>
          <w:color w:val="000000"/>
          <w:sz w:val="28"/>
          <w:szCs w:val="28"/>
        </w:rPr>
        <w:t>rval scale and ratio</w:t>
      </w:r>
      <w:r w:rsidRPr="003262AE">
        <w:rPr>
          <w:rFonts w:eastAsia="Times New Roman" w:cstheme="minorHAnsi"/>
          <w:color w:val="000000"/>
          <w:sz w:val="28"/>
          <w:szCs w:val="28"/>
        </w:rPr>
        <w:t xml:space="preserve"> scale.  Quantitative approaches address the ‘what’ of the program.  They use a systematic standardized  approach  and  employ  methods  such  as  surveys  and  ask  questions.  </w:t>
      </w:r>
      <w:r w:rsidRPr="003262AE">
        <w:rPr>
          <w:rFonts w:eastAsia="Times New Roman" w:cstheme="minorHAnsi"/>
          <w:color w:val="000000"/>
          <w:sz w:val="28"/>
          <w:szCs w:val="28"/>
        </w:rPr>
        <w:tab/>
      </w:r>
    </w:p>
    <w:p w:rsidR="003262AE" w:rsidRDefault="003262AE" w:rsidP="003262AE">
      <w:pPr>
        <w:shd w:val="clear" w:color="auto" w:fill="FFFFFF"/>
        <w:spacing w:line="480" w:lineRule="auto"/>
        <w:rPr>
          <w:rFonts w:eastAsia="Times New Roman" w:cstheme="minorHAnsi"/>
          <w:color w:val="000000"/>
          <w:sz w:val="28"/>
          <w:szCs w:val="28"/>
        </w:rPr>
      </w:pPr>
      <w:r>
        <w:rPr>
          <w:rFonts w:eastAsia="Times New Roman" w:cstheme="minorHAnsi"/>
          <w:color w:val="000000"/>
          <w:sz w:val="28"/>
          <w:szCs w:val="28"/>
        </w:rPr>
        <w:lastRenderedPageBreak/>
        <w:tab/>
      </w:r>
      <w:r w:rsidRPr="003262AE">
        <w:rPr>
          <w:rFonts w:eastAsia="Times New Roman" w:cstheme="minorHAnsi"/>
          <w:color w:val="000000"/>
          <w:sz w:val="28"/>
          <w:szCs w:val="28"/>
        </w:rPr>
        <w:t>Quantitative approaches  have  the  advantage  that  they  are  cheaper  to  implement,  are  standardized  so comparisons can  be easily  made and  the size  of  the  effect can  usually be  measured.</w:t>
      </w:r>
    </w:p>
    <w:p w:rsidR="003262AE" w:rsidRDefault="003262AE" w:rsidP="003262AE">
      <w:pPr>
        <w:shd w:val="clear" w:color="auto" w:fill="FFFFFF"/>
        <w:spacing w:line="480" w:lineRule="auto"/>
        <w:rPr>
          <w:rFonts w:eastAsia="Times New Roman" w:cstheme="minorHAnsi"/>
          <w:color w:val="000000"/>
          <w:sz w:val="28"/>
          <w:szCs w:val="28"/>
        </w:rPr>
      </w:pPr>
      <w:r>
        <w:rPr>
          <w:rFonts w:eastAsia="Times New Roman" w:cstheme="minorHAnsi"/>
          <w:color w:val="000000"/>
          <w:sz w:val="28"/>
          <w:szCs w:val="28"/>
        </w:rPr>
        <w:tab/>
        <w:t>Quantitative data collection methods include;</w:t>
      </w:r>
    </w:p>
    <w:p w:rsidR="003262AE" w:rsidRDefault="003262AE" w:rsidP="003262AE">
      <w:pPr>
        <w:pStyle w:val="ListParagraph"/>
        <w:numPr>
          <w:ilvl w:val="0"/>
          <w:numId w:val="2"/>
        </w:numPr>
        <w:shd w:val="clear" w:color="auto" w:fill="FFFFFF"/>
        <w:spacing w:line="480" w:lineRule="auto"/>
        <w:rPr>
          <w:rFonts w:eastAsia="Times New Roman" w:cstheme="minorHAnsi"/>
          <w:color w:val="000000"/>
          <w:sz w:val="28"/>
          <w:szCs w:val="28"/>
        </w:rPr>
      </w:pPr>
      <w:r w:rsidRPr="003262AE">
        <w:rPr>
          <w:rFonts w:eastAsia="Times New Roman" w:cstheme="minorHAnsi"/>
          <w:b/>
          <w:color w:val="000000"/>
          <w:sz w:val="28"/>
          <w:szCs w:val="28"/>
        </w:rPr>
        <w:t>ADMINISTERING SURVEYS WITH CLOSED ENDED QUESTIONS;</w:t>
      </w:r>
      <w:r>
        <w:rPr>
          <w:rFonts w:eastAsia="Times New Roman" w:cstheme="minorHAnsi"/>
          <w:color w:val="000000"/>
          <w:sz w:val="28"/>
          <w:szCs w:val="28"/>
        </w:rPr>
        <w:t xml:space="preserve"> here </w:t>
      </w:r>
      <w:r w:rsidRPr="003262AE">
        <w:rPr>
          <w:rFonts w:eastAsia="Times New Roman" w:cstheme="minorHAnsi"/>
          <w:color w:val="000000"/>
          <w:sz w:val="28"/>
          <w:szCs w:val="28"/>
        </w:rPr>
        <w:t>the respondents will only have to choose their answer among the choices provided on the questionnaire.</w:t>
      </w:r>
    </w:p>
    <w:p w:rsidR="003262AE" w:rsidRDefault="003262AE" w:rsidP="003262AE">
      <w:pPr>
        <w:pStyle w:val="ListParagraph"/>
        <w:numPr>
          <w:ilvl w:val="0"/>
          <w:numId w:val="2"/>
        </w:numPr>
        <w:shd w:val="clear" w:color="auto" w:fill="FFFFFF"/>
        <w:spacing w:line="480" w:lineRule="auto"/>
        <w:rPr>
          <w:rFonts w:eastAsia="Times New Roman" w:cstheme="minorHAnsi"/>
          <w:color w:val="000000"/>
          <w:sz w:val="28"/>
          <w:szCs w:val="28"/>
        </w:rPr>
      </w:pPr>
      <w:r>
        <w:rPr>
          <w:rFonts w:eastAsia="Times New Roman" w:cstheme="minorHAnsi"/>
          <w:b/>
          <w:color w:val="000000"/>
          <w:sz w:val="28"/>
          <w:szCs w:val="28"/>
        </w:rPr>
        <w:t>INTERVIEWS;</w:t>
      </w:r>
      <w:r>
        <w:rPr>
          <w:rFonts w:eastAsia="Times New Roman" w:cstheme="minorHAnsi"/>
          <w:color w:val="000000"/>
          <w:sz w:val="28"/>
          <w:szCs w:val="28"/>
        </w:rPr>
        <w:t xml:space="preserve"> </w:t>
      </w:r>
    </w:p>
    <w:p w:rsidR="003262AE" w:rsidRPr="003262AE" w:rsidRDefault="003262AE" w:rsidP="003262AE">
      <w:pPr>
        <w:pStyle w:val="ListParagraph"/>
        <w:numPr>
          <w:ilvl w:val="0"/>
          <w:numId w:val="5"/>
        </w:numPr>
        <w:spacing w:line="480" w:lineRule="auto"/>
        <w:rPr>
          <w:rFonts w:eastAsia="Times New Roman" w:cstheme="minorHAnsi"/>
          <w:color w:val="000000"/>
          <w:sz w:val="28"/>
          <w:szCs w:val="28"/>
        </w:rPr>
      </w:pPr>
      <w:r w:rsidRPr="003262AE">
        <w:rPr>
          <w:rFonts w:eastAsia="Times New Roman" w:cstheme="minorHAnsi"/>
          <w:b/>
          <w:bCs/>
          <w:color w:val="000000"/>
          <w:sz w:val="28"/>
          <w:szCs w:val="28"/>
        </w:rPr>
        <w:t>Face-to-face interviews: </w:t>
      </w:r>
      <w:r w:rsidRPr="003262AE">
        <w:rPr>
          <w:rFonts w:eastAsia="Times New Roman" w:cstheme="minorHAnsi"/>
          <w:color w:val="000000"/>
          <w:sz w:val="28"/>
          <w:szCs w:val="28"/>
        </w:rPr>
        <w:t>t</w:t>
      </w:r>
      <w:r>
        <w:rPr>
          <w:rFonts w:eastAsia="Times New Roman" w:cstheme="minorHAnsi"/>
          <w:color w:val="000000"/>
          <w:sz w:val="28"/>
          <w:szCs w:val="28"/>
        </w:rPr>
        <w:t>his</w:t>
      </w:r>
      <w:r w:rsidRPr="003262AE">
        <w:rPr>
          <w:rFonts w:eastAsia="Times New Roman" w:cstheme="minorHAnsi"/>
          <w:color w:val="000000"/>
          <w:sz w:val="28"/>
          <w:szCs w:val="28"/>
        </w:rPr>
        <w:t xml:space="preserve"> yield quantitative data when standard questions are asked.</w:t>
      </w:r>
      <w:r>
        <w:rPr>
          <w:rFonts w:eastAsia="Times New Roman" w:cstheme="minorHAnsi"/>
          <w:color w:val="000000"/>
          <w:sz w:val="28"/>
          <w:szCs w:val="28"/>
        </w:rPr>
        <w:t xml:space="preserve"> </w:t>
      </w:r>
      <w:r w:rsidRPr="003262AE">
        <w:rPr>
          <w:rFonts w:eastAsia="Times New Roman" w:cstheme="minorHAnsi"/>
          <w:color w:val="000000"/>
          <w:sz w:val="28"/>
          <w:szCs w:val="28"/>
        </w:rPr>
        <w:t>The face-to-face setup allows the researcher to make clarifications on any answer given by the interviewee.</w:t>
      </w:r>
    </w:p>
    <w:p w:rsidR="003262AE" w:rsidRDefault="003262AE" w:rsidP="003262AE">
      <w:pPr>
        <w:pStyle w:val="ListParagraph"/>
        <w:numPr>
          <w:ilvl w:val="0"/>
          <w:numId w:val="5"/>
        </w:numPr>
        <w:spacing w:line="480" w:lineRule="auto"/>
        <w:rPr>
          <w:rFonts w:eastAsia="Times New Roman" w:cstheme="minorHAnsi"/>
          <w:color w:val="000000"/>
          <w:sz w:val="28"/>
          <w:szCs w:val="28"/>
        </w:rPr>
      </w:pPr>
      <w:r w:rsidRPr="003262AE">
        <w:rPr>
          <w:rFonts w:eastAsia="Times New Roman" w:cstheme="minorHAnsi"/>
          <w:b/>
          <w:bCs/>
          <w:color w:val="000000"/>
          <w:sz w:val="28"/>
          <w:szCs w:val="28"/>
        </w:rPr>
        <w:t>Telephone and/or online, web-based interviews. </w:t>
      </w:r>
      <w:r w:rsidRPr="003262AE">
        <w:rPr>
          <w:rFonts w:eastAsia="Times New Roman" w:cstheme="minorHAnsi"/>
          <w:color w:val="000000"/>
          <w:sz w:val="28"/>
          <w:szCs w:val="28"/>
        </w:rPr>
        <w:t>Conducting interviews over the telephone is no longer a new concept. Rapidly rising to take the place of telephone interviews is the video interview via internet connection and web-based applications, such as Skype.</w:t>
      </w:r>
    </w:p>
    <w:p w:rsidR="003262AE" w:rsidRPr="003262AE" w:rsidRDefault="003262AE" w:rsidP="003262AE">
      <w:pPr>
        <w:pStyle w:val="ListParagraph"/>
        <w:numPr>
          <w:ilvl w:val="0"/>
          <w:numId w:val="5"/>
        </w:numPr>
        <w:spacing w:line="480" w:lineRule="auto"/>
        <w:rPr>
          <w:rFonts w:eastAsia="Times New Roman" w:cstheme="minorHAnsi"/>
          <w:color w:val="000000"/>
          <w:sz w:val="28"/>
          <w:szCs w:val="28"/>
        </w:rPr>
      </w:pPr>
      <w:r w:rsidRPr="003262AE">
        <w:rPr>
          <w:rFonts w:eastAsia="Times New Roman" w:cstheme="minorHAnsi"/>
          <w:b/>
          <w:bCs/>
          <w:color w:val="000000"/>
          <w:sz w:val="28"/>
          <w:szCs w:val="28"/>
        </w:rPr>
        <w:t>Computer-assisted interviews. </w:t>
      </w:r>
      <w:r w:rsidRPr="003262AE">
        <w:rPr>
          <w:rFonts w:eastAsia="Times New Roman" w:cstheme="minorHAnsi"/>
          <w:color w:val="000000"/>
          <w:sz w:val="28"/>
          <w:szCs w:val="28"/>
        </w:rPr>
        <w:t xml:space="preserve">This is called </w:t>
      </w:r>
      <w:r w:rsidR="00A42E81" w:rsidRPr="003262AE">
        <w:rPr>
          <w:rFonts w:eastAsia="Times New Roman" w:cstheme="minorHAnsi"/>
          <w:color w:val="000000"/>
          <w:sz w:val="28"/>
          <w:szCs w:val="28"/>
        </w:rPr>
        <w:t>CAPI</w:t>
      </w:r>
      <w:r w:rsidRPr="003262AE">
        <w:rPr>
          <w:rFonts w:eastAsia="Times New Roman" w:cstheme="minorHAnsi"/>
          <w:color w:val="000000"/>
          <w:sz w:val="28"/>
          <w:szCs w:val="28"/>
        </w:rPr>
        <w:t xml:space="preserve"> or Computer-Assisted Personal Interviewing where, in a face-to-face interview, the </w:t>
      </w:r>
      <w:r w:rsidRPr="003262AE">
        <w:rPr>
          <w:rFonts w:eastAsia="Times New Roman" w:cstheme="minorHAnsi"/>
          <w:color w:val="000000"/>
          <w:sz w:val="28"/>
          <w:szCs w:val="28"/>
        </w:rPr>
        <w:lastRenderedPageBreak/>
        <w:t>data obtained from the interviewee will be entered directly into a database through the use of a computer.</w:t>
      </w:r>
    </w:p>
    <w:p w:rsidR="003262AE" w:rsidRPr="003262AE" w:rsidRDefault="003262AE" w:rsidP="003262AE">
      <w:pPr>
        <w:pStyle w:val="ListParagraph"/>
        <w:numPr>
          <w:ilvl w:val="0"/>
          <w:numId w:val="4"/>
        </w:numPr>
        <w:spacing w:line="480" w:lineRule="auto"/>
        <w:rPr>
          <w:rFonts w:eastAsia="Times New Roman" w:cstheme="minorHAnsi"/>
          <w:b/>
          <w:color w:val="000000"/>
          <w:sz w:val="28"/>
          <w:szCs w:val="28"/>
        </w:rPr>
      </w:pPr>
      <w:r w:rsidRPr="003262AE">
        <w:rPr>
          <w:rFonts w:eastAsia="Times New Roman" w:cstheme="minorHAnsi"/>
          <w:b/>
          <w:color w:val="000000"/>
          <w:sz w:val="28"/>
          <w:szCs w:val="28"/>
        </w:rPr>
        <w:t>OBSERVING AND RECORDING WELL</w:t>
      </w:r>
      <w:r>
        <w:rPr>
          <w:rFonts w:eastAsia="Times New Roman" w:cstheme="minorHAnsi"/>
          <w:b/>
          <w:color w:val="000000"/>
          <w:sz w:val="28"/>
          <w:szCs w:val="28"/>
        </w:rPr>
        <w:t xml:space="preserve">-DEFINED </w:t>
      </w:r>
      <w:r w:rsidRPr="003262AE">
        <w:rPr>
          <w:rFonts w:eastAsia="Times New Roman" w:cstheme="minorHAnsi"/>
          <w:b/>
          <w:color w:val="000000"/>
          <w:sz w:val="28"/>
          <w:szCs w:val="28"/>
        </w:rPr>
        <w:t>EVENTS</w:t>
      </w:r>
      <w:r>
        <w:rPr>
          <w:rFonts w:eastAsia="Times New Roman" w:cstheme="minorHAnsi"/>
          <w:b/>
          <w:color w:val="000000"/>
          <w:sz w:val="28"/>
          <w:szCs w:val="28"/>
        </w:rPr>
        <w:t xml:space="preserve">; </w:t>
      </w:r>
      <w:r w:rsidRPr="003262AE">
        <w:rPr>
          <w:rFonts w:eastAsia="Times New Roman" w:cstheme="minorHAnsi"/>
          <w:color w:val="000000"/>
          <w:sz w:val="28"/>
          <w:szCs w:val="28"/>
        </w:rPr>
        <w:t>This is straightforward enough. Data may be collected through systematic observation by, say, counting the number of users present and currently accessing services in a specific area, or the number of services being used within a designated vicinity.</w:t>
      </w:r>
    </w:p>
    <w:p w:rsidR="003262AE" w:rsidRDefault="003262AE" w:rsidP="003262AE">
      <w:pPr>
        <w:pStyle w:val="ListParagraph"/>
        <w:numPr>
          <w:ilvl w:val="0"/>
          <w:numId w:val="4"/>
        </w:numPr>
        <w:spacing w:line="480" w:lineRule="auto"/>
        <w:rPr>
          <w:rFonts w:eastAsia="Times New Roman" w:cstheme="minorHAnsi"/>
          <w:color w:val="000000"/>
          <w:sz w:val="28"/>
          <w:szCs w:val="28"/>
        </w:rPr>
      </w:pPr>
      <w:r>
        <w:rPr>
          <w:rFonts w:eastAsia="Times New Roman" w:cstheme="minorHAnsi"/>
          <w:b/>
          <w:color w:val="000000"/>
          <w:sz w:val="28"/>
          <w:szCs w:val="28"/>
        </w:rPr>
        <w:t xml:space="preserve">EXPERIMENTS/CLINICAL TRIALS; </w:t>
      </w:r>
      <w:r w:rsidRPr="003262AE">
        <w:rPr>
          <w:rFonts w:eastAsia="Times New Roman" w:cstheme="minorHAnsi"/>
          <w:b/>
          <w:color w:val="000000"/>
          <w:sz w:val="28"/>
          <w:szCs w:val="28"/>
        </w:rPr>
        <w:t> </w:t>
      </w:r>
      <w:r w:rsidRPr="003262AE">
        <w:rPr>
          <w:rFonts w:eastAsia="Times New Roman" w:cstheme="minorHAnsi"/>
          <w:color w:val="000000"/>
          <w:sz w:val="28"/>
          <w:szCs w:val="28"/>
        </w:rPr>
        <w:t>These methods involve manipulation of an independent variable, while maintaining varying degrees of control over other variables, most likely the dependent ones. Usually, this is employed to obtain data that will be used later on for analysis of relationships and correlations.</w:t>
      </w:r>
    </w:p>
    <w:p w:rsidR="003262AE" w:rsidRDefault="003262AE" w:rsidP="003262AE">
      <w:pPr>
        <w:pStyle w:val="ListParagraph"/>
        <w:spacing w:line="480" w:lineRule="auto"/>
        <w:rPr>
          <w:rFonts w:eastAsia="Times New Roman" w:cstheme="minorHAnsi"/>
          <w:color w:val="000000"/>
          <w:sz w:val="28"/>
          <w:szCs w:val="28"/>
        </w:rPr>
      </w:pPr>
      <w:r>
        <w:rPr>
          <w:rFonts w:eastAsia="Times New Roman" w:cstheme="minorHAnsi"/>
          <w:color w:val="000000"/>
          <w:sz w:val="28"/>
          <w:szCs w:val="28"/>
        </w:rPr>
        <w:tab/>
        <w:t>Types of experiment include;</w:t>
      </w:r>
    </w:p>
    <w:p w:rsidR="003262AE" w:rsidRDefault="003262AE" w:rsidP="003262AE">
      <w:pPr>
        <w:pStyle w:val="ListParagraph"/>
        <w:numPr>
          <w:ilvl w:val="0"/>
          <w:numId w:val="6"/>
        </w:numPr>
        <w:spacing w:line="480" w:lineRule="auto"/>
        <w:rPr>
          <w:rFonts w:eastAsia="Times New Roman" w:cstheme="minorHAnsi"/>
          <w:color w:val="000000"/>
          <w:sz w:val="28"/>
          <w:szCs w:val="28"/>
        </w:rPr>
      </w:pPr>
      <w:r>
        <w:rPr>
          <w:rFonts w:eastAsia="Times New Roman" w:cstheme="minorHAnsi"/>
          <w:color w:val="000000"/>
          <w:sz w:val="28"/>
          <w:szCs w:val="28"/>
        </w:rPr>
        <w:t>Laboratory experiments</w:t>
      </w:r>
    </w:p>
    <w:p w:rsidR="003262AE" w:rsidRDefault="003262AE" w:rsidP="003262AE">
      <w:pPr>
        <w:pStyle w:val="ListParagraph"/>
        <w:numPr>
          <w:ilvl w:val="0"/>
          <w:numId w:val="6"/>
        </w:numPr>
        <w:spacing w:line="480" w:lineRule="auto"/>
        <w:rPr>
          <w:rFonts w:eastAsia="Times New Roman" w:cstheme="minorHAnsi"/>
          <w:color w:val="000000"/>
          <w:sz w:val="28"/>
          <w:szCs w:val="28"/>
        </w:rPr>
      </w:pPr>
      <w:r>
        <w:rPr>
          <w:rFonts w:eastAsia="Times New Roman" w:cstheme="minorHAnsi"/>
          <w:color w:val="000000"/>
          <w:sz w:val="28"/>
          <w:szCs w:val="28"/>
        </w:rPr>
        <w:t>Fields experiments</w:t>
      </w:r>
    </w:p>
    <w:p w:rsidR="003262AE" w:rsidRDefault="003262AE" w:rsidP="003262AE">
      <w:pPr>
        <w:pStyle w:val="ListParagraph"/>
        <w:numPr>
          <w:ilvl w:val="0"/>
          <w:numId w:val="6"/>
        </w:numPr>
        <w:spacing w:line="480" w:lineRule="auto"/>
        <w:rPr>
          <w:rFonts w:eastAsia="Times New Roman" w:cstheme="minorHAnsi"/>
          <w:color w:val="000000"/>
          <w:sz w:val="28"/>
          <w:szCs w:val="28"/>
        </w:rPr>
      </w:pPr>
      <w:r>
        <w:rPr>
          <w:rFonts w:eastAsia="Times New Roman" w:cstheme="minorHAnsi"/>
          <w:color w:val="000000"/>
          <w:sz w:val="28"/>
          <w:szCs w:val="28"/>
        </w:rPr>
        <w:t>Natural experiments</w:t>
      </w:r>
    </w:p>
    <w:p w:rsidR="003262AE" w:rsidRDefault="003262AE" w:rsidP="003262AE">
      <w:pPr>
        <w:spacing w:line="480" w:lineRule="auto"/>
        <w:rPr>
          <w:rFonts w:eastAsia="Times New Roman" w:cstheme="minorHAnsi"/>
          <w:color w:val="000000"/>
          <w:sz w:val="28"/>
          <w:szCs w:val="28"/>
        </w:rPr>
      </w:pPr>
    </w:p>
    <w:p w:rsidR="002C1229" w:rsidRPr="003262AE" w:rsidRDefault="002C1229" w:rsidP="003262AE">
      <w:pPr>
        <w:spacing w:line="480" w:lineRule="auto"/>
        <w:rPr>
          <w:rFonts w:eastAsia="Times New Roman" w:cstheme="minorHAnsi"/>
          <w:color w:val="000000"/>
          <w:sz w:val="28"/>
          <w:szCs w:val="28"/>
        </w:rPr>
      </w:pPr>
    </w:p>
    <w:p w:rsidR="003262AE" w:rsidRPr="003262AE" w:rsidRDefault="003262AE" w:rsidP="003262AE">
      <w:pPr>
        <w:spacing w:line="480" w:lineRule="auto"/>
        <w:rPr>
          <w:rFonts w:eastAsia="Times New Roman" w:cstheme="minorHAnsi"/>
          <w:b/>
          <w:color w:val="000000"/>
          <w:sz w:val="28"/>
          <w:szCs w:val="28"/>
        </w:rPr>
      </w:pPr>
      <w:r w:rsidRPr="003262AE">
        <w:rPr>
          <w:rFonts w:eastAsia="Times New Roman" w:cstheme="minorHAnsi"/>
          <w:b/>
          <w:color w:val="000000"/>
          <w:sz w:val="28"/>
          <w:szCs w:val="28"/>
        </w:rPr>
        <w:lastRenderedPageBreak/>
        <w:t>QUALITATIVE DATA COLLECTION METHODS</w:t>
      </w:r>
    </w:p>
    <w:p w:rsidR="003262AE" w:rsidRDefault="003262AE" w:rsidP="003262AE">
      <w:pPr>
        <w:spacing w:line="480" w:lineRule="auto"/>
        <w:rPr>
          <w:rFonts w:eastAsia="Times New Roman" w:cstheme="minorHAnsi"/>
          <w:color w:val="000000"/>
          <w:sz w:val="28"/>
          <w:szCs w:val="28"/>
        </w:rPr>
      </w:pPr>
      <w:r>
        <w:rPr>
          <w:rFonts w:eastAsia="Times New Roman" w:cstheme="minorHAnsi"/>
          <w:color w:val="000000"/>
          <w:sz w:val="28"/>
          <w:szCs w:val="28"/>
        </w:rPr>
        <w:tab/>
        <w:t>Qualitative</w:t>
      </w:r>
      <w:r w:rsidRPr="003262AE">
        <w:rPr>
          <w:rFonts w:eastAsia="Times New Roman" w:cstheme="minorHAnsi"/>
          <w:color w:val="000000"/>
          <w:sz w:val="28"/>
          <w:szCs w:val="28"/>
        </w:rPr>
        <w:t xml:space="preserve"> data are</w:t>
      </w:r>
      <w:r>
        <w:rPr>
          <w:rFonts w:eastAsia="Times New Roman" w:cstheme="minorHAnsi"/>
          <w:color w:val="000000"/>
          <w:sz w:val="28"/>
          <w:szCs w:val="28"/>
        </w:rPr>
        <w:t xml:space="preserve"> mostly</w:t>
      </w:r>
      <w:r w:rsidRPr="003262AE">
        <w:rPr>
          <w:rFonts w:eastAsia="Times New Roman" w:cstheme="minorHAnsi"/>
          <w:color w:val="000000"/>
          <w:sz w:val="28"/>
          <w:szCs w:val="28"/>
        </w:rPr>
        <w:t xml:space="preserve"> non-numeric</w:t>
      </w:r>
      <w:r>
        <w:rPr>
          <w:rFonts w:eastAsia="Times New Roman" w:cstheme="minorHAnsi"/>
          <w:color w:val="000000"/>
          <w:sz w:val="28"/>
          <w:szCs w:val="28"/>
        </w:rPr>
        <w:t xml:space="preserve">al and </w:t>
      </w:r>
      <w:r w:rsidRPr="003262AE">
        <w:rPr>
          <w:rFonts w:eastAsia="Times New Roman" w:cstheme="minorHAnsi"/>
          <w:color w:val="000000"/>
          <w:sz w:val="28"/>
          <w:szCs w:val="28"/>
        </w:rPr>
        <w:t>usually descripti</w:t>
      </w:r>
      <w:r>
        <w:rPr>
          <w:rFonts w:eastAsia="Times New Roman" w:cstheme="minorHAnsi"/>
          <w:color w:val="000000"/>
          <w:sz w:val="28"/>
          <w:szCs w:val="28"/>
        </w:rPr>
        <w:t>ve or nominal in nature. This</w:t>
      </w:r>
      <w:r w:rsidRPr="003262AE">
        <w:rPr>
          <w:rFonts w:eastAsia="Times New Roman" w:cstheme="minorHAnsi"/>
          <w:color w:val="000000"/>
          <w:sz w:val="28"/>
          <w:szCs w:val="28"/>
        </w:rPr>
        <w:t xml:space="preserve"> means the data collected are in the form of words and sent</w:t>
      </w:r>
      <w:r>
        <w:rPr>
          <w:rFonts w:eastAsia="Times New Roman" w:cstheme="minorHAnsi"/>
          <w:color w:val="000000"/>
          <w:sz w:val="28"/>
          <w:szCs w:val="28"/>
        </w:rPr>
        <w:t xml:space="preserve">ences. </w:t>
      </w:r>
      <w:r w:rsidRPr="003262AE">
        <w:rPr>
          <w:rFonts w:eastAsia="Times New Roman" w:cstheme="minorHAnsi"/>
          <w:color w:val="000000"/>
          <w:sz w:val="28"/>
          <w:szCs w:val="28"/>
        </w:rPr>
        <w:t>Qualitative approaches aim to address the ‘how’ and ‘why’ of a program and tend to use unstructured methods of data collection to fully explore the topic</w:t>
      </w:r>
      <w:r>
        <w:rPr>
          <w:rFonts w:eastAsia="Times New Roman" w:cstheme="minorHAnsi"/>
          <w:color w:val="000000"/>
          <w:sz w:val="28"/>
          <w:szCs w:val="28"/>
        </w:rPr>
        <w:t>.</w:t>
      </w:r>
    </w:p>
    <w:p w:rsidR="003262AE" w:rsidRDefault="003262AE" w:rsidP="003262AE">
      <w:pPr>
        <w:spacing w:line="480" w:lineRule="auto"/>
        <w:rPr>
          <w:rFonts w:eastAsia="Times New Roman" w:cstheme="minorHAnsi"/>
          <w:color w:val="000000"/>
          <w:sz w:val="28"/>
          <w:szCs w:val="28"/>
        </w:rPr>
      </w:pPr>
      <w:r>
        <w:rPr>
          <w:rFonts w:eastAsia="Times New Roman" w:cstheme="minorHAnsi"/>
          <w:color w:val="000000"/>
          <w:sz w:val="28"/>
          <w:szCs w:val="28"/>
        </w:rPr>
        <w:tab/>
      </w:r>
      <w:r w:rsidRPr="003262AE">
        <w:rPr>
          <w:rFonts w:eastAsia="Times New Roman" w:cstheme="minorHAnsi"/>
          <w:color w:val="000000"/>
          <w:sz w:val="28"/>
          <w:szCs w:val="28"/>
        </w:rPr>
        <w:t xml:space="preserve">Qualitative approaches are good for further exploring the effects and unintended consequences of a program. They are, however, expensive and time consuming to implement. Additionally the findings cannot be generalized to participants outside of the program and are only indicative of the group involved.  </w:t>
      </w:r>
      <w:r>
        <w:rPr>
          <w:rFonts w:eastAsia="Times New Roman" w:cstheme="minorHAnsi"/>
          <w:color w:val="000000"/>
          <w:sz w:val="28"/>
          <w:szCs w:val="28"/>
        </w:rPr>
        <w:tab/>
        <w:t>Qualitative data collection methods include;</w:t>
      </w:r>
    </w:p>
    <w:p w:rsidR="003262AE" w:rsidRPr="003262AE" w:rsidRDefault="003262AE" w:rsidP="003262AE">
      <w:pPr>
        <w:pStyle w:val="ListParagraph"/>
        <w:numPr>
          <w:ilvl w:val="0"/>
          <w:numId w:val="7"/>
        </w:numPr>
        <w:spacing w:line="480" w:lineRule="auto"/>
        <w:rPr>
          <w:rFonts w:eastAsia="Times New Roman" w:cstheme="minorHAnsi"/>
          <w:b/>
          <w:color w:val="000000"/>
          <w:sz w:val="28"/>
          <w:szCs w:val="28"/>
        </w:rPr>
      </w:pPr>
      <w:r w:rsidRPr="003262AE">
        <w:rPr>
          <w:rFonts w:eastAsia="Times New Roman" w:cstheme="minorHAnsi"/>
          <w:b/>
          <w:color w:val="000000"/>
          <w:sz w:val="28"/>
          <w:szCs w:val="28"/>
        </w:rPr>
        <w:t>FACE-TO-FACE PERSONAL INTERVIEWS</w:t>
      </w:r>
      <w:r>
        <w:rPr>
          <w:rFonts w:eastAsia="Times New Roman" w:cstheme="minorHAnsi"/>
          <w:b/>
          <w:color w:val="000000"/>
          <w:sz w:val="28"/>
          <w:szCs w:val="28"/>
        </w:rPr>
        <w:t xml:space="preserve">; </w:t>
      </w:r>
      <w:r w:rsidRPr="003262AE">
        <w:rPr>
          <w:rFonts w:eastAsia="Times New Roman" w:cstheme="minorHAnsi"/>
          <w:color w:val="000000"/>
          <w:sz w:val="28"/>
          <w:szCs w:val="28"/>
        </w:rPr>
        <w:t>This is considered to be the most common data collection instrument for qualitative research, primarily because of its personal approach. The interviewer will collect data directly from the subject (the interviewee), on a one-on-one and face-to-face interaction. This is ideal for when data to be obtained must be highly personalized.</w:t>
      </w:r>
      <w:r>
        <w:rPr>
          <w:rFonts w:eastAsia="Times New Roman" w:cstheme="minorHAnsi"/>
          <w:color w:val="000000"/>
          <w:sz w:val="28"/>
          <w:szCs w:val="28"/>
        </w:rPr>
        <w:t xml:space="preserve"> </w:t>
      </w:r>
      <w:r w:rsidRPr="003262AE">
        <w:rPr>
          <w:rFonts w:eastAsia="Times New Roman" w:cstheme="minorHAnsi"/>
          <w:color w:val="000000"/>
          <w:sz w:val="28"/>
          <w:szCs w:val="28"/>
        </w:rPr>
        <w:t>The interview may be informal and unstr</w:t>
      </w:r>
      <w:r>
        <w:rPr>
          <w:rFonts w:eastAsia="Times New Roman" w:cstheme="minorHAnsi"/>
          <w:color w:val="000000"/>
          <w:sz w:val="28"/>
          <w:szCs w:val="28"/>
        </w:rPr>
        <w:t xml:space="preserve">uctured conversational, </w:t>
      </w:r>
      <w:proofErr w:type="gramStart"/>
      <w:r>
        <w:rPr>
          <w:rFonts w:eastAsia="Times New Roman" w:cstheme="minorHAnsi"/>
          <w:color w:val="000000"/>
          <w:sz w:val="28"/>
          <w:szCs w:val="28"/>
        </w:rPr>
        <w:t xml:space="preserve">even </w:t>
      </w:r>
      <w:r w:rsidRPr="003262AE">
        <w:rPr>
          <w:rFonts w:eastAsia="Times New Roman" w:cstheme="minorHAnsi"/>
          <w:color w:val="000000"/>
          <w:sz w:val="28"/>
          <w:szCs w:val="28"/>
        </w:rPr>
        <w:t xml:space="preserve"> as</w:t>
      </w:r>
      <w:proofErr w:type="gramEnd"/>
      <w:r w:rsidRPr="003262AE">
        <w:rPr>
          <w:rFonts w:eastAsia="Times New Roman" w:cstheme="minorHAnsi"/>
          <w:color w:val="000000"/>
          <w:sz w:val="28"/>
          <w:szCs w:val="28"/>
        </w:rPr>
        <w:t xml:space="preserve"> if taking place between two casual to close friends.</w:t>
      </w:r>
    </w:p>
    <w:p w:rsidR="003262AE" w:rsidRDefault="003262AE" w:rsidP="003262AE">
      <w:pPr>
        <w:pStyle w:val="ListParagraph"/>
        <w:numPr>
          <w:ilvl w:val="0"/>
          <w:numId w:val="7"/>
        </w:numPr>
        <w:spacing w:line="480" w:lineRule="auto"/>
        <w:rPr>
          <w:rFonts w:eastAsia="Times New Roman" w:cstheme="minorHAnsi"/>
          <w:b/>
          <w:color w:val="000000"/>
          <w:sz w:val="28"/>
          <w:szCs w:val="28"/>
        </w:rPr>
      </w:pPr>
      <w:r>
        <w:rPr>
          <w:rFonts w:eastAsia="Times New Roman" w:cstheme="minorHAnsi"/>
          <w:b/>
          <w:color w:val="000000"/>
          <w:sz w:val="28"/>
          <w:szCs w:val="28"/>
        </w:rPr>
        <w:lastRenderedPageBreak/>
        <w:t>QUALITATIVE SURVEYS;</w:t>
      </w:r>
    </w:p>
    <w:p w:rsidR="003262AE" w:rsidRPr="003262AE" w:rsidRDefault="003262AE" w:rsidP="003262AE">
      <w:pPr>
        <w:pStyle w:val="ListParagraph"/>
        <w:numPr>
          <w:ilvl w:val="0"/>
          <w:numId w:val="9"/>
        </w:numPr>
        <w:spacing w:line="480" w:lineRule="auto"/>
        <w:rPr>
          <w:rFonts w:eastAsia="Times New Roman" w:cstheme="minorHAnsi"/>
          <w:color w:val="000000"/>
          <w:sz w:val="28"/>
          <w:szCs w:val="28"/>
        </w:rPr>
      </w:pPr>
      <w:r>
        <w:rPr>
          <w:rFonts w:eastAsia="Times New Roman" w:cstheme="minorHAnsi"/>
          <w:b/>
          <w:color w:val="000000"/>
          <w:sz w:val="28"/>
          <w:szCs w:val="28"/>
        </w:rPr>
        <w:t>Paper surveys or questionnaires;</w:t>
      </w:r>
      <w:r w:rsidRPr="003262AE">
        <w:rPr>
          <w:rFonts w:eastAsia="Times New Roman" w:cstheme="minorHAnsi"/>
          <w:b/>
          <w:color w:val="000000"/>
          <w:sz w:val="28"/>
          <w:szCs w:val="28"/>
        </w:rPr>
        <w:t xml:space="preserve"> </w:t>
      </w:r>
      <w:r w:rsidRPr="003262AE">
        <w:rPr>
          <w:rFonts w:eastAsia="Times New Roman" w:cstheme="minorHAnsi"/>
          <w:color w:val="000000"/>
          <w:sz w:val="28"/>
          <w:szCs w:val="28"/>
        </w:rPr>
        <w:t>Questionnaires often utilize a structure comprised of short questions and, in the case of qualitative questionnaires; they are usually open-ended, with the respondents asked to provide detailed answers, in their own words. It’s almost like answering essay questions.</w:t>
      </w:r>
    </w:p>
    <w:p w:rsidR="003262AE" w:rsidRPr="003262AE" w:rsidRDefault="003262AE" w:rsidP="003262AE">
      <w:pPr>
        <w:pStyle w:val="ListParagraph"/>
        <w:numPr>
          <w:ilvl w:val="0"/>
          <w:numId w:val="9"/>
        </w:numPr>
        <w:spacing w:line="480" w:lineRule="auto"/>
        <w:rPr>
          <w:rFonts w:eastAsia="Times New Roman" w:cstheme="minorHAnsi"/>
          <w:color w:val="000000"/>
          <w:sz w:val="28"/>
          <w:szCs w:val="28"/>
        </w:rPr>
      </w:pPr>
      <w:r>
        <w:rPr>
          <w:rFonts w:eastAsia="Times New Roman" w:cstheme="minorHAnsi"/>
          <w:b/>
          <w:color w:val="000000"/>
          <w:sz w:val="28"/>
          <w:szCs w:val="28"/>
        </w:rPr>
        <w:t xml:space="preserve">Web-based questionnaires; </w:t>
      </w:r>
      <w:r w:rsidRPr="003262AE">
        <w:rPr>
          <w:rFonts w:eastAsia="Times New Roman" w:cstheme="minorHAnsi"/>
          <w:color w:val="000000"/>
          <w:sz w:val="28"/>
          <w:szCs w:val="28"/>
        </w:rPr>
        <w:t>this is basically a web-based or internet-based survey, involving a questionnaire uploaded to a site, where the respondents will log into and accomplish electronically. Instead of a paper and a pen, they will be using a computer screen and the mouse.</w:t>
      </w:r>
    </w:p>
    <w:p w:rsidR="003262AE" w:rsidRPr="003262AE" w:rsidRDefault="003262AE" w:rsidP="003262AE">
      <w:pPr>
        <w:pStyle w:val="ListParagraph"/>
        <w:numPr>
          <w:ilvl w:val="0"/>
          <w:numId w:val="8"/>
        </w:numPr>
        <w:spacing w:line="480" w:lineRule="auto"/>
        <w:rPr>
          <w:rFonts w:eastAsia="Times New Roman" w:cstheme="minorHAnsi"/>
          <w:color w:val="000000"/>
          <w:sz w:val="28"/>
          <w:szCs w:val="28"/>
        </w:rPr>
      </w:pPr>
      <w:r>
        <w:rPr>
          <w:rFonts w:eastAsia="Times New Roman" w:cstheme="minorHAnsi"/>
          <w:b/>
          <w:color w:val="000000"/>
          <w:sz w:val="28"/>
          <w:szCs w:val="28"/>
        </w:rPr>
        <w:t xml:space="preserve">FOCUS GROUPS; </w:t>
      </w:r>
      <w:r w:rsidRPr="003262AE">
        <w:rPr>
          <w:rFonts w:eastAsia="Times New Roman" w:cstheme="minorHAnsi"/>
          <w:color w:val="000000"/>
          <w:sz w:val="28"/>
          <w:szCs w:val="28"/>
        </w:rPr>
        <w:t>Focus groups method is basically an interview method, but done in a group discussion setting.</w:t>
      </w:r>
      <w:r w:rsidRPr="003262AE">
        <w:t xml:space="preserve"> </w:t>
      </w:r>
      <w:r w:rsidRPr="003262AE">
        <w:rPr>
          <w:rFonts w:eastAsia="Times New Roman" w:cstheme="minorHAnsi"/>
          <w:color w:val="000000"/>
          <w:sz w:val="28"/>
          <w:szCs w:val="28"/>
        </w:rPr>
        <w:t>Ideally, the focus group should have at least 3 people and a moderator to around 10 to 13 people maximum, plus a moderator.</w:t>
      </w:r>
      <w:r>
        <w:rPr>
          <w:rFonts w:eastAsia="Times New Roman" w:cstheme="minorHAnsi"/>
          <w:color w:val="000000"/>
          <w:sz w:val="28"/>
          <w:szCs w:val="28"/>
        </w:rPr>
        <w:t xml:space="preserve"> </w:t>
      </w:r>
      <w:r w:rsidRPr="003262AE">
        <w:rPr>
          <w:rFonts w:eastAsia="Times New Roman" w:cstheme="minorHAnsi"/>
          <w:color w:val="000000"/>
          <w:sz w:val="28"/>
          <w:szCs w:val="28"/>
        </w:rPr>
        <w:t>Depending on the data being sought, the members of the group should have something in common. For example, a researcher conducting a study on the recovery of married mothers from alcoholism will choose women who are (1) married, (2) have kids, and (3) recovering alcoholics.</w:t>
      </w:r>
    </w:p>
    <w:p w:rsidR="00387575" w:rsidRDefault="003262AE" w:rsidP="003262AE">
      <w:pPr>
        <w:pStyle w:val="ListParagraph"/>
        <w:numPr>
          <w:ilvl w:val="0"/>
          <w:numId w:val="8"/>
        </w:numPr>
        <w:spacing w:line="480" w:lineRule="auto"/>
        <w:jc w:val="left"/>
        <w:rPr>
          <w:rFonts w:cstheme="minorHAnsi"/>
          <w:sz w:val="28"/>
          <w:szCs w:val="28"/>
        </w:rPr>
      </w:pPr>
      <w:r>
        <w:rPr>
          <w:rFonts w:cstheme="minorHAnsi"/>
          <w:b/>
          <w:sz w:val="28"/>
          <w:szCs w:val="28"/>
        </w:rPr>
        <w:lastRenderedPageBreak/>
        <w:t xml:space="preserve">DOCUMENTAL REVISION; </w:t>
      </w:r>
      <w:r>
        <w:rPr>
          <w:rFonts w:cstheme="minorHAnsi"/>
          <w:sz w:val="28"/>
          <w:szCs w:val="28"/>
        </w:rPr>
        <w:t>t</w:t>
      </w:r>
      <w:r w:rsidRPr="003262AE">
        <w:rPr>
          <w:rFonts w:cstheme="minorHAnsi"/>
          <w:sz w:val="28"/>
          <w:szCs w:val="28"/>
        </w:rPr>
        <w:t>his method involves the use of previously existing and reliable documents and other sources of information as a source of data to be used in a new research or investigation</w:t>
      </w:r>
      <w:r>
        <w:rPr>
          <w:rFonts w:cstheme="minorHAnsi"/>
          <w:sz w:val="28"/>
          <w:szCs w:val="28"/>
        </w:rPr>
        <w:t>.</w:t>
      </w:r>
    </w:p>
    <w:p w:rsidR="003262AE" w:rsidRDefault="003262AE" w:rsidP="003262AE">
      <w:pPr>
        <w:pStyle w:val="ListParagraph"/>
        <w:numPr>
          <w:ilvl w:val="0"/>
          <w:numId w:val="8"/>
        </w:numPr>
        <w:spacing w:line="480" w:lineRule="auto"/>
        <w:jc w:val="left"/>
        <w:rPr>
          <w:rFonts w:cstheme="minorHAnsi"/>
          <w:sz w:val="28"/>
          <w:szCs w:val="28"/>
        </w:rPr>
      </w:pPr>
      <w:r>
        <w:rPr>
          <w:rFonts w:cstheme="minorHAnsi"/>
          <w:b/>
          <w:sz w:val="28"/>
          <w:szCs w:val="28"/>
        </w:rPr>
        <w:t>OBSERVATION</w:t>
      </w:r>
      <w:r>
        <w:rPr>
          <w:rFonts w:cstheme="minorHAnsi"/>
          <w:sz w:val="28"/>
          <w:szCs w:val="28"/>
        </w:rPr>
        <w:t>;</w:t>
      </w:r>
      <w:r w:rsidRPr="003262AE">
        <w:rPr>
          <w:rFonts w:cstheme="minorHAnsi"/>
          <w:sz w:val="28"/>
          <w:szCs w:val="28"/>
        </w:rPr>
        <w:t xml:space="preserve"> </w:t>
      </w:r>
      <w:r>
        <w:rPr>
          <w:rFonts w:cstheme="minorHAnsi"/>
          <w:sz w:val="28"/>
          <w:szCs w:val="28"/>
        </w:rPr>
        <w:t>i</w:t>
      </w:r>
      <w:r w:rsidRPr="003262AE">
        <w:rPr>
          <w:rFonts w:cstheme="minorHAnsi"/>
          <w:sz w:val="28"/>
          <w:szCs w:val="28"/>
        </w:rPr>
        <w:t>n this method, the researcher takes a participatory stance, immersing himself in the setting where his respondents are, and generally taking a look at everything, while taking down notes. Aside from note-taking, other documentation methods may be used, such as video and audio recording, photography, and the use of tangible items such as artifacts, mementoes, and other tools.</w:t>
      </w:r>
    </w:p>
    <w:p w:rsidR="003262AE" w:rsidRDefault="003262AE" w:rsidP="003262AE">
      <w:pPr>
        <w:pStyle w:val="ListParagraph"/>
        <w:numPr>
          <w:ilvl w:val="0"/>
          <w:numId w:val="8"/>
        </w:numPr>
        <w:spacing w:line="480" w:lineRule="auto"/>
        <w:jc w:val="left"/>
        <w:rPr>
          <w:rFonts w:cstheme="minorHAnsi"/>
          <w:sz w:val="28"/>
          <w:szCs w:val="28"/>
        </w:rPr>
      </w:pPr>
      <w:r>
        <w:rPr>
          <w:rFonts w:cstheme="minorHAnsi"/>
          <w:b/>
          <w:sz w:val="28"/>
          <w:szCs w:val="28"/>
        </w:rPr>
        <w:t>LONGITUDINAL STUDY</w:t>
      </w:r>
      <w:r w:rsidRPr="003262AE">
        <w:rPr>
          <w:rFonts w:cstheme="minorHAnsi"/>
          <w:sz w:val="28"/>
          <w:szCs w:val="28"/>
        </w:rPr>
        <w:t>;</w:t>
      </w:r>
      <w:r>
        <w:rPr>
          <w:rFonts w:cstheme="minorHAnsi"/>
          <w:sz w:val="28"/>
          <w:szCs w:val="28"/>
        </w:rPr>
        <w:t xml:space="preserve"> </w:t>
      </w:r>
      <w:r w:rsidRPr="003262AE">
        <w:rPr>
          <w:rFonts w:cstheme="minorHAnsi"/>
          <w:sz w:val="28"/>
          <w:szCs w:val="28"/>
        </w:rPr>
        <w:t>this is a research or data collection method that is performed repeatedly, on the same data sources, over an extended period of time. It is an observational research method that could even cover a span of years and, in some cases, even decades. The goal is to find correlations through an empirical or observational study of subjects with a common trait or characteristic.</w:t>
      </w:r>
    </w:p>
    <w:p w:rsidR="00387575" w:rsidRPr="003262AE" w:rsidRDefault="003262AE" w:rsidP="003262AE">
      <w:pPr>
        <w:pStyle w:val="ListParagraph"/>
        <w:numPr>
          <w:ilvl w:val="0"/>
          <w:numId w:val="8"/>
        </w:numPr>
        <w:spacing w:line="480" w:lineRule="auto"/>
        <w:jc w:val="left"/>
        <w:rPr>
          <w:rFonts w:cstheme="minorHAnsi"/>
          <w:sz w:val="28"/>
          <w:szCs w:val="28"/>
        </w:rPr>
      </w:pPr>
      <w:r>
        <w:rPr>
          <w:rFonts w:cstheme="minorHAnsi"/>
          <w:b/>
          <w:sz w:val="28"/>
          <w:szCs w:val="28"/>
        </w:rPr>
        <w:t>CASE STUDIES</w:t>
      </w:r>
      <w:r w:rsidRPr="003262AE">
        <w:rPr>
          <w:rFonts w:cstheme="minorHAnsi"/>
          <w:sz w:val="28"/>
          <w:szCs w:val="28"/>
        </w:rPr>
        <w:t>; In this qualitative method, data is gathered by taking a close look and an in-depth analysis of a “case study” or “case studies” – the unit or units of research that may be an individual, a group of individuals, or an entire</w:t>
      </w:r>
      <w:r>
        <w:rPr>
          <w:rFonts w:cstheme="minorHAnsi"/>
          <w:sz w:val="28"/>
          <w:szCs w:val="28"/>
        </w:rPr>
        <w:t xml:space="preserve"> organization.</w:t>
      </w:r>
      <w:r w:rsidRPr="003262AE">
        <w:rPr>
          <w:rFonts w:cstheme="minorHAnsi"/>
          <w:sz w:val="28"/>
          <w:szCs w:val="28"/>
        </w:rPr>
        <w:t xml:space="preserve"> </w:t>
      </w:r>
    </w:p>
    <w:sectPr w:rsidR="00387575" w:rsidRPr="003262AE" w:rsidSect="00AA6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9F2"/>
    <w:multiLevelType w:val="hybridMultilevel"/>
    <w:tmpl w:val="A4A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851F9"/>
    <w:multiLevelType w:val="hybridMultilevel"/>
    <w:tmpl w:val="2B7212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FC62E5"/>
    <w:multiLevelType w:val="multilevel"/>
    <w:tmpl w:val="922E7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141A8"/>
    <w:multiLevelType w:val="hybridMultilevel"/>
    <w:tmpl w:val="342CDE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742DAE"/>
    <w:multiLevelType w:val="hybridMultilevel"/>
    <w:tmpl w:val="289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D07BA"/>
    <w:multiLevelType w:val="hybridMultilevel"/>
    <w:tmpl w:val="58F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37417"/>
    <w:multiLevelType w:val="hybridMultilevel"/>
    <w:tmpl w:val="F45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B7E6C"/>
    <w:multiLevelType w:val="hybridMultilevel"/>
    <w:tmpl w:val="A920C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8058FE"/>
    <w:multiLevelType w:val="hybridMultilevel"/>
    <w:tmpl w:val="C032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1"/>
  </w:num>
  <w:num w:numId="6">
    <w:abstractNumId w:val="3"/>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575"/>
    <w:rsid w:val="00272617"/>
    <w:rsid w:val="002C1229"/>
    <w:rsid w:val="003262AE"/>
    <w:rsid w:val="00387575"/>
    <w:rsid w:val="0040086A"/>
    <w:rsid w:val="005516ED"/>
    <w:rsid w:val="005F6B02"/>
    <w:rsid w:val="007325B7"/>
    <w:rsid w:val="00A42E81"/>
    <w:rsid w:val="00AA6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387575"/>
  </w:style>
  <w:style w:type="paragraph" w:styleId="ListParagraph">
    <w:name w:val="List Paragraph"/>
    <w:basedOn w:val="Normal"/>
    <w:uiPriority w:val="34"/>
    <w:qFormat/>
    <w:rsid w:val="005516ED"/>
    <w:pPr>
      <w:ind w:left="720"/>
      <w:contextualSpacing/>
    </w:pPr>
  </w:style>
</w:styles>
</file>

<file path=word/webSettings.xml><?xml version="1.0" encoding="utf-8"?>
<w:webSettings xmlns:r="http://schemas.openxmlformats.org/officeDocument/2006/relationships" xmlns:w="http://schemas.openxmlformats.org/wordprocessingml/2006/main">
  <w:divs>
    <w:div w:id="226645427">
      <w:bodyDiv w:val="1"/>
      <w:marLeft w:val="0"/>
      <w:marRight w:val="0"/>
      <w:marTop w:val="0"/>
      <w:marBottom w:val="0"/>
      <w:divBdr>
        <w:top w:val="none" w:sz="0" w:space="0" w:color="auto"/>
        <w:left w:val="none" w:sz="0" w:space="0" w:color="auto"/>
        <w:bottom w:val="none" w:sz="0" w:space="0" w:color="auto"/>
        <w:right w:val="none" w:sz="0" w:space="0" w:color="auto"/>
      </w:divBdr>
    </w:div>
    <w:div w:id="277880552">
      <w:bodyDiv w:val="1"/>
      <w:marLeft w:val="0"/>
      <w:marRight w:val="0"/>
      <w:marTop w:val="0"/>
      <w:marBottom w:val="0"/>
      <w:divBdr>
        <w:top w:val="none" w:sz="0" w:space="0" w:color="auto"/>
        <w:left w:val="none" w:sz="0" w:space="0" w:color="auto"/>
        <w:bottom w:val="none" w:sz="0" w:space="0" w:color="auto"/>
        <w:right w:val="none" w:sz="0" w:space="0" w:color="auto"/>
      </w:divBdr>
    </w:div>
    <w:div w:id="478806601">
      <w:bodyDiv w:val="1"/>
      <w:marLeft w:val="0"/>
      <w:marRight w:val="0"/>
      <w:marTop w:val="0"/>
      <w:marBottom w:val="0"/>
      <w:divBdr>
        <w:top w:val="none" w:sz="0" w:space="0" w:color="auto"/>
        <w:left w:val="none" w:sz="0" w:space="0" w:color="auto"/>
        <w:bottom w:val="none" w:sz="0" w:space="0" w:color="auto"/>
        <w:right w:val="none" w:sz="0" w:space="0" w:color="auto"/>
      </w:divBdr>
    </w:div>
    <w:div w:id="744184450">
      <w:bodyDiv w:val="1"/>
      <w:marLeft w:val="0"/>
      <w:marRight w:val="0"/>
      <w:marTop w:val="0"/>
      <w:marBottom w:val="0"/>
      <w:divBdr>
        <w:top w:val="none" w:sz="0" w:space="0" w:color="auto"/>
        <w:left w:val="none" w:sz="0" w:space="0" w:color="auto"/>
        <w:bottom w:val="none" w:sz="0" w:space="0" w:color="auto"/>
        <w:right w:val="none" w:sz="0" w:space="0" w:color="auto"/>
      </w:divBdr>
    </w:div>
    <w:div w:id="777679818">
      <w:bodyDiv w:val="1"/>
      <w:marLeft w:val="0"/>
      <w:marRight w:val="0"/>
      <w:marTop w:val="0"/>
      <w:marBottom w:val="0"/>
      <w:divBdr>
        <w:top w:val="none" w:sz="0" w:space="0" w:color="auto"/>
        <w:left w:val="none" w:sz="0" w:space="0" w:color="auto"/>
        <w:bottom w:val="none" w:sz="0" w:space="0" w:color="auto"/>
        <w:right w:val="none" w:sz="0" w:space="0" w:color="auto"/>
      </w:divBdr>
    </w:div>
    <w:div w:id="882600832">
      <w:bodyDiv w:val="1"/>
      <w:marLeft w:val="0"/>
      <w:marRight w:val="0"/>
      <w:marTop w:val="0"/>
      <w:marBottom w:val="0"/>
      <w:divBdr>
        <w:top w:val="none" w:sz="0" w:space="0" w:color="auto"/>
        <w:left w:val="none" w:sz="0" w:space="0" w:color="auto"/>
        <w:bottom w:val="none" w:sz="0" w:space="0" w:color="auto"/>
        <w:right w:val="none" w:sz="0" w:space="0" w:color="auto"/>
      </w:divBdr>
    </w:div>
    <w:div w:id="1351764512">
      <w:bodyDiv w:val="1"/>
      <w:marLeft w:val="0"/>
      <w:marRight w:val="0"/>
      <w:marTop w:val="0"/>
      <w:marBottom w:val="0"/>
      <w:divBdr>
        <w:top w:val="none" w:sz="0" w:space="0" w:color="auto"/>
        <w:left w:val="none" w:sz="0" w:space="0" w:color="auto"/>
        <w:bottom w:val="none" w:sz="0" w:space="0" w:color="auto"/>
        <w:right w:val="none" w:sz="0" w:space="0" w:color="auto"/>
      </w:divBdr>
    </w:div>
    <w:div w:id="1370031396">
      <w:bodyDiv w:val="1"/>
      <w:marLeft w:val="0"/>
      <w:marRight w:val="0"/>
      <w:marTop w:val="0"/>
      <w:marBottom w:val="0"/>
      <w:divBdr>
        <w:top w:val="none" w:sz="0" w:space="0" w:color="auto"/>
        <w:left w:val="none" w:sz="0" w:space="0" w:color="auto"/>
        <w:bottom w:val="none" w:sz="0" w:space="0" w:color="auto"/>
        <w:right w:val="none" w:sz="0" w:space="0" w:color="auto"/>
      </w:divBdr>
    </w:div>
    <w:div w:id="1493788796">
      <w:bodyDiv w:val="1"/>
      <w:marLeft w:val="0"/>
      <w:marRight w:val="0"/>
      <w:marTop w:val="0"/>
      <w:marBottom w:val="0"/>
      <w:divBdr>
        <w:top w:val="none" w:sz="0" w:space="0" w:color="auto"/>
        <w:left w:val="none" w:sz="0" w:space="0" w:color="auto"/>
        <w:bottom w:val="none" w:sz="0" w:space="0" w:color="auto"/>
        <w:right w:val="none" w:sz="0" w:space="0" w:color="auto"/>
      </w:divBdr>
    </w:div>
    <w:div w:id="1528063753">
      <w:bodyDiv w:val="1"/>
      <w:marLeft w:val="0"/>
      <w:marRight w:val="0"/>
      <w:marTop w:val="0"/>
      <w:marBottom w:val="0"/>
      <w:divBdr>
        <w:top w:val="none" w:sz="0" w:space="0" w:color="auto"/>
        <w:left w:val="none" w:sz="0" w:space="0" w:color="auto"/>
        <w:bottom w:val="none" w:sz="0" w:space="0" w:color="auto"/>
        <w:right w:val="none" w:sz="0" w:space="0" w:color="auto"/>
      </w:divBdr>
    </w:div>
    <w:div w:id="1528790010">
      <w:bodyDiv w:val="1"/>
      <w:marLeft w:val="0"/>
      <w:marRight w:val="0"/>
      <w:marTop w:val="0"/>
      <w:marBottom w:val="0"/>
      <w:divBdr>
        <w:top w:val="none" w:sz="0" w:space="0" w:color="auto"/>
        <w:left w:val="none" w:sz="0" w:space="0" w:color="auto"/>
        <w:bottom w:val="none" w:sz="0" w:space="0" w:color="auto"/>
        <w:right w:val="none" w:sz="0" w:space="0" w:color="auto"/>
      </w:divBdr>
    </w:div>
    <w:div w:id="1641694780">
      <w:bodyDiv w:val="1"/>
      <w:marLeft w:val="0"/>
      <w:marRight w:val="0"/>
      <w:marTop w:val="0"/>
      <w:marBottom w:val="0"/>
      <w:divBdr>
        <w:top w:val="none" w:sz="0" w:space="0" w:color="auto"/>
        <w:left w:val="none" w:sz="0" w:space="0" w:color="auto"/>
        <w:bottom w:val="none" w:sz="0" w:space="0" w:color="auto"/>
        <w:right w:val="none" w:sz="0" w:space="0" w:color="auto"/>
      </w:divBdr>
    </w:div>
    <w:div w:id="1850751490">
      <w:bodyDiv w:val="1"/>
      <w:marLeft w:val="0"/>
      <w:marRight w:val="0"/>
      <w:marTop w:val="0"/>
      <w:marBottom w:val="0"/>
      <w:divBdr>
        <w:top w:val="none" w:sz="0" w:space="0" w:color="auto"/>
        <w:left w:val="none" w:sz="0" w:space="0" w:color="auto"/>
        <w:bottom w:val="none" w:sz="0" w:space="0" w:color="auto"/>
        <w:right w:val="none" w:sz="0" w:space="0" w:color="auto"/>
      </w:divBdr>
    </w:div>
    <w:div w:id="1933128227">
      <w:bodyDiv w:val="1"/>
      <w:marLeft w:val="0"/>
      <w:marRight w:val="0"/>
      <w:marTop w:val="0"/>
      <w:marBottom w:val="0"/>
      <w:divBdr>
        <w:top w:val="none" w:sz="0" w:space="0" w:color="auto"/>
        <w:left w:val="none" w:sz="0" w:space="0" w:color="auto"/>
        <w:bottom w:val="none" w:sz="0" w:space="0" w:color="auto"/>
        <w:right w:val="none" w:sz="0" w:space="0" w:color="auto"/>
      </w:divBdr>
    </w:div>
    <w:div w:id="1986857477">
      <w:bodyDiv w:val="1"/>
      <w:marLeft w:val="0"/>
      <w:marRight w:val="0"/>
      <w:marTop w:val="0"/>
      <w:marBottom w:val="0"/>
      <w:divBdr>
        <w:top w:val="none" w:sz="0" w:space="0" w:color="auto"/>
        <w:left w:val="none" w:sz="0" w:space="0" w:color="auto"/>
        <w:bottom w:val="none" w:sz="0" w:space="0" w:color="auto"/>
        <w:right w:val="none" w:sz="0" w:space="0" w:color="auto"/>
      </w:divBdr>
    </w:div>
    <w:div w:id="21330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2806</TotalTime>
  <Pages>1</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2020-04-09T20:19:00Z</dcterms:created>
  <dcterms:modified xsi:type="dcterms:W3CDTF">2020-04-12T20:31:00Z</dcterms:modified>
</cp:coreProperties>
</file>