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JOAN PATRICK ESSIET</w:t>
      </w:r>
    </w:p>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16/ SMS02/023</w:t>
      </w:r>
    </w:p>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ACC 406</w:t>
      </w:r>
    </w:p>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INTERNATIONAL FINANCIAL STATEMENT ANALYSIS</w:t>
      </w:r>
    </w:p>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Financial statement analysis is a part of business analy</w:t>
      </w:r>
      <w:bookmarkStart w:id="0" w:name="_GoBack"/>
      <w:bookmarkEnd w:id="0"/>
      <w:r w:rsidRPr="00FD3C05">
        <w:rPr>
          <w:rFonts w:ascii="Times New Roman" w:hAnsi="Times New Roman" w:cs="Times New Roman"/>
          <w:sz w:val="24"/>
          <w:szCs w:val="24"/>
        </w:rPr>
        <w:t>sis.  Business analysis is the evaluation of a company’s business environment, strategies, financial position, and performance to be able to make decisions with respect to that company.</w:t>
      </w:r>
      <w:r w:rsidRPr="00FD3C05">
        <w:rPr>
          <w:rFonts w:ascii="Times New Roman" w:hAnsi="Times New Roman" w:cs="Times New Roman"/>
          <w:sz w:val="24"/>
          <w:szCs w:val="24"/>
        </w:rPr>
        <w:t xml:space="preserve"> </w:t>
      </w:r>
      <w:r w:rsidRPr="00FD3C05">
        <w:rPr>
          <w:rFonts w:ascii="Times New Roman" w:hAnsi="Times New Roman" w:cs="Times New Roman"/>
          <w:sz w:val="24"/>
          <w:szCs w:val="24"/>
        </w:rPr>
        <w:t xml:space="preserve">Business analysis is conducted using relevant information available about a company. Financial statements are an important source of information for conducting business analysis. </w:t>
      </w:r>
    </w:p>
    <w:p w:rsidR="00DC3EDD"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Accounting analysis, Financial analysis and Prospective analysis are the steps in financial statement analysis.</w:t>
      </w:r>
    </w:p>
    <w:p w:rsidR="00044B89" w:rsidRPr="00FD3C05" w:rsidRDefault="00044B89"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Accounting analysis begins with an evaluation of the extent to which a company’s financial statements reflect economic reality. The sources of distortion in financial statements include: Accounting standards that are inconsistent with economic reality, Estimation errors made by managers in applying accounting standards, </w:t>
      </w:r>
      <w:proofErr w:type="gramStart"/>
      <w:r w:rsidRPr="00FD3C05">
        <w:rPr>
          <w:rFonts w:ascii="Times New Roman" w:hAnsi="Times New Roman" w:cs="Times New Roman"/>
          <w:sz w:val="24"/>
          <w:szCs w:val="24"/>
        </w:rPr>
        <w:t>The</w:t>
      </w:r>
      <w:proofErr w:type="gramEnd"/>
      <w:r w:rsidRPr="00FD3C05">
        <w:rPr>
          <w:rFonts w:ascii="Times New Roman" w:hAnsi="Times New Roman" w:cs="Times New Roman"/>
          <w:sz w:val="24"/>
          <w:szCs w:val="24"/>
        </w:rPr>
        <w:t xml:space="preserve"> intentional manipulation of financial statements by managers also called earnings management.</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Accounting analysis involves identifying distortions in financial statements and making adjustments to the financial statements where possible.</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Financial Analysis involves the use of adjusted financial statement information to conduct: Cash flow analysis, profitability and risk analysis. Much of financial analysis is conducted through the use of ratios calculated from the financial statements.</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lastRenderedPageBreak/>
        <w:t>Cash flow analysis is the analysis of how a company generates and uses cash.</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Profitability analysis deals</w:t>
      </w:r>
      <w:r w:rsidRPr="00FD3C05">
        <w:rPr>
          <w:rFonts w:ascii="Times New Roman" w:hAnsi="Times New Roman" w:cs="Times New Roman"/>
          <w:sz w:val="24"/>
          <w:szCs w:val="24"/>
        </w:rPr>
        <w:t xml:space="preserve"> with a focus on return on invested capital.</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Risk analysis includes an evaluation of liquidity and solvency to assess a company’s ability to meet its obligations.</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P</w:t>
      </w:r>
      <w:r w:rsidRPr="00FD3C05">
        <w:rPr>
          <w:rFonts w:ascii="Times New Roman" w:hAnsi="Times New Roman" w:cs="Times New Roman"/>
          <w:sz w:val="24"/>
          <w:szCs w:val="24"/>
        </w:rPr>
        <w:t>rospective Analysis involves combining the results of accounting analysis and financial analysis, along with an analysis of the business environment and company strategy, to forecast future financial statement information, especially cash flows and income.</w:t>
      </w:r>
    </w:p>
    <w:p w:rsidR="00DC5C97" w:rsidRPr="00FD3C05" w:rsidRDefault="00DC5C97" w:rsidP="00FD3C05">
      <w:pPr>
        <w:spacing w:line="480" w:lineRule="auto"/>
        <w:jc w:val="both"/>
        <w:rPr>
          <w:rFonts w:ascii="Times New Roman" w:hAnsi="Times New Roman" w:cs="Times New Roman"/>
          <w:b/>
          <w:sz w:val="24"/>
          <w:szCs w:val="24"/>
        </w:rPr>
      </w:pPr>
      <w:r w:rsidRPr="00FD3C05">
        <w:rPr>
          <w:rFonts w:ascii="Times New Roman" w:hAnsi="Times New Roman" w:cs="Times New Roman"/>
          <w:b/>
          <w:sz w:val="24"/>
          <w:szCs w:val="24"/>
        </w:rPr>
        <w:t xml:space="preserve">Reasons to </w:t>
      </w:r>
      <w:proofErr w:type="spellStart"/>
      <w:r w:rsidRPr="00FD3C05">
        <w:rPr>
          <w:rFonts w:ascii="Times New Roman" w:hAnsi="Times New Roman" w:cs="Times New Roman"/>
          <w:b/>
          <w:sz w:val="24"/>
          <w:szCs w:val="24"/>
        </w:rPr>
        <w:t>Analyse</w:t>
      </w:r>
      <w:proofErr w:type="spellEnd"/>
      <w:r w:rsidRPr="00FD3C05">
        <w:rPr>
          <w:rFonts w:ascii="Times New Roman" w:hAnsi="Times New Roman" w:cs="Times New Roman"/>
          <w:b/>
          <w:sz w:val="24"/>
          <w:szCs w:val="24"/>
        </w:rPr>
        <w:t xml:space="preserve"> Foreign Financial Statements</w:t>
      </w:r>
    </w:p>
    <w:p w:rsidR="00DC5C97" w:rsidRPr="00FD3C05" w:rsidRDefault="00DC5C97" w:rsidP="00FD3C05">
      <w:pPr>
        <w:pStyle w:val="ListParagraph"/>
        <w:numPr>
          <w:ilvl w:val="0"/>
          <w:numId w:val="1"/>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Foreign Portfolio Investment </w:t>
      </w:r>
    </w:p>
    <w:p w:rsidR="00DC5C97" w:rsidRPr="00FD3C05" w:rsidRDefault="00DC5C97" w:rsidP="00FD3C05">
      <w:pPr>
        <w:pStyle w:val="ListParagraph"/>
        <w:numPr>
          <w:ilvl w:val="0"/>
          <w:numId w:val="1"/>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International Mergers and Acquisitions </w:t>
      </w:r>
    </w:p>
    <w:p w:rsidR="00DC5C97" w:rsidRPr="00FD3C05" w:rsidRDefault="00DC5C97" w:rsidP="00FD3C05">
      <w:pPr>
        <w:pStyle w:val="ListParagraph"/>
        <w:numPr>
          <w:ilvl w:val="0"/>
          <w:numId w:val="1"/>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Making credit decisions about foreign customers. </w:t>
      </w:r>
    </w:p>
    <w:p w:rsidR="00DC5C97" w:rsidRPr="00FD3C05" w:rsidRDefault="00DC5C97" w:rsidP="00FD3C05">
      <w:pPr>
        <w:pStyle w:val="ListParagraph"/>
        <w:numPr>
          <w:ilvl w:val="0"/>
          <w:numId w:val="1"/>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Evaluating the financial health of foreign suppliers. </w:t>
      </w:r>
    </w:p>
    <w:p w:rsidR="00DC5C97" w:rsidRPr="00FD3C05" w:rsidRDefault="00DC5C97" w:rsidP="00FD3C05">
      <w:pPr>
        <w:pStyle w:val="ListParagraph"/>
        <w:numPr>
          <w:ilvl w:val="0"/>
          <w:numId w:val="1"/>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Benchmarking against global competitors.</w:t>
      </w:r>
    </w:p>
    <w:p w:rsidR="00DC5C97" w:rsidRPr="00FD3C05" w:rsidRDefault="00DC5C97" w:rsidP="00FD3C05">
      <w:pPr>
        <w:spacing w:line="480" w:lineRule="auto"/>
        <w:jc w:val="both"/>
        <w:rPr>
          <w:rFonts w:ascii="Times New Roman" w:hAnsi="Times New Roman" w:cs="Times New Roman"/>
          <w:sz w:val="24"/>
          <w:szCs w:val="24"/>
        </w:rPr>
      </w:pPr>
      <w:r w:rsidRPr="00FD3C05">
        <w:rPr>
          <w:rFonts w:ascii="Times New Roman" w:hAnsi="Times New Roman" w:cs="Times New Roman"/>
          <w:b/>
          <w:sz w:val="24"/>
          <w:szCs w:val="24"/>
        </w:rPr>
        <w:t xml:space="preserve"> Problems that may arise in </w:t>
      </w:r>
      <w:proofErr w:type="spellStart"/>
      <w:r w:rsidRPr="00FD3C05">
        <w:rPr>
          <w:rFonts w:ascii="Times New Roman" w:hAnsi="Times New Roman" w:cs="Times New Roman"/>
          <w:b/>
          <w:sz w:val="24"/>
          <w:szCs w:val="24"/>
        </w:rPr>
        <w:t>Analysing</w:t>
      </w:r>
      <w:proofErr w:type="spellEnd"/>
      <w:r w:rsidRPr="00FD3C05">
        <w:rPr>
          <w:rFonts w:ascii="Times New Roman" w:hAnsi="Times New Roman" w:cs="Times New Roman"/>
          <w:b/>
          <w:sz w:val="24"/>
          <w:szCs w:val="24"/>
        </w:rPr>
        <w:t xml:space="preserve"> Foreign Financial Statements</w:t>
      </w:r>
      <w:r w:rsidRPr="00FD3C05">
        <w:rPr>
          <w:rFonts w:ascii="Times New Roman" w:hAnsi="Times New Roman" w:cs="Times New Roman"/>
          <w:sz w:val="24"/>
          <w:szCs w:val="24"/>
        </w:rPr>
        <w:t xml:space="preserve">.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Data Accessibility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Language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Terminology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Format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 Extent of Disclosure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 xml:space="preserve">Timeliness </w:t>
      </w:r>
    </w:p>
    <w:p w:rsidR="00DC5C97" w:rsidRPr="00FD3C05" w:rsidRDefault="00DC5C97" w:rsidP="00FD3C05">
      <w:pPr>
        <w:pStyle w:val="ListParagraph"/>
        <w:numPr>
          <w:ilvl w:val="0"/>
          <w:numId w:val="2"/>
        </w:numPr>
        <w:spacing w:line="480" w:lineRule="auto"/>
        <w:jc w:val="both"/>
        <w:rPr>
          <w:rFonts w:ascii="Times New Roman" w:hAnsi="Times New Roman" w:cs="Times New Roman"/>
          <w:sz w:val="24"/>
          <w:szCs w:val="24"/>
        </w:rPr>
      </w:pPr>
      <w:r w:rsidRPr="00FD3C05">
        <w:rPr>
          <w:rFonts w:ascii="Times New Roman" w:hAnsi="Times New Roman" w:cs="Times New Roman"/>
          <w:sz w:val="24"/>
          <w:szCs w:val="24"/>
        </w:rPr>
        <w:t>Differences in Accounting Principles</w:t>
      </w:r>
    </w:p>
    <w:sectPr w:rsidR="00DC5C97" w:rsidRPr="00FD3C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C6"/>
    <w:multiLevelType w:val="hybridMultilevel"/>
    <w:tmpl w:val="F33E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9785B"/>
    <w:multiLevelType w:val="hybridMultilevel"/>
    <w:tmpl w:val="F48C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89"/>
    <w:rsid w:val="00044B89"/>
    <w:rsid w:val="00DC3EDD"/>
    <w:rsid w:val="00DC5C97"/>
    <w:rsid w:val="00FD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DBB4"/>
  <w15:chartTrackingRefBased/>
  <w15:docId w15:val="{BDDF75FD-597B-4156-879E-934E0A46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ESSIET</dc:creator>
  <cp:keywords/>
  <dc:description/>
  <cp:lastModifiedBy>JOAN ESSIET</cp:lastModifiedBy>
  <cp:revision>1</cp:revision>
  <dcterms:created xsi:type="dcterms:W3CDTF">2020-04-12T17:42:00Z</dcterms:created>
  <dcterms:modified xsi:type="dcterms:W3CDTF">2020-04-12T18:06:00Z</dcterms:modified>
</cp:coreProperties>
</file>