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05EA" w14:textId="671243C9" w:rsidR="002168E5" w:rsidRDefault="00FC7008">
      <w:pPr>
        <w:rPr>
          <w:rFonts w:ascii="Times New Roman" w:hAnsi="Times New Roman" w:cs="Times New Roman"/>
          <w:b/>
          <w:bCs/>
          <w:sz w:val="24"/>
          <w:szCs w:val="24"/>
        </w:rPr>
      </w:pPr>
      <w:r>
        <w:rPr>
          <w:rFonts w:ascii="Times New Roman" w:hAnsi="Times New Roman" w:cs="Times New Roman"/>
          <w:b/>
          <w:bCs/>
          <w:sz w:val="24"/>
          <w:szCs w:val="24"/>
        </w:rPr>
        <w:t>NAME: UMOESSIEN, EMEMOBONG DAVID</w:t>
      </w:r>
    </w:p>
    <w:p w14:paraId="42BF582D" w14:textId="6310EB17" w:rsidR="00FC7008" w:rsidRDefault="00FC7008">
      <w:pPr>
        <w:rPr>
          <w:rFonts w:ascii="Times New Roman" w:hAnsi="Times New Roman" w:cs="Times New Roman"/>
          <w:b/>
          <w:bCs/>
          <w:sz w:val="24"/>
          <w:szCs w:val="24"/>
        </w:rPr>
      </w:pPr>
      <w:r>
        <w:rPr>
          <w:rFonts w:ascii="Times New Roman" w:hAnsi="Times New Roman" w:cs="Times New Roman"/>
          <w:b/>
          <w:bCs/>
          <w:sz w:val="24"/>
          <w:szCs w:val="24"/>
        </w:rPr>
        <w:t>MAT NO: 17/ENG01/029</w:t>
      </w:r>
    </w:p>
    <w:p w14:paraId="1B17AD98" w14:textId="15D61093" w:rsidR="00FC7008" w:rsidRDefault="00FC7008">
      <w:pPr>
        <w:rPr>
          <w:rFonts w:ascii="Times New Roman" w:hAnsi="Times New Roman" w:cs="Times New Roman"/>
          <w:b/>
          <w:bCs/>
          <w:sz w:val="24"/>
          <w:szCs w:val="24"/>
        </w:rPr>
      </w:pPr>
      <w:r>
        <w:rPr>
          <w:rFonts w:ascii="Times New Roman" w:hAnsi="Times New Roman" w:cs="Times New Roman"/>
          <w:b/>
          <w:bCs/>
          <w:sz w:val="24"/>
          <w:szCs w:val="24"/>
        </w:rPr>
        <w:t>DEPARTMENT: CHEMICAL ENGINEERING</w:t>
      </w:r>
    </w:p>
    <w:p w14:paraId="5046972A" w14:textId="50F31623" w:rsidR="00FC7008" w:rsidRDefault="00FC7008">
      <w:pPr>
        <w:rPr>
          <w:rFonts w:ascii="Times New Roman" w:hAnsi="Times New Roman" w:cs="Times New Roman"/>
          <w:b/>
          <w:bCs/>
          <w:sz w:val="24"/>
          <w:szCs w:val="24"/>
        </w:rPr>
      </w:pPr>
      <w:r>
        <w:rPr>
          <w:rFonts w:ascii="Times New Roman" w:hAnsi="Times New Roman" w:cs="Times New Roman"/>
          <w:b/>
          <w:bCs/>
          <w:sz w:val="24"/>
          <w:szCs w:val="24"/>
        </w:rPr>
        <w:t>COURSE CODE: ENG 384</w:t>
      </w:r>
    </w:p>
    <w:p w14:paraId="18A50E9D" w14:textId="25502ECE" w:rsidR="00FC7008" w:rsidRDefault="00FC7008">
      <w:pPr>
        <w:rPr>
          <w:rFonts w:ascii="Times New Roman" w:hAnsi="Times New Roman" w:cs="Times New Roman"/>
          <w:b/>
          <w:bCs/>
          <w:sz w:val="24"/>
          <w:szCs w:val="24"/>
        </w:rPr>
      </w:pPr>
      <w:r>
        <w:rPr>
          <w:rFonts w:ascii="Times New Roman" w:hAnsi="Times New Roman" w:cs="Times New Roman"/>
          <w:b/>
          <w:bCs/>
          <w:sz w:val="24"/>
          <w:szCs w:val="24"/>
        </w:rPr>
        <w:t>COURSE TITLE: ENGINEERING LAW AND MANAGERIAL ECONOMICS</w:t>
      </w:r>
    </w:p>
    <w:p w14:paraId="665350D0" w14:textId="63EC63DE" w:rsidR="00FC7008" w:rsidRDefault="00FC7008">
      <w:pPr>
        <w:rPr>
          <w:rFonts w:ascii="Times New Roman" w:hAnsi="Times New Roman" w:cs="Times New Roman"/>
          <w:b/>
          <w:bCs/>
          <w:sz w:val="24"/>
          <w:szCs w:val="24"/>
          <w:u w:val="single"/>
        </w:rPr>
      </w:pPr>
      <w:r w:rsidRPr="00FC7008">
        <w:rPr>
          <w:rFonts w:ascii="Times New Roman" w:hAnsi="Times New Roman" w:cs="Times New Roman"/>
          <w:b/>
          <w:bCs/>
          <w:sz w:val="24"/>
          <w:szCs w:val="24"/>
          <w:u w:val="single"/>
        </w:rPr>
        <w:t>QUESTION</w:t>
      </w:r>
    </w:p>
    <w:p w14:paraId="72647E3B" w14:textId="4222CC04" w:rsidR="00FC7008" w:rsidRPr="00FC7008" w:rsidRDefault="00FC7008" w:rsidP="00FC7008">
      <w:pPr>
        <w:rPr>
          <w:rFonts w:ascii="Times New Roman" w:hAnsi="Times New Roman" w:cs="Times New Roman"/>
          <w:sz w:val="24"/>
          <w:szCs w:val="24"/>
        </w:rPr>
      </w:pPr>
      <w:r w:rsidRPr="00FC7008">
        <w:rPr>
          <w:rFonts w:ascii="Times New Roman" w:hAnsi="Times New Roman" w:cs="Times New Roman"/>
          <w:sz w:val="24"/>
          <w:szCs w:val="24"/>
        </w:rPr>
        <w:t>Briefly discuss the following intellectual property protection methods</w:t>
      </w:r>
      <w:r>
        <w:rPr>
          <w:rFonts w:ascii="Times New Roman" w:hAnsi="Times New Roman" w:cs="Times New Roman"/>
          <w:sz w:val="24"/>
          <w:szCs w:val="24"/>
        </w:rPr>
        <w:t>;</w:t>
      </w:r>
    </w:p>
    <w:p w14:paraId="3241DB1A" w14:textId="318E55AC" w:rsidR="00FC7008" w:rsidRPr="00FC7008" w:rsidRDefault="00FC7008" w:rsidP="00FC7008">
      <w:pPr>
        <w:pStyle w:val="ListParagraph"/>
        <w:numPr>
          <w:ilvl w:val="0"/>
          <w:numId w:val="3"/>
        </w:numPr>
        <w:rPr>
          <w:rFonts w:ascii="Times New Roman" w:hAnsi="Times New Roman" w:cs="Times New Roman"/>
          <w:sz w:val="24"/>
          <w:szCs w:val="24"/>
        </w:rPr>
      </w:pPr>
      <w:r w:rsidRPr="00FC7008">
        <w:rPr>
          <w:rFonts w:ascii="Times New Roman" w:hAnsi="Times New Roman" w:cs="Times New Roman"/>
          <w:sz w:val="24"/>
          <w:szCs w:val="24"/>
        </w:rPr>
        <w:t>Patent</w:t>
      </w:r>
    </w:p>
    <w:p w14:paraId="664FB3AA" w14:textId="7F6136E9" w:rsidR="00FC7008" w:rsidRPr="00FC7008" w:rsidRDefault="00FC7008" w:rsidP="00FC7008">
      <w:pPr>
        <w:pStyle w:val="ListParagraph"/>
        <w:numPr>
          <w:ilvl w:val="0"/>
          <w:numId w:val="3"/>
        </w:numPr>
        <w:rPr>
          <w:rFonts w:ascii="Times New Roman" w:hAnsi="Times New Roman" w:cs="Times New Roman"/>
          <w:sz w:val="24"/>
          <w:szCs w:val="24"/>
        </w:rPr>
      </w:pPr>
      <w:r w:rsidRPr="00FC7008">
        <w:rPr>
          <w:rFonts w:ascii="Times New Roman" w:hAnsi="Times New Roman" w:cs="Times New Roman"/>
          <w:sz w:val="24"/>
          <w:szCs w:val="24"/>
        </w:rPr>
        <w:t>Copyright</w:t>
      </w:r>
    </w:p>
    <w:p w14:paraId="626CC21F" w14:textId="3B3B5E5A" w:rsidR="00FC7008" w:rsidRPr="00FC7008" w:rsidRDefault="00FC7008" w:rsidP="00FC7008">
      <w:pPr>
        <w:pStyle w:val="ListParagraph"/>
        <w:numPr>
          <w:ilvl w:val="0"/>
          <w:numId w:val="3"/>
        </w:numPr>
        <w:rPr>
          <w:rFonts w:ascii="Times New Roman" w:hAnsi="Times New Roman" w:cs="Times New Roman"/>
          <w:sz w:val="24"/>
          <w:szCs w:val="24"/>
        </w:rPr>
      </w:pPr>
      <w:r w:rsidRPr="00FC7008">
        <w:rPr>
          <w:rFonts w:ascii="Times New Roman" w:hAnsi="Times New Roman" w:cs="Times New Roman"/>
          <w:sz w:val="24"/>
          <w:szCs w:val="24"/>
        </w:rPr>
        <w:t>Trademark</w:t>
      </w:r>
    </w:p>
    <w:p w14:paraId="7EC039F9" w14:textId="5F234E5F" w:rsidR="00FC7008" w:rsidRPr="00FC7008" w:rsidRDefault="00FC7008" w:rsidP="00FC7008">
      <w:pPr>
        <w:pStyle w:val="ListParagraph"/>
        <w:numPr>
          <w:ilvl w:val="0"/>
          <w:numId w:val="3"/>
        </w:numPr>
        <w:rPr>
          <w:rFonts w:ascii="Times New Roman" w:hAnsi="Times New Roman" w:cs="Times New Roman"/>
          <w:sz w:val="24"/>
          <w:szCs w:val="24"/>
        </w:rPr>
      </w:pPr>
      <w:r w:rsidRPr="00FC7008">
        <w:rPr>
          <w:rFonts w:ascii="Times New Roman" w:hAnsi="Times New Roman" w:cs="Times New Roman"/>
          <w:sz w:val="24"/>
          <w:szCs w:val="24"/>
        </w:rPr>
        <w:t>Trade secret</w:t>
      </w:r>
    </w:p>
    <w:p w14:paraId="40C158FF" w14:textId="6357AB57" w:rsidR="00FC7008" w:rsidRDefault="00FC7008" w:rsidP="00FC7008">
      <w:pPr>
        <w:rPr>
          <w:rFonts w:ascii="Times New Roman" w:hAnsi="Times New Roman" w:cs="Times New Roman"/>
          <w:b/>
          <w:bCs/>
          <w:sz w:val="24"/>
          <w:szCs w:val="24"/>
          <w:u w:val="single"/>
        </w:rPr>
      </w:pPr>
      <w:r w:rsidRPr="00FC7008">
        <w:rPr>
          <w:rFonts w:ascii="Times New Roman" w:hAnsi="Times New Roman" w:cs="Times New Roman"/>
          <w:b/>
          <w:bCs/>
          <w:sz w:val="24"/>
          <w:szCs w:val="24"/>
          <w:u w:val="single"/>
        </w:rPr>
        <w:t>ANSWERS</w:t>
      </w:r>
    </w:p>
    <w:p w14:paraId="35552656" w14:textId="571EF9A3" w:rsidR="00FC7008" w:rsidRDefault="00FC7008" w:rsidP="00FC7008">
      <w:pPr>
        <w:pStyle w:val="ListParagraph"/>
        <w:numPr>
          <w:ilvl w:val="0"/>
          <w:numId w:val="4"/>
        </w:numPr>
        <w:rPr>
          <w:rFonts w:ascii="Times New Roman" w:hAnsi="Times New Roman" w:cs="Times New Roman"/>
          <w:sz w:val="24"/>
          <w:szCs w:val="24"/>
        </w:rPr>
      </w:pPr>
      <w:r w:rsidRPr="00FC7008">
        <w:rPr>
          <w:rFonts w:ascii="Times New Roman" w:hAnsi="Times New Roman" w:cs="Times New Roman"/>
          <w:b/>
          <w:bCs/>
          <w:sz w:val="24"/>
          <w:szCs w:val="24"/>
        </w:rPr>
        <w:t>PATENT</w:t>
      </w:r>
      <w:r w:rsidR="00D47458">
        <w:rPr>
          <w:rFonts w:ascii="Times New Roman" w:hAnsi="Times New Roman" w:cs="Times New Roman"/>
          <w:b/>
          <w:bCs/>
          <w:sz w:val="24"/>
          <w:szCs w:val="24"/>
        </w:rPr>
        <w:t xml:space="preserve">: </w:t>
      </w:r>
      <w:r w:rsidR="00D47458">
        <w:rPr>
          <w:rFonts w:ascii="Times New Roman" w:hAnsi="Times New Roman" w:cs="Times New Roman"/>
          <w:sz w:val="24"/>
          <w:szCs w:val="24"/>
        </w:rPr>
        <w:t xml:space="preserve">This </w:t>
      </w:r>
      <w:r w:rsidR="00AE1597" w:rsidRPr="00AE1597">
        <w:rPr>
          <w:rFonts w:ascii="Times New Roman" w:hAnsi="Times New Roman" w:cs="Times New Roman"/>
          <w:sz w:val="24"/>
          <w:szCs w:val="24"/>
        </w:rPr>
        <w:t>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14:paraId="58AF87AB" w14:textId="38548F42" w:rsidR="00AE1597" w:rsidRDefault="00AE1597" w:rsidP="00AE1597">
      <w:pPr>
        <w:pStyle w:val="ListParagraph"/>
        <w:rPr>
          <w:rFonts w:ascii="Times New Roman" w:hAnsi="Times New Roman" w:cs="Times New Roman"/>
          <w:sz w:val="24"/>
          <w:szCs w:val="24"/>
        </w:rPr>
      </w:pPr>
      <w:r w:rsidRPr="00AE1597">
        <w:rPr>
          <w:rFonts w:ascii="Times New Roman" w:hAnsi="Times New Roman" w:cs="Times New Roman"/>
          <w:sz w:val="24"/>
          <w:szCs w:val="24"/>
        </w:rPr>
        <w:t>Under the World Trade Organization's (WTO) TRIPS Agreement, patents should be available in WTO member states for any invention, in all fields of technology, provided they are new, involve an inventive step, and are capable of industrial application. Nevertheless, there are variations on what is patentable subject matter from country to country, also among WTO member states. TRIPS also provides that the term of protection available should be a minimum of twenty years.</w:t>
      </w:r>
    </w:p>
    <w:p w14:paraId="1F089A7D" w14:textId="19E37A57" w:rsidR="00AE1597" w:rsidRDefault="00AE1597" w:rsidP="00AE1597">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COPYRIGHT</w:t>
      </w:r>
      <w:r w:rsidR="00D47458">
        <w:rPr>
          <w:rFonts w:ascii="Times New Roman" w:hAnsi="Times New Roman" w:cs="Times New Roman"/>
          <w:b/>
          <w:bCs/>
          <w:sz w:val="24"/>
          <w:szCs w:val="24"/>
        </w:rPr>
        <w:t xml:space="preserve">: </w:t>
      </w:r>
      <w:r w:rsidR="00D47458">
        <w:rPr>
          <w:rFonts w:ascii="Times New Roman" w:hAnsi="Times New Roman" w:cs="Times New Roman"/>
          <w:sz w:val="24"/>
          <w:szCs w:val="24"/>
        </w:rPr>
        <w:t xml:space="preserve">This </w:t>
      </w:r>
      <w:r w:rsidR="00870849">
        <w:rPr>
          <w:rFonts w:ascii="Times New Roman" w:hAnsi="Times New Roman" w:cs="Times New Roman"/>
          <w:sz w:val="24"/>
          <w:szCs w:val="24"/>
        </w:rPr>
        <w:t>i</w:t>
      </w:r>
      <w:r w:rsidR="00870849" w:rsidRPr="00870849">
        <w:rPr>
          <w:rFonts w:ascii="Times New Roman" w:hAnsi="Times New Roman" w:cs="Times New Roman"/>
          <w:sz w:val="24"/>
          <w:szCs w:val="24"/>
        </w:rPr>
        <w:t>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holders.[citation needed] These rights frequently include reproduction, control over derivative works, distribution, public performance, and moral rights such as attribution.</w:t>
      </w:r>
    </w:p>
    <w:p w14:paraId="0DDCE0A2" w14:textId="06BEE96C" w:rsidR="00870849" w:rsidRDefault="00870849" w:rsidP="00AE1597">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TRADEMARK</w:t>
      </w:r>
      <w:r w:rsidR="00D47458">
        <w:rPr>
          <w:rFonts w:ascii="Times New Roman" w:hAnsi="Times New Roman" w:cs="Times New Roman"/>
          <w:b/>
          <w:bCs/>
          <w:sz w:val="24"/>
          <w:szCs w:val="24"/>
        </w:rPr>
        <w:t xml:space="preserve">: </w:t>
      </w:r>
      <w:r w:rsidR="00D47458" w:rsidRPr="00D47458">
        <w:rPr>
          <w:rFonts w:ascii="Times New Roman" w:hAnsi="Times New Roman" w:cs="Times New Roman"/>
          <w:sz w:val="24"/>
          <w:szCs w:val="24"/>
        </w:rPr>
        <w:t xml:space="preserve">A trademark (also written trade mark or trade-mark) is a type of intellectual property consisting of a recognizable sign, design, or expression which identifies products or services of a particular source from those of others, although trademarks used to identify services are usually called service marks. The trademark </w:t>
      </w:r>
      <w:r w:rsidR="00D47458" w:rsidRPr="00D47458">
        <w:rPr>
          <w:rFonts w:ascii="Times New Roman" w:hAnsi="Times New Roman" w:cs="Times New Roman"/>
          <w:sz w:val="24"/>
          <w:szCs w:val="24"/>
        </w:rPr>
        <w:lastRenderedPageBreak/>
        <w:t>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r w:rsidR="00D47458" w:rsidRPr="00D47458">
        <w:t xml:space="preserve"> </w:t>
      </w:r>
      <w:r w:rsidR="00D47458" w:rsidRPr="00D47458">
        <w:rPr>
          <w:rFonts w:ascii="Times New Roman" w:hAnsi="Times New Roman" w:cs="Times New Roman"/>
          <w:sz w:val="24"/>
          <w:szCs w:val="24"/>
        </w:rPr>
        <w:t>The symbols ™ (the trademark symbol) and ® (the registered trademark symbol) can be used to indicate trademarks; the latter is only for use by the owner of a trademark that has been registered.</w:t>
      </w:r>
    </w:p>
    <w:p w14:paraId="27191F7A" w14:textId="77777777" w:rsidR="009F4D6D" w:rsidRPr="009F4D6D" w:rsidRDefault="00D47458" w:rsidP="009F4D6D">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TRADE SECRETS: </w:t>
      </w:r>
      <w:r w:rsidR="00792403">
        <w:rPr>
          <w:rFonts w:ascii="Times New Roman" w:hAnsi="Times New Roman" w:cs="Times New Roman"/>
          <w:sz w:val="24"/>
          <w:szCs w:val="24"/>
        </w:rPr>
        <w:t xml:space="preserve">These </w:t>
      </w:r>
      <w:r w:rsidR="00792403" w:rsidRPr="00792403">
        <w:rPr>
          <w:rFonts w:ascii="Times New Roman" w:hAnsi="Times New Roman" w:cs="Times New Roman"/>
          <w:sz w:val="24"/>
          <w:szCs w:val="24"/>
        </w:rPr>
        <w:t>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secret.[1] In some jurisdictions, such secrets are referred to as confidential information.</w:t>
      </w:r>
      <w:r w:rsidR="00792403">
        <w:rPr>
          <w:rFonts w:ascii="Times New Roman" w:hAnsi="Times New Roman" w:cs="Times New Roman"/>
          <w:sz w:val="24"/>
          <w:szCs w:val="24"/>
        </w:rPr>
        <w:t xml:space="preserve"> </w:t>
      </w:r>
    </w:p>
    <w:p w14:paraId="09D94AB7" w14:textId="77777777" w:rsidR="009F4D6D" w:rsidRPr="009F4D6D" w:rsidRDefault="009F4D6D" w:rsidP="009F4D6D">
      <w:pPr>
        <w:pStyle w:val="ListParagraph"/>
        <w:rPr>
          <w:rFonts w:ascii="Times New Roman" w:hAnsi="Times New Roman" w:cs="Times New Roman"/>
          <w:sz w:val="24"/>
          <w:szCs w:val="24"/>
        </w:rPr>
      </w:pPr>
      <w:r w:rsidRPr="009F4D6D">
        <w:rPr>
          <w:rFonts w:ascii="Times New Roman" w:hAnsi="Times New Roman" w:cs="Times New Roman"/>
          <w:sz w:val="24"/>
          <w:szCs w:val="24"/>
        </w:rPr>
        <w:t xml:space="preserve">The precise language by which a trade secret is defined varies by jurisdiction, as do the particular types of information that are subject to trade secret protection. Three factors are common to all such definitions: </w:t>
      </w:r>
    </w:p>
    <w:p w14:paraId="7013F537" w14:textId="77777777" w:rsidR="009F4D6D" w:rsidRPr="009F4D6D" w:rsidRDefault="009F4D6D" w:rsidP="009F4D6D">
      <w:pPr>
        <w:pStyle w:val="ListParagraph"/>
        <w:rPr>
          <w:rFonts w:ascii="Times New Roman" w:hAnsi="Times New Roman" w:cs="Times New Roman"/>
          <w:sz w:val="24"/>
          <w:szCs w:val="24"/>
        </w:rPr>
      </w:pPr>
      <w:r w:rsidRPr="009F4D6D">
        <w:rPr>
          <w:rFonts w:ascii="Times New Roman" w:hAnsi="Times New Roman" w:cs="Times New Roman"/>
          <w:sz w:val="24"/>
          <w:szCs w:val="24"/>
        </w:rPr>
        <w:t>A trade secret is information that</w:t>
      </w:r>
    </w:p>
    <w:p w14:paraId="48B33BA9" w14:textId="77777777" w:rsidR="009F4D6D" w:rsidRPr="009F4D6D" w:rsidRDefault="009F4D6D" w:rsidP="009F4D6D">
      <w:pPr>
        <w:pStyle w:val="ListParagraph"/>
        <w:numPr>
          <w:ilvl w:val="0"/>
          <w:numId w:val="5"/>
        </w:numPr>
        <w:rPr>
          <w:rFonts w:ascii="Times New Roman" w:hAnsi="Times New Roman" w:cs="Times New Roman"/>
          <w:sz w:val="24"/>
          <w:szCs w:val="24"/>
        </w:rPr>
      </w:pPr>
      <w:r w:rsidRPr="009F4D6D">
        <w:rPr>
          <w:rFonts w:ascii="Times New Roman" w:hAnsi="Times New Roman" w:cs="Times New Roman"/>
          <w:sz w:val="24"/>
          <w:szCs w:val="24"/>
        </w:rPr>
        <w:t>is not generally known to the public;</w:t>
      </w:r>
    </w:p>
    <w:p w14:paraId="1F04A5D4" w14:textId="77777777" w:rsidR="009F4D6D" w:rsidRPr="009F4D6D" w:rsidRDefault="009F4D6D" w:rsidP="009F4D6D">
      <w:pPr>
        <w:pStyle w:val="ListParagraph"/>
        <w:numPr>
          <w:ilvl w:val="0"/>
          <w:numId w:val="5"/>
        </w:numPr>
        <w:rPr>
          <w:rFonts w:ascii="Times New Roman" w:hAnsi="Times New Roman" w:cs="Times New Roman"/>
          <w:sz w:val="24"/>
          <w:szCs w:val="24"/>
        </w:rPr>
      </w:pPr>
      <w:r w:rsidRPr="009F4D6D">
        <w:rPr>
          <w:rFonts w:ascii="Times New Roman" w:hAnsi="Times New Roman" w:cs="Times New Roman"/>
          <w:sz w:val="24"/>
          <w:szCs w:val="24"/>
        </w:rPr>
        <w:t>confers economic benefit on its holder because-the information is not publicly known; and</w:t>
      </w:r>
    </w:p>
    <w:p w14:paraId="105A6AEB" w14:textId="77777777" w:rsidR="009F4D6D" w:rsidRPr="009F4D6D" w:rsidRDefault="009F4D6D" w:rsidP="009F4D6D">
      <w:pPr>
        <w:pStyle w:val="ListParagraph"/>
        <w:numPr>
          <w:ilvl w:val="0"/>
          <w:numId w:val="5"/>
        </w:numPr>
        <w:rPr>
          <w:rFonts w:ascii="Times New Roman" w:hAnsi="Times New Roman" w:cs="Times New Roman"/>
          <w:sz w:val="24"/>
          <w:szCs w:val="24"/>
        </w:rPr>
      </w:pPr>
      <w:bookmarkStart w:id="0" w:name="_GoBack"/>
      <w:bookmarkEnd w:id="0"/>
      <w:r w:rsidRPr="009F4D6D">
        <w:rPr>
          <w:rFonts w:ascii="Times New Roman" w:hAnsi="Times New Roman" w:cs="Times New Roman"/>
          <w:sz w:val="24"/>
          <w:szCs w:val="24"/>
        </w:rPr>
        <w:t>where the holder makes reasonable efforts to maintain its secrecy.</w:t>
      </w:r>
    </w:p>
    <w:p w14:paraId="0F861184" w14:textId="77C475FC" w:rsidR="00D47458" w:rsidRPr="00792403" w:rsidRDefault="00D47458" w:rsidP="009F4D6D">
      <w:pPr>
        <w:pStyle w:val="ListParagraph"/>
        <w:rPr>
          <w:rFonts w:ascii="Times New Roman" w:hAnsi="Times New Roman" w:cs="Times New Roman"/>
          <w:sz w:val="24"/>
          <w:szCs w:val="24"/>
        </w:rPr>
      </w:pPr>
    </w:p>
    <w:sectPr w:rsidR="00D47458" w:rsidRPr="0079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819E1"/>
    <w:multiLevelType w:val="hybridMultilevel"/>
    <w:tmpl w:val="D102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E63DE"/>
    <w:multiLevelType w:val="hybridMultilevel"/>
    <w:tmpl w:val="7B36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1172E9"/>
    <w:multiLevelType w:val="hybridMultilevel"/>
    <w:tmpl w:val="5036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F53BB"/>
    <w:multiLevelType w:val="hybridMultilevel"/>
    <w:tmpl w:val="F1C2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E68A4"/>
    <w:multiLevelType w:val="hybridMultilevel"/>
    <w:tmpl w:val="671A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08"/>
    <w:rsid w:val="001E5168"/>
    <w:rsid w:val="002168E5"/>
    <w:rsid w:val="00472FCF"/>
    <w:rsid w:val="00792403"/>
    <w:rsid w:val="00870849"/>
    <w:rsid w:val="009F4D6D"/>
    <w:rsid w:val="00AE1597"/>
    <w:rsid w:val="00C60A03"/>
    <w:rsid w:val="00D47458"/>
    <w:rsid w:val="00FC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0F98"/>
  <w15:chartTrackingRefBased/>
  <w15:docId w15:val="{09BB85E7-D724-4648-8EE1-9FDC6939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Ememobong</dc:creator>
  <cp:keywords/>
  <dc:description/>
  <cp:lastModifiedBy>Ememobong</cp:lastModifiedBy>
  <cp:revision>6</cp:revision>
  <dcterms:created xsi:type="dcterms:W3CDTF">2020-04-12T13:19:00Z</dcterms:created>
  <dcterms:modified xsi:type="dcterms:W3CDTF">2020-04-13T09:35:00Z</dcterms:modified>
</cp:coreProperties>
</file>