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5C" w:rsidRDefault="00771348">
      <w:pPr>
        <w:rPr>
          <w:sz w:val="28"/>
          <w:szCs w:val="28"/>
        </w:rPr>
      </w:pPr>
      <w:r>
        <w:rPr>
          <w:sz w:val="28"/>
          <w:szCs w:val="28"/>
        </w:rPr>
        <w:t>NAME: TANKO FARIDA BEJI</w:t>
      </w:r>
    </w:p>
    <w:p w:rsidR="00771348" w:rsidRPr="00771348" w:rsidRDefault="00771348">
      <w:pPr>
        <w:rPr>
          <w:rFonts w:ascii="Times New Roman" w:hAnsi="Times New Roman" w:cs="Times New Roman"/>
          <w:sz w:val="24"/>
          <w:szCs w:val="24"/>
        </w:rPr>
      </w:pPr>
      <w:r>
        <w:rPr>
          <w:sz w:val="28"/>
          <w:szCs w:val="28"/>
        </w:rPr>
        <w:t>MATRIC NUMBER: 18/law01/202</w:t>
      </w:r>
    </w:p>
    <w:p w:rsidR="00771348" w:rsidRDefault="00771348" w:rsidP="00771348">
      <w:pPr>
        <w:rPr>
          <w:sz w:val="28"/>
          <w:szCs w:val="28"/>
        </w:rPr>
      </w:pPr>
    </w:p>
    <w:p w:rsidR="00A45178" w:rsidRDefault="00771348" w:rsidP="00771348">
      <w:pPr>
        <w:rPr>
          <w:rFonts w:ascii="Times New Roman" w:hAnsi="Times New Roman" w:cs="Times New Roman"/>
          <w:sz w:val="24"/>
          <w:szCs w:val="24"/>
        </w:rPr>
      </w:pPr>
      <w:r>
        <w:rPr>
          <w:sz w:val="28"/>
          <w:szCs w:val="28"/>
        </w:rPr>
        <w:t>-</w:t>
      </w:r>
      <w:r w:rsidR="000B303C">
        <w:rPr>
          <w:rFonts w:ascii="Times New Roman" w:hAnsi="Times New Roman" w:cs="Times New Roman"/>
          <w:b/>
          <w:sz w:val="24"/>
          <w:szCs w:val="24"/>
        </w:rPr>
        <w:t>State the p</w:t>
      </w:r>
      <w:r w:rsidRPr="00771348">
        <w:rPr>
          <w:rFonts w:ascii="Times New Roman" w:hAnsi="Times New Roman" w:cs="Times New Roman"/>
          <w:b/>
          <w:sz w:val="24"/>
          <w:szCs w:val="24"/>
        </w:rPr>
        <w:t>rocedure from arraignment to imposition of sentence in a criminal trial in the High court</w:t>
      </w:r>
      <w:r w:rsidRPr="00771348">
        <w:rPr>
          <w:rFonts w:ascii="Times New Roman" w:hAnsi="Times New Roman" w:cs="Times New Roman"/>
          <w:sz w:val="24"/>
          <w:szCs w:val="24"/>
        </w:rPr>
        <w:t>.</w:t>
      </w:r>
      <w:r w:rsidR="000B303C">
        <w:rPr>
          <w:rFonts w:ascii="Times New Roman" w:hAnsi="Times New Roman" w:cs="Times New Roman"/>
          <w:sz w:val="24"/>
          <w:szCs w:val="24"/>
        </w:rPr>
        <w:t xml:space="preserve">                                                                                                                                                                      What is criminal procedure? This is the method or procedure of commencing, conducting, and concluding criminal cases in court.</w:t>
      </w:r>
    </w:p>
    <w:p w:rsidR="00A45178" w:rsidRDefault="00A45178" w:rsidP="00771348">
      <w:pPr>
        <w:rPr>
          <w:rFonts w:ascii="Times New Roman" w:hAnsi="Times New Roman" w:cs="Times New Roman"/>
          <w:sz w:val="24"/>
          <w:szCs w:val="24"/>
        </w:rPr>
      </w:pPr>
      <w:r>
        <w:rPr>
          <w:rFonts w:ascii="Times New Roman" w:hAnsi="Times New Roman" w:cs="Times New Roman"/>
          <w:sz w:val="24"/>
          <w:szCs w:val="24"/>
        </w:rPr>
        <w:t>A trial at a High court is the elaboration of a summary trial at the magistrate court. It amplifies and expatiates certain procedures. This work will therefore, look at some salient stages of criminal procedur</w:t>
      </w:r>
      <w:r w:rsidR="00C42228">
        <w:rPr>
          <w:rFonts w:ascii="Times New Roman" w:hAnsi="Times New Roman" w:cs="Times New Roman"/>
          <w:sz w:val="24"/>
          <w:szCs w:val="24"/>
        </w:rPr>
        <w:t>e at a High Court consecutively starting from arraignment to imposition of sentence.</w:t>
      </w:r>
    </w:p>
    <w:p w:rsidR="00C42228" w:rsidRPr="00724C3D" w:rsidRDefault="00C42228" w:rsidP="00724C3D">
      <w:pPr>
        <w:pStyle w:val="ListParagraph"/>
        <w:numPr>
          <w:ilvl w:val="0"/>
          <w:numId w:val="7"/>
        </w:numPr>
        <w:rPr>
          <w:rFonts w:ascii="Times New Roman" w:hAnsi="Times New Roman" w:cs="Times New Roman"/>
          <w:sz w:val="24"/>
          <w:szCs w:val="24"/>
        </w:rPr>
      </w:pPr>
      <w:r w:rsidRPr="00724C3D">
        <w:rPr>
          <w:rFonts w:ascii="Times New Roman" w:hAnsi="Times New Roman" w:cs="Times New Roman"/>
          <w:sz w:val="24"/>
          <w:szCs w:val="24"/>
        </w:rPr>
        <w:t xml:space="preserve">Arraignment and plea: </w:t>
      </w:r>
      <w:r w:rsidR="0076219A" w:rsidRPr="00724C3D">
        <w:rPr>
          <w:rFonts w:ascii="Times New Roman" w:hAnsi="Times New Roman" w:cs="Times New Roman"/>
          <w:sz w:val="24"/>
          <w:szCs w:val="24"/>
        </w:rPr>
        <w:t xml:space="preserve">arraignment is the calling of an accused person formally before the court by name at the beginning of a criminal proceeding to read to him the indictment or information brought against him to ask him whether he pleads guilty or not guilty. </w:t>
      </w:r>
      <w:r w:rsidR="00CC2E0A" w:rsidRPr="00724C3D">
        <w:rPr>
          <w:rFonts w:ascii="Times New Roman" w:hAnsi="Times New Roman" w:cs="Times New Roman"/>
          <w:sz w:val="24"/>
          <w:szCs w:val="24"/>
        </w:rPr>
        <w:t>After this, the accused person may plead as follows</w:t>
      </w:r>
      <w:r w:rsidR="0036134B" w:rsidRPr="00724C3D">
        <w:rPr>
          <w:rFonts w:ascii="Times New Roman" w:hAnsi="Times New Roman" w:cs="Times New Roman"/>
          <w:sz w:val="24"/>
          <w:szCs w:val="24"/>
        </w:rPr>
        <w:t>:</w:t>
      </w:r>
    </w:p>
    <w:p w:rsidR="0036134B" w:rsidRDefault="0036134B" w:rsidP="0036134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Autrefois acquit: this is a plea that he has been tried for the same offence before and has been acquitted. This plea is an application of the rule against double jeopardy, which states that a person cannot be tried for the same offence twice.</w:t>
      </w:r>
    </w:p>
    <w:p w:rsidR="0036134B" w:rsidRDefault="0036134B" w:rsidP="0036134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Autrefois convict: this is a plea that he has been tried and convicted for the same offence on a previous occasion &amp; he cannot be tried again as it is also a case of double jeopardy.</w:t>
      </w:r>
    </w:p>
    <w:p w:rsidR="00724C3D" w:rsidRDefault="0036134B" w:rsidP="00724C3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 may stand mute: where an accused person stands mute, without saying anything, a plea of not guilty is usually entered for the accused. This is because the law provides that where an accused stands mute, a plea of not guilty has to be mandatorily recorded for him by the court.</w:t>
      </w:r>
    </w:p>
    <w:p w:rsidR="00724C3D" w:rsidRDefault="0036134B" w:rsidP="00724C3D">
      <w:pPr>
        <w:pStyle w:val="ListParagraph"/>
        <w:numPr>
          <w:ilvl w:val="0"/>
          <w:numId w:val="6"/>
        </w:numPr>
        <w:rPr>
          <w:rFonts w:ascii="Times New Roman" w:hAnsi="Times New Roman" w:cs="Times New Roman"/>
          <w:sz w:val="24"/>
          <w:szCs w:val="24"/>
        </w:rPr>
      </w:pPr>
      <w:r w:rsidRPr="00724C3D">
        <w:rPr>
          <w:rFonts w:ascii="Times New Roman" w:hAnsi="Times New Roman" w:cs="Times New Roman"/>
          <w:sz w:val="24"/>
          <w:szCs w:val="24"/>
        </w:rPr>
        <w:t xml:space="preserve">Plea of guilty to a lesser offence: however, while intending to plead ‘not guilty’ to the offence charged, </w:t>
      </w:r>
      <w:r w:rsidR="001444F1" w:rsidRPr="00724C3D">
        <w:rPr>
          <w:rFonts w:ascii="Times New Roman" w:hAnsi="Times New Roman" w:cs="Times New Roman"/>
          <w:sz w:val="24"/>
          <w:szCs w:val="24"/>
        </w:rPr>
        <w:t>an accused person may plead guilty to a lesser offence which is not on the information. Where the plea is accepted by the prosecution, the court ma</w:t>
      </w:r>
      <w:r w:rsidR="00724C3D">
        <w:rPr>
          <w:rFonts w:ascii="Times New Roman" w:hAnsi="Times New Roman" w:cs="Times New Roman"/>
          <w:sz w:val="24"/>
          <w:szCs w:val="24"/>
        </w:rPr>
        <w:t>y pass its sentence accordingly.</w:t>
      </w:r>
    </w:p>
    <w:p w:rsidR="001444F1" w:rsidRPr="00724C3D" w:rsidRDefault="001444F1" w:rsidP="00724C3D">
      <w:pPr>
        <w:pStyle w:val="ListParagraph"/>
        <w:numPr>
          <w:ilvl w:val="0"/>
          <w:numId w:val="6"/>
        </w:numPr>
        <w:rPr>
          <w:rFonts w:ascii="Times New Roman" w:hAnsi="Times New Roman" w:cs="Times New Roman"/>
          <w:sz w:val="24"/>
          <w:szCs w:val="24"/>
        </w:rPr>
      </w:pPr>
      <w:r w:rsidRPr="00724C3D">
        <w:rPr>
          <w:rFonts w:ascii="Times New Roman" w:hAnsi="Times New Roman" w:cs="Times New Roman"/>
          <w:sz w:val="24"/>
          <w:szCs w:val="24"/>
        </w:rPr>
        <w:t xml:space="preserve">He may plead guilty to the offence charged- when the accused pleads guilty, the counsel for the prosecution will give the court a summary of the evidence together with details of the accused person’s background; character and criminal record (if any).afterwards, the counsel for </w:t>
      </w:r>
      <w:proofErr w:type="spellStart"/>
      <w:r w:rsidRPr="00724C3D">
        <w:rPr>
          <w:rFonts w:ascii="Times New Roman" w:hAnsi="Times New Roman" w:cs="Times New Roman"/>
          <w:sz w:val="24"/>
          <w:szCs w:val="24"/>
        </w:rPr>
        <w:t>defence</w:t>
      </w:r>
      <w:proofErr w:type="spellEnd"/>
      <w:r w:rsidRPr="00724C3D">
        <w:rPr>
          <w:rFonts w:ascii="Times New Roman" w:hAnsi="Times New Roman" w:cs="Times New Roman"/>
          <w:sz w:val="24"/>
          <w:szCs w:val="24"/>
        </w:rPr>
        <w:t xml:space="preserve"> usually makes a plea in mitigation of sentence and the court then passes its sentence.</w:t>
      </w:r>
    </w:p>
    <w:p w:rsidR="001444F1" w:rsidRDefault="001444F1" w:rsidP="0036134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 may plead not guilty- where an accused pleads not guilty, the trial process commences.</w:t>
      </w:r>
    </w:p>
    <w:p w:rsidR="00724C3D" w:rsidRDefault="001444F1" w:rsidP="00565C30">
      <w:pPr>
        <w:pStyle w:val="ListParagraph"/>
        <w:numPr>
          <w:ilvl w:val="0"/>
          <w:numId w:val="6"/>
        </w:numPr>
        <w:rPr>
          <w:rFonts w:ascii="Times New Roman" w:hAnsi="Times New Roman" w:cs="Times New Roman"/>
          <w:sz w:val="24"/>
          <w:szCs w:val="24"/>
        </w:rPr>
      </w:pPr>
      <w:r w:rsidRPr="00724C3D">
        <w:rPr>
          <w:rFonts w:ascii="Times New Roman" w:hAnsi="Times New Roman" w:cs="Times New Roman"/>
          <w:sz w:val="24"/>
          <w:szCs w:val="24"/>
        </w:rPr>
        <w:t xml:space="preserve">Plea bargaining- this is also called plea negotiating. It is agreeing for an accused to plead guilty to a lesser crime, in exchange for the dismissal of a serious criminal charge brought against him and for a quick disposal of the entire </w:t>
      </w:r>
      <w:r w:rsidR="00A700E8" w:rsidRPr="00724C3D">
        <w:rPr>
          <w:rFonts w:ascii="Times New Roman" w:hAnsi="Times New Roman" w:cs="Times New Roman"/>
          <w:sz w:val="24"/>
          <w:szCs w:val="24"/>
        </w:rPr>
        <w:t xml:space="preserve">criminal </w:t>
      </w:r>
      <w:r w:rsidR="00A700E8" w:rsidRPr="00724C3D">
        <w:rPr>
          <w:rFonts w:ascii="Times New Roman" w:hAnsi="Times New Roman" w:cs="Times New Roman"/>
          <w:sz w:val="24"/>
          <w:szCs w:val="24"/>
        </w:rPr>
        <w:lastRenderedPageBreak/>
        <w:t xml:space="preserve">proceedings. This change of plea is usually as a result of a bargain reached between the </w:t>
      </w:r>
      <w:proofErr w:type="spellStart"/>
      <w:r w:rsidR="00A700E8" w:rsidRPr="00724C3D">
        <w:rPr>
          <w:rFonts w:ascii="Times New Roman" w:hAnsi="Times New Roman" w:cs="Times New Roman"/>
          <w:sz w:val="24"/>
          <w:szCs w:val="24"/>
        </w:rPr>
        <w:t>defence</w:t>
      </w:r>
      <w:proofErr w:type="spellEnd"/>
      <w:r w:rsidR="00A700E8" w:rsidRPr="00724C3D">
        <w:rPr>
          <w:rFonts w:ascii="Times New Roman" w:hAnsi="Times New Roman" w:cs="Times New Roman"/>
          <w:sz w:val="24"/>
          <w:szCs w:val="24"/>
        </w:rPr>
        <w:t xml:space="preserve"> counsel and the counsel for prosecution often with the judge’s approval. The accused is then sentenced in respect of this lesser offence.</w:t>
      </w:r>
    </w:p>
    <w:p w:rsidR="00771348" w:rsidRDefault="00A700E8" w:rsidP="00724C3D">
      <w:pPr>
        <w:pStyle w:val="ListParagraph"/>
        <w:numPr>
          <w:ilvl w:val="0"/>
          <w:numId w:val="6"/>
        </w:numPr>
        <w:rPr>
          <w:rFonts w:ascii="Times New Roman" w:hAnsi="Times New Roman" w:cs="Times New Roman"/>
          <w:sz w:val="24"/>
          <w:szCs w:val="24"/>
        </w:rPr>
      </w:pPr>
      <w:r w:rsidRPr="005F0755">
        <w:rPr>
          <w:rFonts w:ascii="Times New Roman" w:hAnsi="Times New Roman" w:cs="Times New Roman"/>
          <w:b/>
          <w:sz w:val="24"/>
          <w:szCs w:val="24"/>
        </w:rPr>
        <w:t>Mentally ill persons</w:t>
      </w:r>
      <w:r w:rsidRPr="00724C3D">
        <w:rPr>
          <w:rFonts w:ascii="Times New Roman" w:hAnsi="Times New Roman" w:cs="Times New Roman"/>
          <w:sz w:val="24"/>
          <w:szCs w:val="24"/>
        </w:rPr>
        <w:t xml:space="preserve">- some accused persons may be too mentally ill or disordered to make a plea to a criminal charge. This is usually referred to as ‘unfitness to plead’. Such accused person may then be referred for psychiatric examination and treatment. In a proven case of murder, if the accused is unfit to make a plea by reason of insanity, </w:t>
      </w:r>
      <w:r w:rsidR="00724C3D" w:rsidRPr="00724C3D">
        <w:rPr>
          <w:rFonts w:ascii="Times New Roman" w:hAnsi="Times New Roman" w:cs="Times New Roman"/>
          <w:sz w:val="24"/>
          <w:szCs w:val="24"/>
        </w:rPr>
        <w:t xml:space="preserve">hospital and guardianship orders would be made and the accused would remain in a mental/psychiatric hospital until he is mentally fit to be released. Also, the </w:t>
      </w:r>
      <w:proofErr w:type="spellStart"/>
      <w:r w:rsidR="00724C3D" w:rsidRPr="00724C3D">
        <w:rPr>
          <w:rFonts w:ascii="Times New Roman" w:hAnsi="Times New Roman" w:cs="Times New Roman"/>
          <w:sz w:val="24"/>
          <w:szCs w:val="24"/>
        </w:rPr>
        <w:t>defence</w:t>
      </w:r>
      <w:proofErr w:type="spellEnd"/>
      <w:r w:rsidR="00724C3D" w:rsidRPr="00724C3D">
        <w:rPr>
          <w:rFonts w:ascii="Times New Roman" w:hAnsi="Times New Roman" w:cs="Times New Roman"/>
          <w:sz w:val="24"/>
          <w:szCs w:val="24"/>
        </w:rPr>
        <w:t xml:space="preserve"> may put up the </w:t>
      </w:r>
      <w:proofErr w:type="spellStart"/>
      <w:r w:rsidR="00724C3D" w:rsidRPr="00724C3D">
        <w:rPr>
          <w:rFonts w:ascii="Times New Roman" w:hAnsi="Times New Roman" w:cs="Times New Roman"/>
          <w:sz w:val="24"/>
          <w:szCs w:val="24"/>
        </w:rPr>
        <w:t>defence</w:t>
      </w:r>
      <w:proofErr w:type="spellEnd"/>
      <w:r w:rsidR="00724C3D" w:rsidRPr="00724C3D">
        <w:rPr>
          <w:rFonts w:ascii="Times New Roman" w:hAnsi="Times New Roman" w:cs="Times New Roman"/>
          <w:sz w:val="24"/>
          <w:szCs w:val="24"/>
        </w:rPr>
        <w:t xml:space="preserve"> of sanity and if successful, the person is usually acquitted on </w:t>
      </w:r>
      <w:r w:rsidR="00724C3D">
        <w:rPr>
          <w:rFonts w:ascii="Times New Roman" w:hAnsi="Times New Roman" w:cs="Times New Roman"/>
          <w:sz w:val="24"/>
          <w:szCs w:val="24"/>
        </w:rPr>
        <w:t>the case of insanity.</w:t>
      </w:r>
    </w:p>
    <w:p w:rsidR="00724C3D" w:rsidRDefault="00724C3D" w:rsidP="00724C3D">
      <w:pPr>
        <w:pStyle w:val="ListParagraph"/>
        <w:numPr>
          <w:ilvl w:val="0"/>
          <w:numId w:val="10"/>
        </w:numPr>
        <w:rPr>
          <w:rFonts w:ascii="Times New Roman" w:hAnsi="Times New Roman" w:cs="Times New Roman"/>
          <w:sz w:val="24"/>
          <w:szCs w:val="24"/>
        </w:rPr>
      </w:pPr>
      <w:r w:rsidRPr="005F0755">
        <w:rPr>
          <w:rFonts w:ascii="Times New Roman" w:hAnsi="Times New Roman" w:cs="Times New Roman"/>
          <w:b/>
          <w:sz w:val="24"/>
          <w:szCs w:val="24"/>
        </w:rPr>
        <w:t>Prosecution</w:t>
      </w:r>
      <w:r>
        <w:rPr>
          <w:rFonts w:ascii="Times New Roman" w:hAnsi="Times New Roman" w:cs="Times New Roman"/>
          <w:sz w:val="24"/>
          <w:szCs w:val="24"/>
        </w:rPr>
        <w:t>- the counsel for the prosecution always opens up a criminal proceeding by calling evidence for the prosecution. He calls his witnesses and examines each in chief and tenders</w:t>
      </w:r>
      <w:r w:rsidR="00AA024C">
        <w:rPr>
          <w:rFonts w:ascii="Times New Roman" w:hAnsi="Times New Roman" w:cs="Times New Roman"/>
          <w:sz w:val="24"/>
          <w:szCs w:val="24"/>
        </w:rPr>
        <w:t xml:space="preserve"> any exhibit they may have. The witnesses are in turn cross examined by the </w:t>
      </w:r>
      <w:proofErr w:type="spellStart"/>
      <w:r w:rsidR="00AA024C">
        <w:rPr>
          <w:rFonts w:ascii="Times New Roman" w:hAnsi="Times New Roman" w:cs="Times New Roman"/>
          <w:sz w:val="24"/>
          <w:szCs w:val="24"/>
        </w:rPr>
        <w:t>defence</w:t>
      </w:r>
      <w:proofErr w:type="spellEnd"/>
      <w:r w:rsidR="00AA024C">
        <w:rPr>
          <w:rFonts w:ascii="Times New Roman" w:hAnsi="Times New Roman" w:cs="Times New Roman"/>
          <w:sz w:val="24"/>
          <w:szCs w:val="24"/>
        </w:rPr>
        <w:t xml:space="preserve"> counsel and re-examined by the prosecuting counsel as may be necessary and the case for the prosecution closes.</w:t>
      </w:r>
      <w:r>
        <w:rPr>
          <w:rFonts w:ascii="Times New Roman" w:hAnsi="Times New Roman" w:cs="Times New Roman"/>
          <w:sz w:val="24"/>
          <w:szCs w:val="24"/>
        </w:rPr>
        <w:t xml:space="preserve"> </w:t>
      </w:r>
      <w:r w:rsidR="00AA024C">
        <w:rPr>
          <w:rFonts w:ascii="Times New Roman" w:hAnsi="Times New Roman" w:cs="Times New Roman"/>
          <w:sz w:val="24"/>
          <w:szCs w:val="24"/>
        </w:rPr>
        <w:t>The burden of proof on the prosecution in criminal proceedings is proof beyond reasonable doubt. Where the burden of proof is not discharged, the charge is usually dismissed and the accused is legally entitled to be set free.</w:t>
      </w:r>
    </w:p>
    <w:p w:rsidR="006E2CC5" w:rsidRDefault="00DD2202" w:rsidP="006E2CC5">
      <w:pPr>
        <w:pStyle w:val="ListParagraph"/>
        <w:numPr>
          <w:ilvl w:val="0"/>
          <w:numId w:val="10"/>
        </w:numPr>
        <w:rPr>
          <w:rFonts w:ascii="Times New Roman" w:hAnsi="Times New Roman" w:cs="Times New Roman"/>
          <w:sz w:val="24"/>
          <w:szCs w:val="24"/>
        </w:rPr>
      </w:pPr>
      <w:r w:rsidRPr="005F0755">
        <w:rPr>
          <w:rFonts w:ascii="Times New Roman" w:hAnsi="Times New Roman" w:cs="Times New Roman"/>
          <w:b/>
          <w:sz w:val="24"/>
          <w:szCs w:val="24"/>
        </w:rPr>
        <w:t>Submission of ‘no case to answer’</w:t>
      </w:r>
      <w:r>
        <w:rPr>
          <w:rFonts w:ascii="Times New Roman" w:hAnsi="Times New Roman" w:cs="Times New Roman"/>
          <w:sz w:val="24"/>
          <w:szCs w:val="24"/>
        </w:rPr>
        <w:t>- at the close o</w:t>
      </w:r>
      <w:r w:rsidR="006E2CC5">
        <w:rPr>
          <w:rFonts w:ascii="Times New Roman" w:hAnsi="Times New Roman" w:cs="Times New Roman"/>
          <w:sz w:val="24"/>
          <w:szCs w:val="24"/>
        </w:rPr>
        <w:t xml:space="preserve">f the case for the prosecution, the </w:t>
      </w:r>
      <w:proofErr w:type="spellStart"/>
      <w:r w:rsidR="006E2CC5">
        <w:rPr>
          <w:rFonts w:ascii="Times New Roman" w:hAnsi="Times New Roman" w:cs="Times New Roman"/>
          <w:sz w:val="24"/>
          <w:szCs w:val="24"/>
        </w:rPr>
        <w:t>defence</w:t>
      </w:r>
      <w:proofErr w:type="spellEnd"/>
      <w:r w:rsidR="006E2CC5">
        <w:rPr>
          <w:rFonts w:ascii="Times New Roman" w:hAnsi="Times New Roman" w:cs="Times New Roman"/>
          <w:sz w:val="24"/>
          <w:szCs w:val="24"/>
        </w:rPr>
        <w:t xml:space="preserve"> counsel may submit that the prosecution has not produced sufficient evidence or made out a </w:t>
      </w:r>
      <w:r w:rsidR="006E2CC5" w:rsidRPr="006E2CC5">
        <w:rPr>
          <w:rFonts w:ascii="Times New Roman" w:hAnsi="Times New Roman" w:cs="Times New Roman"/>
          <w:i/>
          <w:sz w:val="24"/>
          <w:szCs w:val="24"/>
        </w:rPr>
        <w:t>prima facie</w:t>
      </w:r>
      <w:r w:rsidR="006E2CC5">
        <w:rPr>
          <w:rFonts w:ascii="Times New Roman" w:hAnsi="Times New Roman" w:cs="Times New Roman"/>
          <w:sz w:val="24"/>
          <w:szCs w:val="24"/>
        </w:rPr>
        <w:t xml:space="preserve"> case against the accused and consequently, the accused has no case to answer and therefore the case should not proceed further. The </w:t>
      </w:r>
      <w:proofErr w:type="spellStart"/>
      <w:r w:rsidR="006E2CC5">
        <w:rPr>
          <w:rFonts w:ascii="Times New Roman" w:hAnsi="Times New Roman" w:cs="Times New Roman"/>
          <w:sz w:val="24"/>
          <w:szCs w:val="24"/>
        </w:rPr>
        <w:t>defence</w:t>
      </w:r>
      <w:proofErr w:type="spellEnd"/>
      <w:r w:rsidR="006E2CC5">
        <w:rPr>
          <w:rFonts w:ascii="Times New Roman" w:hAnsi="Times New Roman" w:cs="Times New Roman"/>
          <w:sz w:val="24"/>
          <w:szCs w:val="24"/>
        </w:rPr>
        <w:t xml:space="preserve"> counsel makes the submission by addressing the court. The prosecuting counsel usually replies. The judge then makes a ruling on his submission.</w:t>
      </w:r>
    </w:p>
    <w:p w:rsidR="006E2CC5" w:rsidRDefault="006E2CC5" w:rsidP="006E2CC5">
      <w:pPr>
        <w:pStyle w:val="ListParagraph"/>
        <w:numPr>
          <w:ilvl w:val="0"/>
          <w:numId w:val="10"/>
        </w:numPr>
        <w:rPr>
          <w:rFonts w:ascii="Times New Roman" w:hAnsi="Times New Roman" w:cs="Times New Roman"/>
          <w:sz w:val="24"/>
          <w:szCs w:val="24"/>
        </w:rPr>
      </w:pPr>
      <w:proofErr w:type="spellStart"/>
      <w:r w:rsidRPr="005F0755">
        <w:rPr>
          <w:rFonts w:ascii="Times New Roman" w:hAnsi="Times New Roman" w:cs="Times New Roman"/>
          <w:b/>
          <w:sz w:val="24"/>
          <w:szCs w:val="24"/>
        </w:rPr>
        <w:t>Defence</w:t>
      </w:r>
      <w:proofErr w:type="spellEnd"/>
      <w:r>
        <w:rPr>
          <w:rFonts w:ascii="Times New Roman" w:hAnsi="Times New Roman" w:cs="Times New Roman"/>
          <w:sz w:val="24"/>
          <w:szCs w:val="24"/>
        </w:rPr>
        <w:t xml:space="preserve">- after the close of the case for the prosecution and the failure of a no case submission. If such submission was made, the case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then opens. The accused and his witnesses, if any are, one after</w:t>
      </w:r>
      <w:r w:rsidR="00C4107C">
        <w:rPr>
          <w:rFonts w:ascii="Times New Roman" w:hAnsi="Times New Roman" w:cs="Times New Roman"/>
          <w:sz w:val="24"/>
          <w:szCs w:val="24"/>
        </w:rPr>
        <w:t xml:space="preserve"> the other, led in evidence-in-chief by the counsel for the </w:t>
      </w:r>
      <w:proofErr w:type="spellStart"/>
      <w:r w:rsidR="00C4107C">
        <w:rPr>
          <w:rFonts w:ascii="Times New Roman" w:hAnsi="Times New Roman" w:cs="Times New Roman"/>
          <w:sz w:val="24"/>
          <w:szCs w:val="24"/>
        </w:rPr>
        <w:t>defence</w:t>
      </w:r>
      <w:proofErr w:type="spellEnd"/>
      <w:r w:rsidR="00C4107C">
        <w:rPr>
          <w:rFonts w:ascii="Times New Roman" w:hAnsi="Times New Roman" w:cs="Times New Roman"/>
          <w:sz w:val="24"/>
          <w:szCs w:val="24"/>
        </w:rPr>
        <w:t xml:space="preserve"> and are cross examined by the prosecuting counsel and re-examine</w:t>
      </w:r>
      <w:r w:rsidR="00AF7843">
        <w:rPr>
          <w:rFonts w:ascii="Times New Roman" w:hAnsi="Times New Roman" w:cs="Times New Roman"/>
          <w:sz w:val="24"/>
          <w:szCs w:val="24"/>
        </w:rPr>
        <w:t>d by the counsel for</w:t>
      </w:r>
      <w:r w:rsidR="00C4107C">
        <w:rPr>
          <w:rFonts w:ascii="Times New Roman" w:hAnsi="Times New Roman" w:cs="Times New Roman"/>
          <w:sz w:val="24"/>
          <w:szCs w:val="24"/>
        </w:rPr>
        <w:t xml:space="preserve"> </w:t>
      </w:r>
      <w:proofErr w:type="spellStart"/>
      <w:r w:rsidR="00C4107C">
        <w:rPr>
          <w:rFonts w:ascii="Times New Roman" w:hAnsi="Times New Roman" w:cs="Times New Roman"/>
          <w:sz w:val="24"/>
          <w:szCs w:val="24"/>
        </w:rPr>
        <w:t>for</w:t>
      </w:r>
      <w:proofErr w:type="spellEnd"/>
      <w:r w:rsidR="00C4107C">
        <w:rPr>
          <w:rFonts w:ascii="Times New Roman" w:hAnsi="Times New Roman" w:cs="Times New Roman"/>
          <w:sz w:val="24"/>
          <w:szCs w:val="24"/>
        </w:rPr>
        <w:t xml:space="preserve"> the </w:t>
      </w:r>
      <w:proofErr w:type="spellStart"/>
      <w:r w:rsidR="00C4107C">
        <w:rPr>
          <w:rFonts w:ascii="Times New Roman" w:hAnsi="Times New Roman" w:cs="Times New Roman"/>
          <w:sz w:val="24"/>
          <w:szCs w:val="24"/>
        </w:rPr>
        <w:t>defence</w:t>
      </w:r>
      <w:proofErr w:type="spellEnd"/>
      <w:r w:rsidR="00C4107C">
        <w:rPr>
          <w:rFonts w:ascii="Times New Roman" w:hAnsi="Times New Roman" w:cs="Times New Roman"/>
          <w:sz w:val="24"/>
          <w:szCs w:val="24"/>
        </w:rPr>
        <w:t xml:space="preserve"> may be necessary. Each witness undergoes the whole process. Generally, unless a witness has finished his testimony and undergone necessary cross-examination and re-examination, if any, another witness may not be called, except there are good reasons to do so.</w:t>
      </w:r>
    </w:p>
    <w:p w:rsidR="00AF7843" w:rsidRDefault="00AF7843" w:rsidP="006E2CC5">
      <w:pPr>
        <w:pStyle w:val="ListParagraph"/>
        <w:numPr>
          <w:ilvl w:val="0"/>
          <w:numId w:val="10"/>
        </w:numPr>
        <w:rPr>
          <w:rFonts w:ascii="Times New Roman" w:hAnsi="Times New Roman" w:cs="Times New Roman"/>
          <w:sz w:val="24"/>
          <w:szCs w:val="24"/>
        </w:rPr>
      </w:pPr>
      <w:r w:rsidRPr="005F0755">
        <w:rPr>
          <w:rFonts w:ascii="Times New Roman" w:hAnsi="Times New Roman" w:cs="Times New Roman"/>
          <w:b/>
          <w:sz w:val="24"/>
          <w:szCs w:val="24"/>
        </w:rPr>
        <w:t>Closing addresses</w:t>
      </w:r>
      <w:r>
        <w:rPr>
          <w:rFonts w:ascii="Times New Roman" w:hAnsi="Times New Roman" w:cs="Times New Roman"/>
          <w:sz w:val="24"/>
          <w:szCs w:val="24"/>
        </w:rPr>
        <w:t xml:space="preserve">- after the close of the case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the counsel for both sides then make closing speeches by addressing the court from their filed written addresses. The prosecution counsel is always the first to address the court. He sums up or reviews the case on both sides.</w:t>
      </w:r>
    </w:p>
    <w:p w:rsidR="003335C9" w:rsidRDefault="00AF7843" w:rsidP="003335C9">
      <w:pPr>
        <w:pStyle w:val="ListParagraph"/>
        <w:numPr>
          <w:ilvl w:val="0"/>
          <w:numId w:val="10"/>
        </w:numPr>
        <w:rPr>
          <w:rFonts w:ascii="Times New Roman" w:hAnsi="Times New Roman" w:cs="Times New Roman"/>
          <w:sz w:val="24"/>
          <w:szCs w:val="24"/>
        </w:rPr>
      </w:pPr>
      <w:proofErr w:type="spellStart"/>
      <w:r w:rsidRPr="005F0755">
        <w:rPr>
          <w:rFonts w:ascii="Times New Roman" w:hAnsi="Times New Roman" w:cs="Times New Roman"/>
          <w:b/>
          <w:sz w:val="24"/>
          <w:szCs w:val="24"/>
        </w:rPr>
        <w:t>Judgement</w:t>
      </w:r>
      <w:proofErr w:type="spellEnd"/>
      <w:r w:rsidRPr="005F0755">
        <w:rPr>
          <w:rFonts w:ascii="Times New Roman" w:hAnsi="Times New Roman" w:cs="Times New Roman"/>
          <w:b/>
          <w:sz w:val="24"/>
          <w:szCs w:val="24"/>
        </w:rPr>
        <w:t>-</w:t>
      </w:r>
      <w:r>
        <w:rPr>
          <w:rFonts w:ascii="Times New Roman" w:hAnsi="Times New Roman" w:cs="Times New Roman"/>
          <w:sz w:val="24"/>
          <w:szCs w:val="24"/>
        </w:rPr>
        <w:t xml:space="preserve"> after the closing addresses by the counsel for both sides, the judge fixes the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for a date provided that is not a summary trial, and the court rises in adjournment to enable it deliberate, </w:t>
      </w:r>
      <w:r w:rsidR="003335C9">
        <w:rPr>
          <w:rFonts w:ascii="Times New Roman" w:hAnsi="Times New Roman" w:cs="Times New Roman"/>
          <w:sz w:val="24"/>
          <w:szCs w:val="24"/>
        </w:rPr>
        <w:t xml:space="preserve">consider, or </w:t>
      </w:r>
      <w:r w:rsidR="003335C9">
        <w:rPr>
          <w:rFonts w:ascii="Times New Roman" w:hAnsi="Times New Roman" w:cs="Times New Roman"/>
          <w:sz w:val="24"/>
          <w:szCs w:val="24"/>
        </w:rPr>
        <w:lastRenderedPageBreak/>
        <w:t xml:space="preserve">evaluate the totality of evidence in the case. On the adjourned date the court resumes sitting, the case is called and the judge begins to deliver his </w:t>
      </w:r>
      <w:proofErr w:type="spellStart"/>
      <w:r w:rsidR="003335C9">
        <w:rPr>
          <w:rFonts w:ascii="Times New Roman" w:hAnsi="Times New Roman" w:cs="Times New Roman"/>
          <w:sz w:val="24"/>
          <w:szCs w:val="24"/>
        </w:rPr>
        <w:t>judgement</w:t>
      </w:r>
      <w:proofErr w:type="spellEnd"/>
      <w:r w:rsidR="003335C9">
        <w:rPr>
          <w:rFonts w:ascii="Times New Roman" w:hAnsi="Times New Roman" w:cs="Times New Roman"/>
          <w:sz w:val="24"/>
          <w:szCs w:val="24"/>
        </w:rPr>
        <w:t xml:space="preserve"> on the case. However, where a trial is by summary procedure the judge may deliver </w:t>
      </w:r>
      <w:proofErr w:type="spellStart"/>
      <w:r w:rsidR="003335C9">
        <w:rPr>
          <w:rFonts w:ascii="Times New Roman" w:hAnsi="Times New Roman" w:cs="Times New Roman"/>
          <w:sz w:val="24"/>
          <w:szCs w:val="24"/>
        </w:rPr>
        <w:t>judgement</w:t>
      </w:r>
      <w:proofErr w:type="spellEnd"/>
      <w:r w:rsidR="003335C9">
        <w:rPr>
          <w:rFonts w:ascii="Times New Roman" w:hAnsi="Times New Roman" w:cs="Times New Roman"/>
          <w:sz w:val="24"/>
          <w:szCs w:val="24"/>
        </w:rPr>
        <w:t xml:space="preserve"> there and then, or he may retire to his chamber to consider </w:t>
      </w:r>
      <w:proofErr w:type="spellStart"/>
      <w:r w:rsidR="003335C9">
        <w:rPr>
          <w:rFonts w:ascii="Times New Roman" w:hAnsi="Times New Roman" w:cs="Times New Roman"/>
          <w:sz w:val="24"/>
          <w:szCs w:val="24"/>
        </w:rPr>
        <w:t>judgement</w:t>
      </w:r>
      <w:proofErr w:type="spellEnd"/>
      <w:r w:rsidR="003335C9">
        <w:rPr>
          <w:rFonts w:ascii="Times New Roman" w:hAnsi="Times New Roman" w:cs="Times New Roman"/>
          <w:sz w:val="24"/>
          <w:szCs w:val="24"/>
        </w:rPr>
        <w:t xml:space="preserve"> and resume sitting to deliver it on that same day, as the case may be, or on an adjourned date.                                                                   In the </w:t>
      </w:r>
      <w:proofErr w:type="spellStart"/>
      <w:r w:rsidR="003335C9">
        <w:rPr>
          <w:rFonts w:ascii="Times New Roman" w:hAnsi="Times New Roman" w:cs="Times New Roman"/>
          <w:sz w:val="24"/>
          <w:szCs w:val="24"/>
        </w:rPr>
        <w:t>judgement</w:t>
      </w:r>
      <w:proofErr w:type="spellEnd"/>
      <w:r w:rsidR="003335C9">
        <w:rPr>
          <w:rFonts w:ascii="Times New Roman" w:hAnsi="Times New Roman" w:cs="Times New Roman"/>
          <w:sz w:val="24"/>
          <w:szCs w:val="24"/>
        </w:rPr>
        <w:t>, the judge sums up, weighs, or reviews the evidence for both sides. He states his reasons for believing and accepting the case for either side and also gives his reason for believing and accepting the case for either side and also gives his reasons for believing and accepting the case for either side and also gives his reason for disbelieving and rejecting the evidence for the other side. Summarily, the judge must find the accused not guilty or guilty as the case may be.</w:t>
      </w:r>
    </w:p>
    <w:p w:rsidR="003335C9" w:rsidRDefault="003335C9" w:rsidP="003335C9">
      <w:pPr>
        <w:pStyle w:val="ListParagraph"/>
        <w:numPr>
          <w:ilvl w:val="0"/>
          <w:numId w:val="10"/>
        </w:numPr>
        <w:rPr>
          <w:rFonts w:ascii="Times New Roman" w:hAnsi="Times New Roman" w:cs="Times New Roman"/>
          <w:sz w:val="24"/>
          <w:szCs w:val="24"/>
        </w:rPr>
      </w:pPr>
      <w:r w:rsidRPr="005F0755">
        <w:rPr>
          <w:rFonts w:ascii="Times New Roman" w:hAnsi="Times New Roman" w:cs="Times New Roman"/>
          <w:b/>
          <w:sz w:val="24"/>
          <w:szCs w:val="24"/>
        </w:rPr>
        <w:t>Discharge</w:t>
      </w:r>
      <w:r>
        <w:rPr>
          <w:rFonts w:ascii="Times New Roman" w:hAnsi="Times New Roman" w:cs="Times New Roman"/>
          <w:sz w:val="24"/>
          <w:szCs w:val="24"/>
        </w:rPr>
        <w:t xml:space="preserve">- </w:t>
      </w:r>
      <w:r w:rsidR="005F0755">
        <w:rPr>
          <w:rFonts w:ascii="Times New Roman" w:hAnsi="Times New Roman" w:cs="Times New Roman"/>
          <w:sz w:val="24"/>
          <w:szCs w:val="24"/>
        </w:rPr>
        <w:t>where an accused person has not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w:t>
      </w:r>
    </w:p>
    <w:p w:rsidR="005F0755" w:rsidRDefault="005F0755" w:rsidP="003335C9">
      <w:pPr>
        <w:pStyle w:val="ListParagraph"/>
        <w:numPr>
          <w:ilvl w:val="0"/>
          <w:numId w:val="10"/>
        </w:numPr>
        <w:rPr>
          <w:rFonts w:ascii="Times New Roman" w:hAnsi="Times New Roman" w:cs="Times New Roman"/>
          <w:sz w:val="24"/>
          <w:szCs w:val="24"/>
        </w:rPr>
      </w:pPr>
      <w:r w:rsidRPr="005F0755">
        <w:rPr>
          <w:rFonts w:ascii="Times New Roman" w:hAnsi="Times New Roman" w:cs="Times New Roman"/>
          <w:b/>
          <w:sz w:val="24"/>
          <w:szCs w:val="24"/>
        </w:rPr>
        <w:t>Sentence</w:t>
      </w:r>
      <w:r>
        <w:rPr>
          <w:rFonts w:ascii="Times New Roman" w:hAnsi="Times New Roman" w:cs="Times New Roman"/>
          <w:sz w:val="24"/>
          <w:szCs w:val="24"/>
        </w:rPr>
        <w:t xml:space="preserve">- where an accused is found guilty, before an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plea for mercy or leniency is usually made by the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After the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the judge passes sentence on the accused.                                                               When an accused has been found guilty of a crime, a court may under the criminal procedure act, pass sentence and make one or more appropriate orders which may include: fine, jail time, death sentence, caning, deportation etc.</w:t>
      </w:r>
    </w:p>
    <w:p w:rsidR="00C133A9" w:rsidRDefault="00C133A9" w:rsidP="005F0755">
      <w:pPr>
        <w:rPr>
          <w:rFonts w:ascii="Times New Roman" w:hAnsi="Times New Roman" w:cs="Times New Roman"/>
          <w:sz w:val="24"/>
          <w:szCs w:val="24"/>
        </w:rPr>
      </w:pPr>
      <w:r>
        <w:rPr>
          <w:rFonts w:ascii="Times New Roman" w:hAnsi="Times New Roman" w:cs="Times New Roman"/>
          <w:sz w:val="24"/>
          <w:szCs w:val="24"/>
        </w:rPr>
        <w:t xml:space="preserve">B) </w:t>
      </w:r>
      <w:r w:rsidRPr="00C133A9">
        <w:rPr>
          <w:rFonts w:ascii="Times New Roman" w:hAnsi="Times New Roman" w:cs="Times New Roman"/>
          <w:b/>
          <w:sz w:val="24"/>
          <w:szCs w:val="24"/>
        </w:rPr>
        <w:t>Comment on the remedy available to the accused after the imposition of sentence.</w:t>
      </w:r>
    </w:p>
    <w:p w:rsidR="00C133A9" w:rsidRDefault="00C133A9" w:rsidP="005F0755">
      <w:pPr>
        <w:rPr>
          <w:rFonts w:ascii="Times New Roman" w:hAnsi="Times New Roman" w:cs="Times New Roman"/>
          <w:sz w:val="24"/>
          <w:szCs w:val="24"/>
        </w:rPr>
      </w:pPr>
      <w:r>
        <w:rPr>
          <w:rFonts w:ascii="Times New Roman" w:hAnsi="Times New Roman" w:cs="Times New Roman"/>
          <w:sz w:val="24"/>
          <w:szCs w:val="24"/>
        </w:rPr>
        <w:t>The remedy that would most likely be efficient for an accused after the imposition of a sentence in a high court is to Appeal. The accused has the right to appeal to a higher co</w:t>
      </w:r>
      <w:r w:rsidR="006A0266">
        <w:rPr>
          <w:rFonts w:ascii="Times New Roman" w:hAnsi="Times New Roman" w:cs="Times New Roman"/>
          <w:sz w:val="24"/>
          <w:szCs w:val="24"/>
        </w:rPr>
        <w:t>u</w:t>
      </w:r>
      <w:r>
        <w:rPr>
          <w:rFonts w:ascii="Times New Roman" w:hAnsi="Times New Roman" w:cs="Times New Roman"/>
          <w:sz w:val="24"/>
          <w:szCs w:val="24"/>
        </w:rPr>
        <w:t>rt; Court of Appea</w:t>
      </w:r>
      <w:r w:rsidR="006A0266">
        <w:rPr>
          <w:rFonts w:ascii="Times New Roman" w:hAnsi="Times New Roman" w:cs="Times New Roman"/>
          <w:sz w:val="24"/>
          <w:szCs w:val="24"/>
        </w:rPr>
        <w:t>l</w:t>
      </w:r>
      <w:r>
        <w:rPr>
          <w:rFonts w:ascii="Times New Roman" w:hAnsi="Times New Roman" w:cs="Times New Roman"/>
          <w:sz w:val="24"/>
          <w:szCs w:val="24"/>
        </w:rPr>
        <w:t xml:space="preserve"> and the Supreme Court</w:t>
      </w:r>
      <w:r w:rsidR="006A0266">
        <w:rPr>
          <w:rFonts w:ascii="Times New Roman" w:hAnsi="Times New Roman" w:cs="Times New Roman"/>
          <w:sz w:val="24"/>
          <w:szCs w:val="24"/>
        </w:rPr>
        <w:t xml:space="preserve">. Although these two courts are not the same with the High Courts, as they are superior and not of first instance or courts with original jurisdiction in criminal matters, they only hear appeals during which time the trial procedure is obviously not repeated over. They only hear the arguments of the counsel, in line with the briefs of argument they have filed and at the conclusion of which court delivers its </w:t>
      </w:r>
      <w:proofErr w:type="spellStart"/>
      <w:r w:rsidR="006A0266">
        <w:rPr>
          <w:rFonts w:ascii="Times New Roman" w:hAnsi="Times New Roman" w:cs="Times New Roman"/>
          <w:sz w:val="24"/>
          <w:szCs w:val="24"/>
        </w:rPr>
        <w:t>judgement</w:t>
      </w:r>
      <w:proofErr w:type="spellEnd"/>
      <w:r w:rsidR="006A0266">
        <w:rPr>
          <w:rFonts w:ascii="Times New Roman" w:hAnsi="Times New Roman" w:cs="Times New Roman"/>
          <w:sz w:val="24"/>
          <w:szCs w:val="24"/>
        </w:rPr>
        <w:t>.</w:t>
      </w:r>
    </w:p>
    <w:p w:rsidR="006A0266" w:rsidRPr="00834511" w:rsidRDefault="006A0266" w:rsidP="00834511">
      <w:pPr>
        <w:rPr>
          <w:rFonts w:ascii="Times New Roman" w:hAnsi="Times New Roman" w:cs="Times New Roman"/>
          <w:b/>
          <w:sz w:val="24"/>
          <w:szCs w:val="24"/>
        </w:rPr>
      </w:pPr>
      <w:r w:rsidRPr="00834511">
        <w:rPr>
          <w:rFonts w:ascii="Times New Roman" w:hAnsi="Times New Roman" w:cs="Times New Roman"/>
          <w:sz w:val="24"/>
          <w:szCs w:val="24"/>
        </w:rPr>
        <w:t>2</w:t>
      </w:r>
      <w:r w:rsidRPr="00834511">
        <w:rPr>
          <w:rFonts w:ascii="Times New Roman" w:hAnsi="Times New Roman" w:cs="Times New Roman"/>
          <w:b/>
          <w:sz w:val="24"/>
          <w:szCs w:val="24"/>
        </w:rPr>
        <w:t>. Comment on the various methods by which civil proceedings may be commenced in the High Court.</w:t>
      </w:r>
    </w:p>
    <w:p w:rsidR="006A0266" w:rsidRPr="00834511" w:rsidRDefault="00834511" w:rsidP="006A0266">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 xml:space="preserve">Writ of summons- </w:t>
      </w:r>
      <w:r>
        <w:rPr>
          <w:rFonts w:ascii="Times New Roman" w:hAnsi="Times New Roman" w:cs="Times New Roman"/>
          <w:sz w:val="24"/>
          <w:szCs w:val="24"/>
        </w:rPr>
        <w:t xml:space="preserve">this is a mode used in commencing a civil action against a person. It is a formal document addressed to the defendant requiring him to appear before the court if he/she wishes to defend himself against the plaintiff’s claim. </w:t>
      </w:r>
    </w:p>
    <w:p w:rsidR="00834511" w:rsidRPr="00834511" w:rsidRDefault="00834511" w:rsidP="006A0266">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 xml:space="preserve">Originating summons- </w:t>
      </w:r>
      <w:r>
        <w:rPr>
          <w:rFonts w:ascii="Times New Roman" w:hAnsi="Times New Roman" w:cs="Times New Roman"/>
          <w:sz w:val="24"/>
          <w:szCs w:val="24"/>
        </w:rPr>
        <w:t>a civil action is commenced by originating summons when it is required by a statute or a dispute, is concerned with matters of law and is unlikely to be any substantial dispute of fact.</w:t>
      </w:r>
      <w:r w:rsidR="009A0FFC">
        <w:rPr>
          <w:rFonts w:ascii="Times New Roman" w:hAnsi="Times New Roman" w:cs="Times New Roman"/>
          <w:sz w:val="24"/>
          <w:szCs w:val="24"/>
        </w:rPr>
        <w:t xml:space="preserve"> It is used whenever there is interpretation of a written law.</w:t>
      </w:r>
    </w:p>
    <w:p w:rsidR="00834511" w:rsidRPr="009A0FFC" w:rsidRDefault="00834511" w:rsidP="006A0266">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 xml:space="preserve">Originating motion- </w:t>
      </w:r>
      <w:r w:rsidR="009A0FFC">
        <w:rPr>
          <w:rFonts w:ascii="Times New Roman" w:hAnsi="Times New Roman" w:cs="Times New Roman"/>
          <w:sz w:val="24"/>
          <w:szCs w:val="24"/>
        </w:rPr>
        <w:t xml:space="preserve">this is used when provided for by a statute or a rule of court. </w:t>
      </w:r>
      <w:proofErr w:type="spellStart"/>
      <w:r w:rsidR="009A0FFC">
        <w:rPr>
          <w:rFonts w:ascii="Times New Roman" w:hAnsi="Times New Roman" w:cs="Times New Roman"/>
          <w:sz w:val="24"/>
          <w:szCs w:val="24"/>
        </w:rPr>
        <w:t>E.g</w:t>
      </w:r>
      <w:proofErr w:type="spellEnd"/>
      <w:r w:rsidR="009A0FFC">
        <w:rPr>
          <w:rFonts w:ascii="Times New Roman" w:hAnsi="Times New Roman" w:cs="Times New Roman"/>
          <w:sz w:val="24"/>
          <w:szCs w:val="24"/>
        </w:rPr>
        <w:t xml:space="preserve"> application for a judicial review.</w:t>
      </w:r>
    </w:p>
    <w:p w:rsidR="009A0FFC" w:rsidRPr="006A0266" w:rsidRDefault="009A0FFC" w:rsidP="006A0266">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Petition-</w:t>
      </w:r>
      <w:r>
        <w:rPr>
          <w:rFonts w:ascii="Times New Roman" w:hAnsi="Times New Roman" w:cs="Times New Roman"/>
          <w:sz w:val="24"/>
          <w:szCs w:val="24"/>
        </w:rPr>
        <w:t>this is a formal request seeking a specific court order made by a person, group, organization to the court, typically at the start of a lawsuit.</w:t>
      </w:r>
    </w:p>
    <w:p w:rsidR="006A0266" w:rsidRDefault="006A0266" w:rsidP="005F0755">
      <w:pPr>
        <w:rPr>
          <w:rFonts w:ascii="Times New Roman" w:hAnsi="Times New Roman" w:cs="Times New Roman"/>
          <w:b/>
          <w:sz w:val="24"/>
          <w:szCs w:val="24"/>
        </w:rPr>
      </w:pPr>
    </w:p>
    <w:p w:rsidR="006A0266" w:rsidRDefault="006A0266" w:rsidP="005F0755">
      <w:pPr>
        <w:rPr>
          <w:rFonts w:ascii="Times New Roman" w:hAnsi="Times New Roman" w:cs="Times New Roman"/>
          <w:b/>
          <w:sz w:val="24"/>
          <w:szCs w:val="24"/>
        </w:rPr>
      </w:pPr>
    </w:p>
    <w:p w:rsidR="006A0266" w:rsidRPr="006A0266" w:rsidRDefault="006A0266" w:rsidP="005F0755">
      <w:pPr>
        <w:rPr>
          <w:rFonts w:ascii="Times New Roman" w:hAnsi="Times New Roman" w:cs="Times New Roman"/>
          <w:b/>
          <w:sz w:val="24"/>
          <w:szCs w:val="24"/>
        </w:rPr>
      </w:pPr>
    </w:p>
    <w:p w:rsidR="005F0755" w:rsidRPr="00C133A9" w:rsidRDefault="005F0755" w:rsidP="005F0755">
      <w:pPr>
        <w:rPr>
          <w:rFonts w:ascii="Times New Roman" w:hAnsi="Times New Roman" w:cs="Times New Roman"/>
          <w:b/>
          <w:sz w:val="24"/>
          <w:szCs w:val="24"/>
        </w:rPr>
      </w:pPr>
      <w:r w:rsidRPr="00C133A9">
        <w:rPr>
          <w:rFonts w:ascii="Times New Roman" w:hAnsi="Times New Roman" w:cs="Times New Roman"/>
          <w:b/>
          <w:sz w:val="24"/>
          <w:szCs w:val="24"/>
        </w:rPr>
        <w:t xml:space="preserve">                                                                                  </w:t>
      </w:r>
    </w:p>
    <w:p w:rsidR="00AF7843" w:rsidRPr="00C133A9" w:rsidRDefault="00AF7843" w:rsidP="00AF7843">
      <w:pPr>
        <w:pStyle w:val="ListParagraph"/>
        <w:ind w:left="2160"/>
        <w:rPr>
          <w:rFonts w:ascii="Times New Roman" w:hAnsi="Times New Roman" w:cs="Times New Roman"/>
          <w:b/>
          <w:sz w:val="24"/>
          <w:szCs w:val="24"/>
        </w:rPr>
      </w:pPr>
      <w:bookmarkStart w:id="0" w:name="_GoBack"/>
      <w:bookmarkEnd w:id="0"/>
    </w:p>
    <w:sectPr w:rsidR="00AF7843" w:rsidRPr="00C13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8A4"/>
    <w:multiLevelType w:val="hybridMultilevel"/>
    <w:tmpl w:val="8C5E5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67CBE"/>
    <w:multiLevelType w:val="hybridMultilevel"/>
    <w:tmpl w:val="A2DE8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645521"/>
    <w:multiLevelType w:val="hybridMultilevel"/>
    <w:tmpl w:val="5CE4033C"/>
    <w:lvl w:ilvl="0" w:tplc="2FD685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93A24"/>
    <w:multiLevelType w:val="hybridMultilevel"/>
    <w:tmpl w:val="7F0EC91A"/>
    <w:lvl w:ilvl="0" w:tplc="658AFD14">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840AB"/>
    <w:multiLevelType w:val="hybridMultilevel"/>
    <w:tmpl w:val="11C65446"/>
    <w:lvl w:ilvl="0" w:tplc="59C0AD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93DD3"/>
    <w:multiLevelType w:val="hybridMultilevel"/>
    <w:tmpl w:val="059CA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F322A"/>
    <w:multiLevelType w:val="hybridMultilevel"/>
    <w:tmpl w:val="752A3A6E"/>
    <w:lvl w:ilvl="0" w:tplc="CE3EC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DE6B6B"/>
    <w:multiLevelType w:val="hybridMultilevel"/>
    <w:tmpl w:val="5F12B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1C5740"/>
    <w:multiLevelType w:val="hybridMultilevel"/>
    <w:tmpl w:val="0FAA5A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D21DEA"/>
    <w:multiLevelType w:val="hybridMultilevel"/>
    <w:tmpl w:val="9FC2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D40D42"/>
    <w:multiLevelType w:val="hybridMultilevel"/>
    <w:tmpl w:val="A13E4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3"/>
  </w:num>
  <w:num w:numId="4">
    <w:abstractNumId w:val="4"/>
  </w:num>
  <w:num w:numId="5">
    <w:abstractNumId w:val="2"/>
  </w:num>
  <w:num w:numId="6">
    <w:abstractNumId w:val="6"/>
  </w:num>
  <w:num w:numId="7">
    <w:abstractNumId w:val="8"/>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48"/>
    <w:rsid w:val="000918FA"/>
    <w:rsid w:val="000B303C"/>
    <w:rsid w:val="001444F1"/>
    <w:rsid w:val="00244087"/>
    <w:rsid w:val="002D7DBC"/>
    <w:rsid w:val="003335C9"/>
    <w:rsid w:val="0036134B"/>
    <w:rsid w:val="005F0755"/>
    <w:rsid w:val="006A0266"/>
    <w:rsid w:val="006E2CC5"/>
    <w:rsid w:val="00724C3D"/>
    <w:rsid w:val="0076219A"/>
    <w:rsid w:val="00771348"/>
    <w:rsid w:val="0077174D"/>
    <w:rsid w:val="00834511"/>
    <w:rsid w:val="0092635C"/>
    <w:rsid w:val="009A0FFC"/>
    <w:rsid w:val="00A45178"/>
    <w:rsid w:val="00A700E8"/>
    <w:rsid w:val="00AA024C"/>
    <w:rsid w:val="00AF7843"/>
    <w:rsid w:val="00C133A9"/>
    <w:rsid w:val="00C4107C"/>
    <w:rsid w:val="00C42228"/>
    <w:rsid w:val="00CC2E0A"/>
    <w:rsid w:val="00CE6C15"/>
    <w:rsid w:val="00DD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E1F67-9B27-412F-8100-842E46FE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AB9F-01E7-4D67-914D-3D318D7A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2020-04-09T21:31:00Z</dcterms:created>
  <dcterms:modified xsi:type="dcterms:W3CDTF">2020-04-10T22:23:00Z</dcterms:modified>
</cp:coreProperties>
</file>