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C0" w:rsidRDefault="00037AC0" w:rsidP="00037AC0">
      <w:pPr>
        <w:jc w:val="both"/>
        <w:rPr>
          <w:rFonts w:ascii="Times New Roman" w:hAnsi="Times New Roman" w:cs="Times New Roman"/>
          <w:sz w:val="28"/>
          <w:szCs w:val="28"/>
        </w:rPr>
      </w:pPr>
    </w:p>
    <w:p w:rsidR="0022038B" w:rsidRPr="00037AC0" w:rsidRDefault="00176A1A" w:rsidP="00037AC0">
      <w:pPr>
        <w:jc w:val="both"/>
        <w:rPr>
          <w:rFonts w:ascii="Times New Roman" w:hAnsi="Times New Roman" w:cs="Times New Roman"/>
          <w:sz w:val="28"/>
          <w:szCs w:val="28"/>
        </w:rPr>
      </w:pPr>
      <w:proofErr w:type="spellStart"/>
      <w:proofErr w:type="gramStart"/>
      <w:r w:rsidRPr="00037AC0">
        <w:rPr>
          <w:rFonts w:ascii="Times New Roman" w:hAnsi="Times New Roman" w:cs="Times New Roman"/>
          <w:sz w:val="28"/>
          <w:szCs w:val="28"/>
        </w:rPr>
        <w:t>Matric</w:t>
      </w:r>
      <w:proofErr w:type="spellEnd"/>
      <w:r w:rsidRPr="00037AC0">
        <w:rPr>
          <w:rFonts w:ascii="Times New Roman" w:hAnsi="Times New Roman" w:cs="Times New Roman"/>
          <w:sz w:val="28"/>
          <w:szCs w:val="28"/>
        </w:rPr>
        <w:t xml:space="preserve">  No</w:t>
      </w:r>
      <w:proofErr w:type="gramEnd"/>
      <w:r w:rsidRPr="00037AC0">
        <w:rPr>
          <w:rFonts w:ascii="Times New Roman" w:hAnsi="Times New Roman" w:cs="Times New Roman"/>
          <w:sz w:val="28"/>
          <w:szCs w:val="28"/>
        </w:rPr>
        <w:t xml:space="preserve">: </w:t>
      </w:r>
      <w:r w:rsidR="00BD149F" w:rsidRPr="00037AC0">
        <w:rPr>
          <w:rFonts w:ascii="Times New Roman" w:hAnsi="Times New Roman" w:cs="Times New Roman"/>
          <w:sz w:val="28"/>
          <w:szCs w:val="28"/>
        </w:rPr>
        <w:t>17/mhs03/014</w:t>
      </w:r>
    </w:p>
    <w:p w:rsidR="00BD149F" w:rsidRPr="00037AC0" w:rsidRDefault="00176A1A" w:rsidP="00037AC0">
      <w:pPr>
        <w:jc w:val="both"/>
        <w:rPr>
          <w:rFonts w:ascii="Times New Roman" w:hAnsi="Times New Roman" w:cs="Times New Roman"/>
          <w:sz w:val="28"/>
          <w:szCs w:val="28"/>
        </w:rPr>
      </w:pPr>
      <w:r w:rsidRPr="00037AC0">
        <w:rPr>
          <w:rFonts w:ascii="Times New Roman" w:hAnsi="Times New Roman" w:cs="Times New Roman"/>
          <w:sz w:val="28"/>
          <w:szCs w:val="28"/>
        </w:rPr>
        <w:t xml:space="preserve">Name:  </w:t>
      </w:r>
      <w:proofErr w:type="spellStart"/>
      <w:r w:rsidR="00BD149F" w:rsidRPr="00037AC0">
        <w:rPr>
          <w:rFonts w:ascii="Times New Roman" w:hAnsi="Times New Roman" w:cs="Times New Roman"/>
          <w:sz w:val="28"/>
          <w:szCs w:val="28"/>
        </w:rPr>
        <w:t>Ejeh</w:t>
      </w:r>
      <w:proofErr w:type="spellEnd"/>
      <w:r w:rsidR="00BD149F" w:rsidRPr="00037AC0">
        <w:rPr>
          <w:rFonts w:ascii="Times New Roman" w:hAnsi="Times New Roman" w:cs="Times New Roman"/>
          <w:sz w:val="28"/>
          <w:szCs w:val="28"/>
        </w:rPr>
        <w:t xml:space="preserve"> Hillary</w:t>
      </w:r>
      <w:r w:rsidRPr="00037AC0">
        <w:rPr>
          <w:rFonts w:ascii="Times New Roman" w:hAnsi="Times New Roman" w:cs="Times New Roman"/>
          <w:sz w:val="28"/>
          <w:szCs w:val="28"/>
        </w:rPr>
        <w:t xml:space="preserve"> </w:t>
      </w:r>
      <w:proofErr w:type="spellStart"/>
      <w:r w:rsidRPr="00037AC0">
        <w:rPr>
          <w:rFonts w:ascii="Times New Roman" w:hAnsi="Times New Roman" w:cs="Times New Roman"/>
          <w:sz w:val="28"/>
          <w:szCs w:val="28"/>
        </w:rPr>
        <w:t>Omachebo</w:t>
      </w:r>
      <w:proofErr w:type="spellEnd"/>
    </w:p>
    <w:p w:rsidR="00BD149F" w:rsidRPr="00037AC0" w:rsidRDefault="00176A1A" w:rsidP="00037AC0">
      <w:pPr>
        <w:jc w:val="both"/>
        <w:rPr>
          <w:rFonts w:ascii="Times New Roman" w:hAnsi="Times New Roman" w:cs="Times New Roman"/>
          <w:sz w:val="28"/>
          <w:szCs w:val="28"/>
        </w:rPr>
      </w:pPr>
      <w:r w:rsidRPr="00037AC0">
        <w:rPr>
          <w:rFonts w:ascii="Times New Roman" w:hAnsi="Times New Roman" w:cs="Times New Roman"/>
          <w:sz w:val="28"/>
          <w:szCs w:val="28"/>
        </w:rPr>
        <w:t xml:space="preserve"> Department: </w:t>
      </w:r>
      <w:r w:rsidR="00BD149F" w:rsidRPr="00037AC0">
        <w:rPr>
          <w:rFonts w:ascii="Times New Roman" w:hAnsi="Times New Roman" w:cs="Times New Roman"/>
          <w:sz w:val="28"/>
          <w:szCs w:val="28"/>
        </w:rPr>
        <w:t>Anatomy</w:t>
      </w:r>
    </w:p>
    <w:p w:rsidR="00BD149F" w:rsidRPr="00037AC0" w:rsidRDefault="00BD149F" w:rsidP="00037AC0">
      <w:pPr>
        <w:jc w:val="both"/>
        <w:rPr>
          <w:rFonts w:ascii="Times New Roman" w:hAnsi="Times New Roman" w:cs="Times New Roman"/>
          <w:b/>
          <w:sz w:val="28"/>
          <w:szCs w:val="28"/>
        </w:rPr>
      </w:pPr>
      <w:r w:rsidRPr="00037AC0">
        <w:rPr>
          <w:rFonts w:ascii="Times New Roman" w:hAnsi="Times New Roman" w:cs="Times New Roman"/>
          <w:sz w:val="28"/>
          <w:szCs w:val="28"/>
        </w:rPr>
        <w:t xml:space="preserve">                </w:t>
      </w:r>
      <w:r w:rsidR="00176A1A" w:rsidRPr="00037AC0">
        <w:rPr>
          <w:rFonts w:ascii="Times New Roman" w:hAnsi="Times New Roman" w:cs="Times New Roman"/>
          <w:sz w:val="28"/>
          <w:szCs w:val="28"/>
        </w:rPr>
        <w:t xml:space="preserve">      </w:t>
      </w:r>
      <w:r w:rsidRPr="00037AC0">
        <w:rPr>
          <w:rFonts w:ascii="Times New Roman" w:hAnsi="Times New Roman" w:cs="Times New Roman"/>
          <w:b/>
          <w:sz w:val="28"/>
          <w:szCs w:val="28"/>
        </w:rPr>
        <w:t>Pharmacology assignment</w:t>
      </w:r>
    </w:p>
    <w:p w:rsidR="00BD149F" w:rsidRPr="00037AC0" w:rsidRDefault="00BD149F" w:rsidP="00037AC0">
      <w:pPr>
        <w:jc w:val="both"/>
        <w:rPr>
          <w:rFonts w:ascii="Times New Roman" w:hAnsi="Times New Roman" w:cs="Times New Roman"/>
          <w:b/>
          <w:sz w:val="28"/>
          <w:szCs w:val="28"/>
        </w:rPr>
      </w:pPr>
    </w:p>
    <w:p w:rsidR="00BD149F" w:rsidRPr="00037AC0" w:rsidRDefault="00BD149F" w:rsidP="00037AC0">
      <w:pPr>
        <w:pStyle w:val="ListParagraph"/>
        <w:numPr>
          <w:ilvl w:val="0"/>
          <w:numId w:val="1"/>
        </w:numPr>
        <w:jc w:val="both"/>
        <w:rPr>
          <w:rFonts w:ascii="Times New Roman" w:hAnsi="Times New Roman" w:cs="Times New Roman"/>
          <w:b/>
          <w:sz w:val="28"/>
          <w:szCs w:val="28"/>
        </w:rPr>
      </w:pPr>
      <w:r w:rsidRPr="00037AC0">
        <w:rPr>
          <w:rFonts w:ascii="Times New Roman" w:hAnsi="Times New Roman" w:cs="Times New Roman"/>
          <w:b/>
          <w:sz w:val="28"/>
          <w:szCs w:val="28"/>
        </w:rPr>
        <w:t xml:space="preserve">Name of the drug: </w:t>
      </w:r>
      <w:proofErr w:type="spellStart"/>
      <w:r w:rsidRPr="00037AC0">
        <w:rPr>
          <w:rFonts w:ascii="Times New Roman" w:hAnsi="Times New Roman" w:cs="Times New Roman"/>
          <w:sz w:val="28"/>
          <w:szCs w:val="28"/>
        </w:rPr>
        <w:t>Ni</w:t>
      </w:r>
      <w:r w:rsidR="00963B8B" w:rsidRPr="00037AC0">
        <w:rPr>
          <w:rFonts w:ascii="Times New Roman" w:hAnsi="Times New Roman" w:cs="Times New Roman"/>
          <w:sz w:val="28"/>
          <w:szCs w:val="28"/>
        </w:rPr>
        <w:t>t</w:t>
      </w:r>
      <w:r w:rsidRPr="00037AC0">
        <w:rPr>
          <w:rFonts w:ascii="Times New Roman" w:hAnsi="Times New Roman" w:cs="Times New Roman"/>
          <w:sz w:val="28"/>
          <w:szCs w:val="28"/>
        </w:rPr>
        <w:t>rofurantoin</w:t>
      </w:r>
      <w:proofErr w:type="spellEnd"/>
      <w:r w:rsidRPr="00037AC0">
        <w:rPr>
          <w:rFonts w:ascii="Times New Roman" w:hAnsi="Times New Roman" w:cs="Times New Roman"/>
          <w:sz w:val="28"/>
          <w:szCs w:val="28"/>
        </w:rPr>
        <w:t xml:space="preserve"> (</w:t>
      </w:r>
      <w:proofErr w:type="spellStart"/>
      <w:r w:rsidRPr="00037AC0">
        <w:rPr>
          <w:rFonts w:ascii="Times New Roman" w:hAnsi="Times New Roman" w:cs="Times New Roman"/>
          <w:sz w:val="28"/>
          <w:szCs w:val="28"/>
        </w:rPr>
        <w:t>marobid</w:t>
      </w:r>
      <w:proofErr w:type="spellEnd"/>
      <w:r w:rsidRPr="00037AC0">
        <w:rPr>
          <w:rFonts w:ascii="Times New Roman" w:hAnsi="Times New Roman" w:cs="Times New Roman"/>
          <w:sz w:val="28"/>
          <w:szCs w:val="28"/>
        </w:rPr>
        <w:t>)</w:t>
      </w:r>
    </w:p>
    <w:p w:rsidR="00BD149F" w:rsidRPr="00037AC0" w:rsidRDefault="00073ADD" w:rsidP="00037AC0">
      <w:pPr>
        <w:jc w:val="both"/>
        <w:rPr>
          <w:rFonts w:ascii="Times New Roman" w:hAnsi="Times New Roman" w:cs="Times New Roman"/>
          <w:sz w:val="28"/>
          <w:szCs w:val="28"/>
        </w:rPr>
      </w:pPr>
      <w:r w:rsidRPr="00037AC0">
        <w:rPr>
          <w:rFonts w:ascii="Times New Roman" w:hAnsi="Times New Roman" w:cs="Times New Roman"/>
          <w:sz w:val="28"/>
          <w:szCs w:val="28"/>
        </w:rPr>
        <w:t xml:space="preserve"> </w:t>
      </w:r>
      <w:proofErr w:type="spellStart"/>
      <w:r w:rsidRPr="00037AC0">
        <w:rPr>
          <w:rFonts w:ascii="Times New Roman" w:hAnsi="Times New Roman" w:cs="Times New Roman"/>
          <w:sz w:val="28"/>
          <w:szCs w:val="28"/>
        </w:rPr>
        <w:t>Nitrofurantoin</w:t>
      </w:r>
      <w:proofErr w:type="spellEnd"/>
      <w:r w:rsidRPr="00037AC0">
        <w:rPr>
          <w:rFonts w:ascii="Times New Roman" w:hAnsi="Times New Roman" w:cs="Times New Roman"/>
          <w:sz w:val="28"/>
          <w:szCs w:val="28"/>
        </w:rPr>
        <w:t xml:space="preserve"> is an antibiotic classified as a urinary antiseptic </w:t>
      </w:r>
      <w:proofErr w:type="gramStart"/>
      <w:r w:rsidRPr="00037AC0">
        <w:rPr>
          <w:rFonts w:ascii="Times New Roman" w:hAnsi="Times New Roman" w:cs="Times New Roman"/>
          <w:sz w:val="28"/>
          <w:szCs w:val="28"/>
        </w:rPr>
        <w:t>agent  used</w:t>
      </w:r>
      <w:proofErr w:type="gramEnd"/>
      <w:r w:rsidRPr="00037AC0">
        <w:rPr>
          <w:rFonts w:ascii="Times New Roman" w:hAnsi="Times New Roman" w:cs="Times New Roman"/>
          <w:sz w:val="28"/>
          <w:szCs w:val="28"/>
        </w:rPr>
        <w:t xml:space="preserve"> for treating urinary tract infections caused </w:t>
      </w:r>
      <w:r w:rsidR="00037AC0">
        <w:rPr>
          <w:rFonts w:ascii="Times New Roman" w:hAnsi="Times New Roman" w:cs="Times New Roman"/>
          <w:sz w:val="28"/>
          <w:szCs w:val="28"/>
        </w:rPr>
        <w:t>by several types of bacteria, it</w:t>
      </w:r>
      <w:r w:rsidRPr="00037AC0">
        <w:rPr>
          <w:rFonts w:ascii="Times New Roman" w:hAnsi="Times New Roman" w:cs="Times New Roman"/>
          <w:sz w:val="28"/>
          <w:szCs w:val="28"/>
        </w:rPr>
        <w:t xml:space="preserve"> </w:t>
      </w:r>
      <w:r w:rsidR="00037AC0">
        <w:rPr>
          <w:rFonts w:ascii="Times New Roman" w:hAnsi="Times New Roman" w:cs="Times New Roman"/>
          <w:sz w:val="28"/>
          <w:szCs w:val="28"/>
        </w:rPr>
        <w:t xml:space="preserve"> use </w:t>
      </w:r>
      <w:r w:rsidRPr="00037AC0">
        <w:rPr>
          <w:rFonts w:ascii="Times New Roman" w:hAnsi="Times New Roman" w:cs="Times New Roman"/>
          <w:sz w:val="28"/>
          <w:szCs w:val="28"/>
        </w:rPr>
        <w:t xml:space="preserve">causes brown </w:t>
      </w:r>
      <w:proofErr w:type="spellStart"/>
      <w:r w:rsidRPr="00037AC0">
        <w:rPr>
          <w:rFonts w:ascii="Times New Roman" w:hAnsi="Times New Roman" w:cs="Times New Roman"/>
          <w:sz w:val="28"/>
          <w:szCs w:val="28"/>
        </w:rPr>
        <w:t>colouration</w:t>
      </w:r>
      <w:proofErr w:type="spellEnd"/>
      <w:r w:rsidR="00037AC0">
        <w:rPr>
          <w:rFonts w:ascii="Times New Roman" w:hAnsi="Times New Roman" w:cs="Times New Roman"/>
          <w:sz w:val="28"/>
          <w:szCs w:val="28"/>
        </w:rPr>
        <w:t xml:space="preserve"> </w:t>
      </w:r>
      <w:r w:rsidRPr="00037AC0">
        <w:rPr>
          <w:rFonts w:ascii="Times New Roman" w:hAnsi="Times New Roman" w:cs="Times New Roman"/>
          <w:sz w:val="28"/>
          <w:szCs w:val="28"/>
        </w:rPr>
        <w:t xml:space="preserve">of urine. It is effective against E. </w:t>
      </w:r>
      <w:proofErr w:type="gramStart"/>
      <w:r w:rsidRPr="00037AC0">
        <w:rPr>
          <w:rFonts w:ascii="Times New Roman" w:hAnsi="Times New Roman" w:cs="Times New Roman"/>
          <w:sz w:val="28"/>
          <w:szCs w:val="28"/>
        </w:rPr>
        <w:t>Coli</w:t>
      </w:r>
      <w:proofErr w:type="gramEnd"/>
      <w:r w:rsidRPr="00037AC0">
        <w:rPr>
          <w:rFonts w:ascii="Times New Roman" w:hAnsi="Times New Roman" w:cs="Times New Roman"/>
          <w:sz w:val="28"/>
          <w:szCs w:val="28"/>
        </w:rPr>
        <w:t xml:space="preserve">, </w:t>
      </w:r>
      <w:proofErr w:type="spellStart"/>
      <w:r w:rsidRPr="00037AC0">
        <w:rPr>
          <w:rFonts w:ascii="Times New Roman" w:hAnsi="Times New Roman" w:cs="Times New Roman"/>
          <w:sz w:val="28"/>
          <w:szCs w:val="28"/>
        </w:rPr>
        <w:t>Enterobacter</w:t>
      </w:r>
      <w:proofErr w:type="spellEnd"/>
      <w:r w:rsidRPr="00037AC0">
        <w:rPr>
          <w:rFonts w:ascii="Times New Roman" w:hAnsi="Times New Roman" w:cs="Times New Roman"/>
          <w:sz w:val="28"/>
          <w:szCs w:val="28"/>
        </w:rPr>
        <w:t xml:space="preserve"> cystitis, </w:t>
      </w:r>
      <w:proofErr w:type="spellStart"/>
      <w:r w:rsidRPr="00037AC0">
        <w:rPr>
          <w:rFonts w:ascii="Times New Roman" w:hAnsi="Times New Roman" w:cs="Times New Roman"/>
          <w:sz w:val="28"/>
          <w:szCs w:val="28"/>
        </w:rPr>
        <w:t>Enterococcus</w:t>
      </w:r>
      <w:proofErr w:type="spellEnd"/>
      <w:r w:rsidRPr="00037AC0">
        <w:rPr>
          <w:rFonts w:ascii="Times New Roman" w:hAnsi="Times New Roman" w:cs="Times New Roman"/>
          <w:sz w:val="28"/>
          <w:szCs w:val="28"/>
        </w:rPr>
        <w:t xml:space="preserve">, </w:t>
      </w:r>
      <w:proofErr w:type="spellStart"/>
      <w:r w:rsidRPr="00037AC0">
        <w:rPr>
          <w:rFonts w:ascii="Times New Roman" w:hAnsi="Times New Roman" w:cs="Times New Roman"/>
          <w:sz w:val="28"/>
          <w:szCs w:val="28"/>
        </w:rPr>
        <w:t>Klebsiella</w:t>
      </w:r>
      <w:proofErr w:type="spellEnd"/>
      <w:r w:rsidRPr="00037AC0">
        <w:rPr>
          <w:rFonts w:ascii="Times New Roman" w:hAnsi="Times New Roman" w:cs="Times New Roman"/>
          <w:sz w:val="28"/>
          <w:szCs w:val="28"/>
        </w:rPr>
        <w:t xml:space="preserve">, and Staphylococcus </w:t>
      </w:r>
      <w:proofErr w:type="spellStart"/>
      <w:r w:rsidRPr="00037AC0">
        <w:rPr>
          <w:rFonts w:ascii="Times New Roman" w:hAnsi="Times New Roman" w:cs="Times New Roman"/>
          <w:sz w:val="28"/>
          <w:szCs w:val="28"/>
        </w:rPr>
        <w:t>aureus</w:t>
      </w:r>
      <w:proofErr w:type="spellEnd"/>
      <w:r w:rsidRPr="00037AC0">
        <w:rPr>
          <w:rFonts w:ascii="Times New Roman" w:hAnsi="Times New Roman" w:cs="Times New Roman"/>
          <w:sz w:val="28"/>
          <w:szCs w:val="28"/>
        </w:rPr>
        <w:t>.</w:t>
      </w:r>
    </w:p>
    <w:p w:rsidR="00BD149F" w:rsidRPr="00037AC0" w:rsidRDefault="00BD149F" w:rsidP="00037AC0">
      <w:pPr>
        <w:pStyle w:val="ListParagraph"/>
        <w:numPr>
          <w:ilvl w:val="0"/>
          <w:numId w:val="1"/>
        </w:numPr>
        <w:jc w:val="both"/>
        <w:rPr>
          <w:rFonts w:ascii="Times New Roman" w:hAnsi="Times New Roman" w:cs="Times New Roman"/>
          <w:b/>
          <w:sz w:val="28"/>
          <w:szCs w:val="28"/>
        </w:rPr>
      </w:pPr>
      <w:r w:rsidRPr="00037AC0">
        <w:rPr>
          <w:rFonts w:ascii="Times New Roman" w:hAnsi="Times New Roman" w:cs="Times New Roman"/>
          <w:b/>
          <w:sz w:val="28"/>
          <w:szCs w:val="28"/>
        </w:rPr>
        <w:t>Antibacterial activity</w:t>
      </w:r>
    </w:p>
    <w:p w:rsidR="004217EE" w:rsidRPr="00037AC0" w:rsidRDefault="00E01B69" w:rsidP="00037AC0">
      <w:pPr>
        <w:jc w:val="both"/>
        <w:rPr>
          <w:rFonts w:ascii="Times New Roman" w:hAnsi="Times New Roman" w:cs="Times New Roman"/>
          <w:sz w:val="28"/>
          <w:szCs w:val="28"/>
        </w:rPr>
      </w:pPr>
      <w:r w:rsidRPr="00037AC0">
        <w:rPr>
          <w:rFonts w:ascii="Times New Roman" w:hAnsi="Times New Roman" w:cs="Times New Roman"/>
          <w:b/>
          <w:sz w:val="28"/>
          <w:szCs w:val="28"/>
        </w:rPr>
        <w:t xml:space="preserve">   </w:t>
      </w:r>
      <w:r w:rsidR="0084018A" w:rsidRPr="00037AC0">
        <w:rPr>
          <w:rFonts w:ascii="Times New Roman" w:hAnsi="Times New Roman" w:cs="Times New Roman"/>
          <w:b/>
          <w:sz w:val="28"/>
          <w:szCs w:val="28"/>
        </w:rPr>
        <w:t xml:space="preserve">    </w:t>
      </w:r>
      <w:r w:rsidR="00963B8B" w:rsidRPr="00037AC0">
        <w:rPr>
          <w:rFonts w:ascii="Times New Roman" w:hAnsi="Times New Roman" w:cs="Times New Roman"/>
          <w:b/>
          <w:sz w:val="28"/>
          <w:szCs w:val="28"/>
        </w:rPr>
        <w:t xml:space="preserve"> </w:t>
      </w:r>
      <w:proofErr w:type="spellStart"/>
      <w:r w:rsidR="00963B8B" w:rsidRPr="00037AC0">
        <w:rPr>
          <w:rFonts w:ascii="Times New Roman" w:hAnsi="Times New Roman" w:cs="Times New Roman"/>
          <w:sz w:val="28"/>
          <w:szCs w:val="28"/>
        </w:rPr>
        <w:t>Nitrofurantoin</w:t>
      </w:r>
      <w:proofErr w:type="spellEnd"/>
      <w:r w:rsidR="00963B8B" w:rsidRPr="00037AC0">
        <w:rPr>
          <w:rFonts w:ascii="Times New Roman" w:hAnsi="Times New Roman" w:cs="Times New Roman"/>
          <w:sz w:val="28"/>
          <w:szCs w:val="28"/>
        </w:rPr>
        <w:t xml:space="preserve"> is classified</w:t>
      </w:r>
      <w:r w:rsidR="00037AC0">
        <w:rPr>
          <w:rFonts w:ascii="Times New Roman" w:hAnsi="Times New Roman" w:cs="Times New Roman"/>
          <w:sz w:val="28"/>
          <w:szCs w:val="28"/>
        </w:rPr>
        <w:t xml:space="preserve"> as a urinary antiseptic agent. </w:t>
      </w:r>
      <w:r w:rsidR="00037AC0">
        <w:rPr>
          <w:rFonts w:ascii="Times New Roman" w:hAnsi="Times New Roman" w:cs="Times New Roman"/>
          <w:bCs/>
          <w:sz w:val="28"/>
          <w:szCs w:val="28"/>
        </w:rPr>
        <w:t>It</w:t>
      </w:r>
      <w:r w:rsidR="00135C37" w:rsidRPr="00037AC0">
        <w:rPr>
          <w:rFonts w:ascii="Times New Roman" w:hAnsi="Times New Roman" w:cs="Times New Roman"/>
          <w:b/>
          <w:bCs/>
          <w:sz w:val="28"/>
          <w:szCs w:val="28"/>
        </w:rPr>
        <w:t xml:space="preserve"> </w:t>
      </w:r>
      <w:r w:rsidR="00135C37" w:rsidRPr="00037AC0">
        <w:rPr>
          <w:rFonts w:ascii="Times New Roman" w:hAnsi="Times New Roman" w:cs="Times New Roman"/>
          <w:bCs/>
          <w:sz w:val="28"/>
          <w:szCs w:val="28"/>
        </w:rPr>
        <w:t>is less commonly employed for treating UTIs because of its narrow antimicrobial spectrum, frequent bacterial resistance and toxicity.</w:t>
      </w:r>
    </w:p>
    <w:p w:rsidR="004217EE" w:rsidRPr="00037AC0" w:rsidRDefault="0084018A" w:rsidP="00037AC0">
      <w:pPr>
        <w:pStyle w:val="ListParagraph"/>
        <w:ind w:left="0"/>
        <w:jc w:val="both"/>
        <w:rPr>
          <w:rFonts w:ascii="Times New Roman" w:hAnsi="Times New Roman" w:cs="Times New Roman"/>
          <w:sz w:val="28"/>
          <w:szCs w:val="28"/>
        </w:rPr>
      </w:pPr>
      <w:r w:rsidRPr="00037AC0">
        <w:rPr>
          <w:rFonts w:ascii="Times New Roman" w:hAnsi="Times New Roman" w:cs="Times New Roman"/>
          <w:bCs/>
          <w:sz w:val="28"/>
          <w:szCs w:val="28"/>
        </w:rPr>
        <w:t xml:space="preserve">   </w:t>
      </w:r>
      <w:r w:rsidR="00741D04" w:rsidRPr="00037AC0">
        <w:rPr>
          <w:rFonts w:ascii="Times New Roman" w:hAnsi="Times New Roman" w:cs="Times New Roman"/>
          <w:bCs/>
          <w:sz w:val="28"/>
          <w:szCs w:val="28"/>
        </w:rPr>
        <w:t xml:space="preserve"> </w:t>
      </w:r>
      <w:r w:rsidR="00135C37" w:rsidRPr="00037AC0">
        <w:rPr>
          <w:rFonts w:ascii="Times New Roman" w:hAnsi="Times New Roman" w:cs="Times New Roman"/>
          <w:bCs/>
          <w:sz w:val="28"/>
          <w:szCs w:val="28"/>
        </w:rPr>
        <w:t>Sensitive bacteria reduce the drug to an act</w:t>
      </w:r>
      <w:r w:rsidRPr="00037AC0">
        <w:rPr>
          <w:rFonts w:ascii="Times New Roman" w:hAnsi="Times New Roman" w:cs="Times New Roman"/>
          <w:bCs/>
          <w:sz w:val="28"/>
          <w:szCs w:val="28"/>
        </w:rPr>
        <w:t xml:space="preserve">ive agent that inhibits various </w:t>
      </w:r>
      <w:r w:rsidR="00135C37" w:rsidRPr="00037AC0">
        <w:rPr>
          <w:rFonts w:ascii="Times New Roman" w:hAnsi="Times New Roman" w:cs="Times New Roman"/>
          <w:bCs/>
          <w:sz w:val="28"/>
          <w:szCs w:val="28"/>
        </w:rPr>
        <w:t>enzymes and damages DNA</w:t>
      </w:r>
      <w:r w:rsidR="00037AC0">
        <w:rPr>
          <w:rFonts w:ascii="Times New Roman" w:eastAsia="Times New Roman" w:hAnsi="Times New Roman" w:cs="Times New Roman"/>
          <w:color w:val="3C4043"/>
          <w:sz w:val="28"/>
          <w:szCs w:val="28"/>
          <w:shd w:val="clear" w:color="auto" w:fill="FFFFFF"/>
        </w:rPr>
        <w:t>.</w:t>
      </w:r>
      <w:r w:rsidR="00741D04" w:rsidRPr="00037AC0">
        <w:rPr>
          <w:rFonts w:ascii="Times New Roman" w:eastAsia="Times New Roman" w:hAnsi="Times New Roman" w:cs="Times New Roman"/>
          <w:color w:val="000000" w:themeColor="text1"/>
          <w:sz w:val="28"/>
          <w:szCs w:val="28"/>
          <w:shd w:val="clear" w:color="auto" w:fill="FFFFFF"/>
        </w:rPr>
        <w:t xml:space="preserve"> </w:t>
      </w:r>
      <w:proofErr w:type="spellStart"/>
      <w:r w:rsidR="00037AC0">
        <w:rPr>
          <w:rFonts w:ascii="Times New Roman" w:eastAsia="Times New Roman" w:hAnsi="Times New Roman" w:cs="Times New Roman"/>
          <w:color w:val="000000" w:themeColor="text1"/>
          <w:sz w:val="28"/>
          <w:szCs w:val="28"/>
          <w:shd w:val="clear" w:color="auto" w:fill="FFFFFF"/>
        </w:rPr>
        <w:t>N</w:t>
      </w:r>
      <w:r w:rsidR="00741D04" w:rsidRPr="00037AC0">
        <w:rPr>
          <w:rFonts w:ascii="Times New Roman" w:eastAsia="Times New Roman" w:hAnsi="Times New Roman" w:cs="Times New Roman"/>
          <w:color w:val="000000" w:themeColor="text1"/>
          <w:sz w:val="28"/>
          <w:szCs w:val="28"/>
          <w:shd w:val="clear" w:color="auto" w:fill="FFFFFF"/>
        </w:rPr>
        <w:t>itrofurantoin</w:t>
      </w:r>
      <w:proofErr w:type="spellEnd"/>
      <w:r w:rsidR="00741D04" w:rsidRPr="00037AC0">
        <w:rPr>
          <w:rFonts w:ascii="Times New Roman" w:eastAsia="Times New Roman" w:hAnsi="Times New Roman" w:cs="Times New Roman"/>
          <w:color w:val="000000" w:themeColor="text1"/>
          <w:sz w:val="28"/>
          <w:szCs w:val="28"/>
          <w:shd w:val="clear" w:color="auto" w:fill="FFFFFF"/>
        </w:rPr>
        <w:t xml:space="preserve"> interferes with the production of bacterial proteins, DNA, and cell walls </w:t>
      </w:r>
      <w:proofErr w:type="gramStart"/>
      <w:r w:rsidR="00741D04" w:rsidRPr="00037AC0">
        <w:rPr>
          <w:rFonts w:ascii="Times New Roman" w:eastAsia="Times New Roman" w:hAnsi="Times New Roman" w:cs="Times New Roman"/>
          <w:color w:val="000000" w:themeColor="text1"/>
          <w:sz w:val="28"/>
          <w:szCs w:val="28"/>
          <w:shd w:val="clear" w:color="auto" w:fill="FFFFFF"/>
        </w:rPr>
        <w:t>and  its</w:t>
      </w:r>
      <w:proofErr w:type="gramEnd"/>
      <w:r w:rsidR="00741D04" w:rsidRPr="00037AC0">
        <w:rPr>
          <w:rFonts w:ascii="Times New Roman" w:eastAsia="Times New Roman" w:hAnsi="Times New Roman" w:cs="Times New Roman"/>
          <w:color w:val="000000" w:themeColor="text1"/>
          <w:sz w:val="28"/>
          <w:szCs w:val="28"/>
          <w:shd w:val="clear" w:color="auto" w:fill="FFFFFF"/>
        </w:rPr>
        <w:t xml:space="preserve"> </w:t>
      </w:r>
      <w:r w:rsidR="00741D04" w:rsidRPr="00037AC0">
        <w:rPr>
          <w:rFonts w:ascii="Times New Roman" w:hAnsi="Times New Roman" w:cs="Times New Roman"/>
          <w:bCs/>
          <w:color w:val="000000" w:themeColor="text1"/>
          <w:sz w:val="28"/>
          <w:szCs w:val="28"/>
        </w:rPr>
        <w:t>a</w:t>
      </w:r>
      <w:r w:rsidR="00135C37" w:rsidRPr="00037AC0">
        <w:rPr>
          <w:rFonts w:ascii="Times New Roman" w:hAnsi="Times New Roman" w:cs="Times New Roman"/>
          <w:bCs/>
          <w:color w:val="000000" w:themeColor="text1"/>
          <w:sz w:val="28"/>
          <w:szCs w:val="28"/>
        </w:rPr>
        <w:t>ctivity is greater in acidic urine</w:t>
      </w:r>
      <w:r w:rsidR="00135C37" w:rsidRPr="00037AC0">
        <w:rPr>
          <w:rFonts w:ascii="Times New Roman" w:hAnsi="Times New Roman" w:cs="Times New Roman"/>
          <w:bCs/>
          <w:sz w:val="28"/>
          <w:szCs w:val="28"/>
        </w:rPr>
        <w:t>.</w:t>
      </w:r>
    </w:p>
    <w:p w:rsidR="004217EE" w:rsidRPr="00037AC0" w:rsidRDefault="00741D04" w:rsidP="00037AC0">
      <w:pPr>
        <w:jc w:val="both"/>
        <w:rPr>
          <w:rFonts w:ascii="Times New Roman" w:hAnsi="Times New Roman" w:cs="Times New Roman"/>
          <w:sz w:val="28"/>
          <w:szCs w:val="28"/>
        </w:rPr>
      </w:pPr>
      <w:r w:rsidRPr="00037AC0">
        <w:rPr>
          <w:rFonts w:ascii="Times New Roman" w:hAnsi="Times New Roman" w:cs="Times New Roman"/>
          <w:bCs/>
          <w:sz w:val="28"/>
          <w:szCs w:val="28"/>
        </w:rPr>
        <w:t xml:space="preserve">            </w:t>
      </w:r>
      <w:proofErr w:type="spellStart"/>
      <w:r w:rsidR="00135C37" w:rsidRPr="00037AC0">
        <w:rPr>
          <w:rFonts w:ascii="Times New Roman" w:hAnsi="Times New Roman" w:cs="Times New Roman"/>
          <w:bCs/>
          <w:sz w:val="28"/>
          <w:szCs w:val="28"/>
        </w:rPr>
        <w:t>Nitrofurantoin</w:t>
      </w:r>
      <w:proofErr w:type="spellEnd"/>
      <w:r w:rsidR="00135C37" w:rsidRPr="00037AC0">
        <w:rPr>
          <w:rFonts w:ascii="Times New Roman" w:hAnsi="Times New Roman" w:cs="Times New Roman"/>
          <w:bCs/>
          <w:sz w:val="28"/>
          <w:szCs w:val="28"/>
        </w:rPr>
        <w:t xml:space="preserve"> is </w:t>
      </w:r>
      <w:proofErr w:type="spellStart"/>
      <w:r w:rsidR="00135C37" w:rsidRPr="00037AC0">
        <w:rPr>
          <w:rFonts w:ascii="Times New Roman" w:hAnsi="Times New Roman" w:cs="Times New Roman"/>
          <w:bCs/>
          <w:sz w:val="28"/>
          <w:szCs w:val="28"/>
        </w:rPr>
        <w:t>bacteriostatic</w:t>
      </w:r>
      <w:proofErr w:type="spellEnd"/>
      <w:r w:rsidR="00135C37" w:rsidRPr="00037AC0">
        <w:rPr>
          <w:rFonts w:ascii="Times New Roman" w:hAnsi="Times New Roman" w:cs="Times New Roman"/>
          <w:bCs/>
          <w:sz w:val="28"/>
          <w:szCs w:val="28"/>
        </w:rPr>
        <w:t xml:space="preserve"> for most susceptible micro-organisms at concentrations of 32ug/ml or less and is bactericidal at concentrations of 100ug/ml and more. The antibacterial activity is higher in </w:t>
      </w:r>
      <w:proofErr w:type="gramStart"/>
      <w:r w:rsidR="00135C37" w:rsidRPr="00037AC0">
        <w:rPr>
          <w:rFonts w:ascii="Times New Roman" w:hAnsi="Times New Roman" w:cs="Times New Roman"/>
          <w:bCs/>
          <w:sz w:val="28"/>
          <w:szCs w:val="28"/>
        </w:rPr>
        <w:t>an acidic</w:t>
      </w:r>
      <w:proofErr w:type="gramEnd"/>
      <w:r w:rsidR="00135C37" w:rsidRPr="00037AC0">
        <w:rPr>
          <w:rFonts w:ascii="Times New Roman" w:hAnsi="Times New Roman" w:cs="Times New Roman"/>
          <w:bCs/>
          <w:sz w:val="28"/>
          <w:szCs w:val="28"/>
        </w:rPr>
        <w:t xml:space="preserve"> urine.</w:t>
      </w:r>
      <w:r w:rsidRPr="00037AC0">
        <w:rPr>
          <w:rFonts w:ascii="Times New Roman" w:hAnsi="Times New Roman" w:cs="Times New Roman"/>
          <w:bCs/>
          <w:sz w:val="28"/>
          <w:szCs w:val="28"/>
        </w:rPr>
        <w:t xml:space="preserve"> </w:t>
      </w:r>
      <w:r w:rsidR="00135C37" w:rsidRPr="00037AC0">
        <w:rPr>
          <w:rFonts w:ascii="Times New Roman" w:hAnsi="Times New Roman" w:cs="Times New Roman"/>
          <w:bCs/>
          <w:sz w:val="28"/>
          <w:szCs w:val="28"/>
        </w:rPr>
        <w:t xml:space="preserve">It is active against many strains of </w:t>
      </w:r>
      <w:proofErr w:type="spellStart"/>
      <w:r w:rsidR="00135C37" w:rsidRPr="00037AC0">
        <w:rPr>
          <w:rFonts w:ascii="Times New Roman" w:hAnsi="Times New Roman" w:cs="Times New Roman"/>
          <w:bCs/>
          <w:i/>
          <w:iCs/>
          <w:sz w:val="28"/>
          <w:szCs w:val="28"/>
        </w:rPr>
        <w:t>E.Coli</w:t>
      </w:r>
      <w:proofErr w:type="spellEnd"/>
      <w:r w:rsidR="00135C37" w:rsidRPr="00037AC0">
        <w:rPr>
          <w:rFonts w:ascii="Times New Roman" w:hAnsi="Times New Roman" w:cs="Times New Roman"/>
          <w:bCs/>
          <w:sz w:val="28"/>
          <w:szCs w:val="28"/>
        </w:rPr>
        <w:t xml:space="preserve"> and </w:t>
      </w:r>
      <w:proofErr w:type="spellStart"/>
      <w:r w:rsidR="00135C37" w:rsidRPr="00037AC0">
        <w:rPr>
          <w:rFonts w:ascii="Times New Roman" w:hAnsi="Times New Roman" w:cs="Times New Roman"/>
          <w:bCs/>
          <w:sz w:val="28"/>
          <w:szCs w:val="28"/>
        </w:rPr>
        <w:t>enterococci</w:t>
      </w:r>
      <w:proofErr w:type="spellEnd"/>
      <w:r w:rsidR="00135C37" w:rsidRPr="00037AC0">
        <w:rPr>
          <w:rFonts w:ascii="Times New Roman" w:hAnsi="Times New Roman" w:cs="Times New Roman"/>
          <w:bCs/>
          <w:sz w:val="28"/>
          <w:szCs w:val="28"/>
        </w:rPr>
        <w:t xml:space="preserve">. However, most species of </w:t>
      </w:r>
      <w:proofErr w:type="spellStart"/>
      <w:r w:rsidR="00135C37" w:rsidRPr="00037AC0">
        <w:rPr>
          <w:rFonts w:ascii="Times New Roman" w:hAnsi="Times New Roman" w:cs="Times New Roman"/>
          <w:bCs/>
          <w:sz w:val="28"/>
          <w:szCs w:val="28"/>
        </w:rPr>
        <w:t>proteus</w:t>
      </w:r>
      <w:proofErr w:type="spellEnd"/>
      <w:r w:rsidR="00135C37" w:rsidRPr="00037AC0">
        <w:rPr>
          <w:rFonts w:ascii="Times New Roman" w:hAnsi="Times New Roman" w:cs="Times New Roman"/>
          <w:bCs/>
          <w:sz w:val="28"/>
          <w:szCs w:val="28"/>
        </w:rPr>
        <w:t xml:space="preserve"> and pseudomonas and many species of </w:t>
      </w:r>
      <w:proofErr w:type="spellStart"/>
      <w:r w:rsidR="00135C37" w:rsidRPr="00037AC0">
        <w:rPr>
          <w:rFonts w:ascii="Times New Roman" w:hAnsi="Times New Roman" w:cs="Times New Roman"/>
          <w:bCs/>
          <w:sz w:val="28"/>
          <w:szCs w:val="28"/>
        </w:rPr>
        <w:t>enterobacter</w:t>
      </w:r>
      <w:proofErr w:type="spellEnd"/>
      <w:r w:rsidR="00135C37" w:rsidRPr="00037AC0">
        <w:rPr>
          <w:rFonts w:ascii="Times New Roman" w:hAnsi="Times New Roman" w:cs="Times New Roman"/>
          <w:bCs/>
          <w:sz w:val="28"/>
          <w:szCs w:val="28"/>
        </w:rPr>
        <w:t xml:space="preserve"> and </w:t>
      </w:r>
      <w:proofErr w:type="spellStart"/>
      <w:r w:rsidR="00135C37" w:rsidRPr="00037AC0">
        <w:rPr>
          <w:rFonts w:ascii="Times New Roman" w:hAnsi="Times New Roman" w:cs="Times New Roman"/>
          <w:bCs/>
          <w:sz w:val="28"/>
          <w:szCs w:val="28"/>
        </w:rPr>
        <w:t>klebsiella</w:t>
      </w:r>
      <w:proofErr w:type="spellEnd"/>
      <w:r w:rsidR="00135C37" w:rsidRPr="00037AC0">
        <w:rPr>
          <w:rFonts w:ascii="Times New Roman" w:hAnsi="Times New Roman" w:cs="Times New Roman"/>
          <w:bCs/>
          <w:sz w:val="28"/>
          <w:szCs w:val="28"/>
        </w:rPr>
        <w:t xml:space="preserve"> are resistant.</w:t>
      </w:r>
    </w:p>
    <w:p w:rsidR="00E01B69" w:rsidRPr="00037AC0" w:rsidRDefault="00E01B69" w:rsidP="00037AC0">
      <w:pPr>
        <w:pStyle w:val="ListParagraph"/>
        <w:jc w:val="both"/>
        <w:rPr>
          <w:rFonts w:ascii="Times New Roman" w:hAnsi="Times New Roman" w:cs="Times New Roman"/>
          <w:sz w:val="28"/>
          <w:szCs w:val="28"/>
        </w:rPr>
      </w:pPr>
    </w:p>
    <w:p w:rsidR="00BD149F" w:rsidRPr="00037AC0" w:rsidRDefault="00BD149F" w:rsidP="00037AC0">
      <w:pPr>
        <w:pStyle w:val="ListParagraph"/>
        <w:numPr>
          <w:ilvl w:val="0"/>
          <w:numId w:val="1"/>
        </w:numPr>
        <w:jc w:val="both"/>
        <w:rPr>
          <w:rFonts w:ascii="Times New Roman" w:hAnsi="Times New Roman" w:cs="Times New Roman"/>
          <w:b/>
          <w:sz w:val="28"/>
          <w:szCs w:val="28"/>
        </w:rPr>
      </w:pPr>
      <w:r w:rsidRPr="00037AC0">
        <w:rPr>
          <w:rFonts w:ascii="Times New Roman" w:hAnsi="Times New Roman" w:cs="Times New Roman"/>
          <w:b/>
          <w:sz w:val="28"/>
          <w:szCs w:val="28"/>
        </w:rPr>
        <w:t>Mechanism of action</w:t>
      </w:r>
    </w:p>
    <w:p w:rsidR="004217EE" w:rsidRPr="00037AC0" w:rsidRDefault="0084018A" w:rsidP="00037AC0">
      <w:pPr>
        <w:jc w:val="both"/>
        <w:rPr>
          <w:rFonts w:ascii="Times New Roman" w:hAnsi="Times New Roman" w:cs="Times New Roman"/>
          <w:sz w:val="28"/>
          <w:szCs w:val="28"/>
        </w:rPr>
      </w:pPr>
      <w:r w:rsidRPr="00037AC0">
        <w:rPr>
          <w:rFonts w:ascii="Times New Roman" w:hAnsi="Times New Roman" w:cs="Times New Roman"/>
          <w:sz w:val="28"/>
          <w:szCs w:val="28"/>
        </w:rPr>
        <w:t xml:space="preserve">         </w:t>
      </w:r>
      <w:r w:rsidR="00963B8B" w:rsidRPr="00037AC0">
        <w:rPr>
          <w:rFonts w:ascii="Times New Roman" w:hAnsi="Times New Roman" w:cs="Times New Roman"/>
          <w:sz w:val="28"/>
          <w:szCs w:val="28"/>
        </w:rPr>
        <w:t xml:space="preserve"> </w:t>
      </w:r>
      <w:r w:rsidR="00135C37" w:rsidRPr="00037AC0">
        <w:rPr>
          <w:rFonts w:ascii="Times New Roman" w:hAnsi="Times New Roman" w:cs="Times New Roman"/>
          <w:sz w:val="28"/>
          <w:szCs w:val="28"/>
        </w:rPr>
        <w:t xml:space="preserve">It is rapidly reduced in bacterial cells by </w:t>
      </w:r>
      <w:proofErr w:type="spellStart"/>
      <w:r w:rsidR="00135C37" w:rsidRPr="00037AC0">
        <w:rPr>
          <w:rFonts w:ascii="Times New Roman" w:hAnsi="Times New Roman" w:cs="Times New Roman"/>
          <w:sz w:val="28"/>
          <w:szCs w:val="28"/>
        </w:rPr>
        <w:t>flavoproteins</w:t>
      </w:r>
      <w:proofErr w:type="spellEnd"/>
      <w:r w:rsidR="00135C37" w:rsidRPr="00037AC0">
        <w:rPr>
          <w:rFonts w:ascii="Times New Roman" w:hAnsi="Times New Roman" w:cs="Times New Roman"/>
          <w:sz w:val="28"/>
          <w:szCs w:val="28"/>
        </w:rPr>
        <w:t xml:space="preserve"> (</w:t>
      </w:r>
      <w:proofErr w:type="spellStart"/>
      <w:r w:rsidR="00135C37" w:rsidRPr="00037AC0">
        <w:rPr>
          <w:rFonts w:ascii="Times New Roman" w:hAnsi="Times New Roman" w:cs="Times New Roman"/>
          <w:sz w:val="28"/>
          <w:szCs w:val="28"/>
        </w:rPr>
        <w:t>nitrofuran</w:t>
      </w:r>
      <w:proofErr w:type="spellEnd"/>
      <w:r w:rsidR="00135C37" w:rsidRPr="00037AC0">
        <w:rPr>
          <w:rFonts w:ascii="Times New Roman" w:hAnsi="Times New Roman" w:cs="Times New Roman"/>
          <w:sz w:val="28"/>
          <w:szCs w:val="28"/>
        </w:rPr>
        <w:t xml:space="preserve"> </w:t>
      </w:r>
      <w:proofErr w:type="spellStart"/>
      <w:r w:rsidR="00135C37" w:rsidRPr="00037AC0">
        <w:rPr>
          <w:rFonts w:ascii="Times New Roman" w:hAnsi="Times New Roman" w:cs="Times New Roman"/>
          <w:sz w:val="28"/>
          <w:szCs w:val="28"/>
        </w:rPr>
        <w:t>reductase</w:t>
      </w:r>
      <w:proofErr w:type="spellEnd"/>
      <w:r w:rsidR="00135C37" w:rsidRPr="00037AC0">
        <w:rPr>
          <w:rFonts w:ascii="Times New Roman" w:hAnsi="Times New Roman" w:cs="Times New Roman"/>
          <w:sz w:val="28"/>
          <w:szCs w:val="28"/>
        </w:rPr>
        <w:t>) to multiple reactive intermediates that attack riboso</w:t>
      </w:r>
      <w:r w:rsidR="00303F80" w:rsidRPr="00037AC0">
        <w:rPr>
          <w:rFonts w:ascii="Times New Roman" w:hAnsi="Times New Roman" w:cs="Times New Roman"/>
          <w:sz w:val="28"/>
          <w:szCs w:val="28"/>
        </w:rPr>
        <w:t xml:space="preserve">mal proteins, DNA, respiration, </w:t>
      </w:r>
      <w:proofErr w:type="spellStart"/>
      <w:r w:rsidR="00135C37" w:rsidRPr="00037AC0">
        <w:rPr>
          <w:rFonts w:ascii="Times New Roman" w:hAnsi="Times New Roman" w:cs="Times New Roman"/>
          <w:sz w:val="28"/>
          <w:szCs w:val="28"/>
        </w:rPr>
        <w:lastRenderedPageBreak/>
        <w:t>pyruvate</w:t>
      </w:r>
      <w:proofErr w:type="spellEnd"/>
      <w:r w:rsidR="00135C37" w:rsidRPr="00037AC0">
        <w:rPr>
          <w:rFonts w:ascii="Times New Roman" w:hAnsi="Times New Roman" w:cs="Times New Roman"/>
          <w:sz w:val="28"/>
          <w:szCs w:val="28"/>
        </w:rPr>
        <w:t xml:space="preserve"> metabolism and other macromolecules within the bacterial cell, thereby inhibiting protein</w:t>
      </w:r>
      <w:r w:rsidR="00135C37" w:rsidRPr="00037AC0">
        <w:rPr>
          <w:rFonts w:ascii="Times New Roman" w:hAnsi="Times New Roman" w:cs="Times New Roman"/>
          <w:bCs/>
          <w:sz w:val="28"/>
          <w:szCs w:val="28"/>
        </w:rPr>
        <w:t xml:space="preserve"> synthesis.</w:t>
      </w:r>
    </w:p>
    <w:p w:rsidR="00741D04" w:rsidRPr="00037AC0" w:rsidRDefault="0084018A" w:rsidP="00037AC0">
      <w:pPr>
        <w:jc w:val="both"/>
        <w:rPr>
          <w:rFonts w:ascii="Times New Roman" w:hAnsi="Times New Roman" w:cs="Times New Roman"/>
          <w:color w:val="3C4043"/>
          <w:sz w:val="28"/>
          <w:szCs w:val="28"/>
          <w:shd w:val="clear" w:color="auto" w:fill="FFFFFF"/>
        </w:rPr>
      </w:pPr>
      <w:r w:rsidRPr="00037AC0">
        <w:rPr>
          <w:rFonts w:ascii="Times New Roman" w:hAnsi="Times New Roman" w:cs="Times New Roman"/>
          <w:sz w:val="28"/>
          <w:szCs w:val="28"/>
          <w:shd w:val="clear" w:color="auto" w:fill="FFFFFF"/>
        </w:rPr>
        <w:t xml:space="preserve">      </w:t>
      </w:r>
      <w:proofErr w:type="spellStart"/>
      <w:r w:rsidR="00741D04" w:rsidRPr="00037AC0">
        <w:rPr>
          <w:rFonts w:ascii="Times New Roman" w:hAnsi="Times New Roman" w:cs="Times New Roman"/>
          <w:sz w:val="28"/>
          <w:szCs w:val="28"/>
          <w:shd w:val="clear" w:color="auto" w:fill="FFFFFF"/>
        </w:rPr>
        <w:t>Nitrofurantoin</w:t>
      </w:r>
      <w:proofErr w:type="spellEnd"/>
      <w:r w:rsidR="00741D04" w:rsidRPr="00037AC0">
        <w:rPr>
          <w:rFonts w:ascii="Times New Roman" w:hAnsi="Times New Roman" w:cs="Times New Roman"/>
          <w:sz w:val="28"/>
          <w:szCs w:val="28"/>
          <w:shd w:val="clear" w:color="auto" w:fill="FFFFFF"/>
        </w:rPr>
        <w:t xml:space="preserve"> is take</w:t>
      </w:r>
      <w:r w:rsidR="00BF43AA" w:rsidRPr="00037AC0">
        <w:rPr>
          <w:rFonts w:ascii="Times New Roman" w:hAnsi="Times New Roman" w:cs="Times New Roman"/>
          <w:sz w:val="28"/>
          <w:szCs w:val="28"/>
          <w:shd w:val="clear" w:color="auto" w:fill="FFFFFF"/>
        </w:rPr>
        <w:t xml:space="preserve">n up by bacterial intracellular </w:t>
      </w:r>
      <w:proofErr w:type="spellStart"/>
      <w:r w:rsidR="00BE6505" w:rsidRPr="00037AC0">
        <w:rPr>
          <w:rFonts w:ascii="Times New Roman" w:hAnsi="Times New Roman" w:cs="Times New Roman"/>
          <w:sz w:val="28"/>
          <w:szCs w:val="28"/>
          <w:shd w:val="clear" w:color="auto" w:fill="FFFFFF"/>
        </w:rPr>
        <w:t>nitro</w:t>
      </w:r>
      <w:r w:rsidR="00303F80" w:rsidRPr="00037AC0">
        <w:rPr>
          <w:rFonts w:ascii="Times New Roman" w:hAnsi="Times New Roman" w:cs="Times New Roman"/>
          <w:sz w:val="28"/>
          <w:szCs w:val="28"/>
          <w:shd w:val="clear" w:color="auto" w:fill="FFFFFF"/>
        </w:rPr>
        <w:t>furan</w:t>
      </w:r>
      <w:proofErr w:type="spellEnd"/>
      <w:r w:rsidR="00303F80" w:rsidRPr="00037AC0">
        <w:rPr>
          <w:rFonts w:ascii="Times New Roman" w:hAnsi="Times New Roman" w:cs="Times New Roman"/>
          <w:sz w:val="28"/>
          <w:szCs w:val="28"/>
          <w:shd w:val="clear" w:color="auto" w:fill="FFFFFF"/>
        </w:rPr>
        <w:t xml:space="preserve"> </w:t>
      </w:r>
      <w:proofErr w:type="spellStart"/>
      <w:r w:rsidR="00BE6505" w:rsidRPr="00037AC0">
        <w:rPr>
          <w:rFonts w:ascii="Times New Roman" w:hAnsi="Times New Roman" w:cs="Times New Roman"/>
          <w:sz w:val="28"/>
          <w:szCs w:val="28"/>
          <w:shd w:val="clear" w:color="auto" w:fill="FFFFFF"/>
        </w:rPr>
        <w:t>reductases</w:t>
      </w:r>
      <w:proofErr w:type="spellEnd"/>
      <w:r w:rsidR="00741D04" w:rsidRPr="00037AC0">
        <w:rPr>
          <w:rFonts w:ascii="Times New Roman" w:hAnsi="Times New Roman" w:cs="Times New Roman"/>
          <w:sz w:val="28"/>
          <w:szCs w:val="28"/>
          <w:shd w:val="clear" w:color="auto" w:fill="FFFFFF"/>
        </w:rPr>
        <w:t xml:space="preserve"> to produce the active form of the drug via reduction of the nitro group</w:t>
      </w:r>
      <w:r w:rsidRPr="00037AC0">
        <w:rPr>
          <w:rFonts w:ascii="Times New Roman" w:hAnsi="Times New Roman" w:cs="Times New Roman"/>
          <w:sz w:val="28"/>
          <w:szCs w:val="28"/>
          <w:shd w:val="clear" w:color="auto" w:fill="FFFFFF"/>
        </w:rPr>
        <w:t xml:space="preserve">. </w:t>
      </w:r>
      <w:r w:rsidR="00741D04" w:rsidRPr="00037AC0">
        <w:rPr>
          <w:rFonts w:ascii="Times New Roman" w:hAnsi="Times New Roman" w:cs="Times New Roman"/>
          <w:sz w:val="28"/>
          <w:szCs w:val="28"/>
          <w:shd w:val="clear" w:color="auto" w:fill="FFFFFF"/>
        </w:rPr>
        <w:t>Intermediate metabolites that result f</w:t>
      </w:r>
      <w:r w:rsidRPr="00037AC0">
        <w:rPr>
          <w:rFonts w:ascii="Times New Roman" w:hAnsi="Times New Roman" w:cs="Times New Roman"/>
          <w:sz w:val="28"/>
          <w:szCs w:val="28"/>
          <w:shd w:val="clear" w:color="auto" w:fill="FFFFFF"/>
        </w:rPr>
        <w:t xml:space="preserve">rom this reduction then bind to </w:t>
      </w:r>
      <w:r w:rsidR="00BF43AA" w:rsidRPr="00037AC0">
        <w:rPr>
          <w:rFonts w:ascii="Times New Roman" w:hAnsi="Times New Roman" w:cs="Times New Roman"/>
          <w:sz w:val="28"/>
          <w:szCs w:val="28"/>
          <w:shd w:val="clear" w:color="auto" w:fill="FFFFFF"/>
        </w:rPr>
        <w:t xml:space="preserve">bacterial </w:t>
      </w:r>
      <w:proofErr w:type="spellStart"/>
      <w:r w:rsidR="00741D04" w:rsidRPr="00037AC0">
        <w:rPr>
          <w:rFonts w:ascii="Times New Roman" w:hAnsi="Times New Roman" w:cs="Times New Roman"/>
          <w:sz w:val="28"/>
          <w:szCs w:val="28"/>
          <w:shd w:val="clear" w:color="auto" w:fill="FFFFFF"/>
        </w:rPr>
        <w:t>ribosomes</w:t>
      </w:r>
      <w:proofErr w:type="spellEnd"/>
      <w:r w:rsidR="00741D04" w:rsidRPr="00037AC0">
        <w:rPr>
          <w:rFonts w:ascii="Times New Roman" w:hAnsi="Times New Roman" w:cs="Times New Roman"/>
          <w:sz w:val="28"/>
          <w:szCs w:val="28"/>
          <w:shd w:val="clear" w:color="auto" w:fill="FFFFFF"/>
        </w:rPr>
        <w:t xml:space="preserve"> and inhibit bacterial enzymes involved in the synthesis of DNA, RNA, cell wall protein synthesis, and other metabolic enzymes</w:t>
      </w:r>
      <w:r w:rsidR="00741D04" w:rsidRPr="00037AC0">
        <w:rPr>
          <w:rFonts w:ascii="Times New Roman" w:hAnsi="Times New Roman" w:cs="Times New Roman"/>
          <w:color w:val="000000" w:themeColor="text1"/>
          <w:sz w:val="28"/>
          <w:szCs w:val="28"/>
          <w:shd w:val="clear" w:color="auto" w:fill="FFFFFF"/>
        </w:rPr>
        <w:t>. It is bactericidal, especially to bacteria present in acid urine</w:t>
      </w:r>
      <w:r w:rsidR="00741D04" w:rsidRPr="00037AC0">
        <w:rPr>
          <w:rFonts w:ascii="Times New Roman" w:hAnsi="Times New Roman" w:cs="Times New Roman"/>
          <w:color w:val="3C4043"/>
          <w:sz w:val="28"/>
          <w:szCs w:val="28"/>
          <w:shd w:val="clear" w:color="auto" w:fill="FFFFFF"/>
        </w:rPr>
        <w:t>.</w:t>
      </w:r>
    </w:p>
    <w:p w:rsidR="004151E2" w:rsidRPr="00037AC0" w:rsidRDefault="00BF43AA" w:rsidP="00037AC0">
      <w:pPr>
        <w:jc w:val="both"/>
        <w:rPr>
          <w:rFonts w:ascii="Times New Roman" w:hAnsi="Times New Roman" w:cs="Times New Roman"/>
          <w:bCs/>
          <w:sz w:val="28"/>
          <w:szCs w:val="28"/>
        </w:rPr>
      </w:pPr>
      <w:r w:rsidRPr="00037AC0">
        <w:rPr>
          <w:rFonts w:ascii="Times New Roman" w:hAnsi="Times New Roman" w:cs="Times New Roman"/>
          <w:bCs/>
          <w:sz w:val="28"/>
          <w:szCs w:val="28"/>
        </w:rPr>
        <w:t xml:space="preserve">   </w:t>
      </w:r>
      <w:proofErr w:type="spellStart"/>
      <w:r w:rsidRPr="00037AC0">
        <w:rPr>
          <w:rFonts w:ascii="Times New Roman" w:hAnsi="Times New Roman" w:cs="Times New Roman"/>
          <w:bCs/>
          <w:sz w:val="28"/>
          <w:szCs w:val="28"/>
        </w:rPr>
        <w:t>Nitrofurantoin</w:t>
      </w:r>
      <w:proofErr w:type="spellEnd"/>
      <w:r w:rsidRPr="00037AC0">
        <w:rPr>
          <w:rFonts w:ascii="Times New Roman" w:hAnsi="Times New Roman" w:cs="Times New Roman"/>
          <w:bCs/>
          <w:sz w:val="28"/>
          <w:szCs w:val="28"/>
        </w:rPr>
        <w:t xml:space="preserve"> damages DNA s</w:t>
      </w:r>
      <w:r w:rsidR="004151E2" w:rsidRPr="00037AC0">
        <w:rPr>
          <w:rFonts w:ascii="Times New Roman" w:hAnsi="Times New Roman" w:cs="Times New Roman"/>
          <w:bCs/>
          <w:sz w:val="28"/>
          <w:szCs w:val="28"/>
        </w:rPr>
        <w:t xml:space="preserve">ince its reduced form is highly </w:t>
      </w:r>
      <w:r w:rsidRPr="00037AC0">
        <w:rPr>
          <w:rFonts w:ascii="Times New Roman" w:hAnsi="Times New Roman" w:cs="Times New Roman"/>
          <w:bCs/>
          <w:sz w:val="28"/>
          <w:szCs w:val="28"/>
        </w:rPr>
        <w:t>reactive.</w:t>
      </w:r>
    </w:p>
    <w:p w:rsidR="004151E2" w:rsidRPr="00037AC0" w:rsidRDefault="004151E2" w:rsidP="00037AC0">
      <w:pPr>
        <w:jc w:val="both"/>
        <w:rPr>
          <w:rFonts w:ascii="Times New Roman" w:hAnsi="Times New Roman" w:cs="Times New Roman"/>
          <w:sz w:val="28"/>
          <w:szCs w:val="28"/>
        </w:rPr>
      </w:pPr>
      <w:r w:rsidRPr="00037AC0">
        <w:rPr>
          <w:rFonts w:ascii="Times New Roman" w:hAnsi="Times New Roman" w:cs="Times New Roman"/>
          <w:sz w:val="28"/>
          <w:szCs w:val="28"/>
        </w:rPr>
        <w:t xml:space="preserve"> </w:t>
      </w:r>
      <w:proofErr w:type="spellStart"/>
      <w:r w:rsidRPr="00037AC0">
        <w:rPr>
          <w:rFonts w:ascii="Times New Roman" w:hAnsi="Times New Roman" w:cs="Times New Roman"/>
          <w:sz w:val="28"/>
          <w:szCs w:val="28"/>
        </w:rPr>
        <w:t>Nitrofurantoin</w:t>
      </w:r>
      <w:proofErr w:type="spellEnd"/>
      <w:r w:rsidRPr="00037AC0">
        <w:rPr>
          <w:rFonts w:ascii="Times New Roman" w:hAnsi="Times New Roman" w:cs="Times New Roman"/>
          <w:sz w:val="28"/>
          <w:szCs w:val="28"/>
        </w:rPr>
        <w:t xml:space="preserve"> exerts greater effects on bacterial cells than mammalian cells because bacterial cells activate the drug more rapidly. It is not known which of the actions of </w:t>
      </w:r>
      <w:proofErr w:type="spellStart"/>
      <w:r w:rsidRPr="00037AC0">
        <w:rPr>
          <w:rFonts w:ascii="Times New Roman" w:hAnsi="Times New Roman" w:cs="Times New Roman"/>
          <w:sz w:val="28"/>
          <w:szCs w:val="28"/>
        </w:rPr>
        <w:t>nitrofurantoin</w:t>
      </w:r>
      <w:proofErr w:type="spellEnd"/>
      <w:r w:rsidRPr="00037AC0">
        <w:rPr>
          <w:rFonts w:ascii="Times New Roman" w:hAnsi="Times New Roman" w:cs="Times New Roman"/>
          <w:sz w:val="28"/>
          <w:szCs w:val="28"/>
        </w:rPr>
        <w:t xml:space="preserve"> is primarily responsible for its bactericidal activity. The broad mechanism of action for this drug likely is responsible for the low development of resistance to its effects, as the drug affects many different processes important to the bacterial cell.</w:t>
      </w:r>
    </w:p>
    <w:p w:rsidR="00BD149F" w:rsidRPr="00037AC0" w:rsidRDefault="00BD149F" w:rsidP="00037AC0">
      <w:pPr>
        <w:pStyle w:val="ListParagraph"/>
        <w:numPr>
          <w:ilvl w:val="0"/>
          <w:numId w:val="1"/>
        </w:numPr>
        <w:jc w:val="both"/>
        <w:rPr>
          <w:rFonts w:ascii="Times New Roman" w:hAnsi="Times New Roman" w:cs="Times New Roman"/>
          <w:b/>
          <w:sz w:val="28"/>
          <w:szCs w:val="28"/>
        </w:rPr>
      </w:pPr>
      <w:r w:rsidRPr="00037AC0">
        <w:rPr>
          <w:rFonts w:ascii="Times New Roman" w:hAnsi="Times New Roman" w:cs="Times New Roman"/>
          <w:b/>
          <w:sz w:val="28"/>
          <w:szCs w:val="28"/>
        </w:rPr>
        <w:t>Pharmacokinetics</w:t>
      </w:r>
    </w:p>
    <w:p w:rsidR="00750AA0" w:rsidRPr="00037AC0" w:rsidRDefault="00303F80" w:rsidP="00037AC0">
      <w:pPr>
        <w:pStyle w:val="ListParagraph"/>
        <w:ind w:left="0"/>
        <w:jc w:val="both"/>
        <w:rPr>
          <w:rFonts w:ascii="Times New Roman" w:hAnsi="Times New Roman" w:cs="Times New Roman"/>
          <w:bCs/>
          <w:sz w:val="28"/>
          <w:szCs w:val="28"/>
        </w:rPr>
      </w:pPr>
      <w:r w:rsidRPr="00037AC0">
        <w:rPr>
          <w:rFonts w:ascii="Times New Roman" w:hAnsi="Times New Roman" w:cs="Times New Roman"/>
          <w:bCs/>
          <w:sz w:val="28"/>
          <w:szCs w:val="28"/>
        </w:rPr>
        <w:t xml:space="preserve">      </w:t>
      </w:r>
      <w:r w:rsidR="00BF43AA" w:rsidRPr="00037AC0">
        <w:rPr>
          <w:rFonts w:ascii="Times New Roman" w:hAnsi="Times New Roman" w:cs="Times New Roman"/>
          <w:bCs/>
          <w:sz w:val="28"/>
          <w:szCs w:val="28"/>
        </w:rPr>
        <w:t xml:space="preserve"> </w:t>
      </w:r>
      <w:proofErr w:type="spellStart"/>
      <w:r w:rsidR="00135C37" w:rsidRPr="00037AC0">
        <w:rPr>
          <w:rFonts w:ascii="Times New Roman" w:hAnsi="Times New Roman" w:cs="Times New Roman"/>
          <w:bCs/>
          <w:sz w:val="28"/>
          <w:szCs w:val="28"/>
        </w:rPr>
        <w:t>Nitrofurantoin</w:t>
      </w:r>
      <w:proofErr w:type="spellEnd"/>
      <w:r w:rsidR="00135C37" w:rsidRPr="00037AC0">
        <w:rPr>
          <w:rFonts w:ascii="Times New Roman" w:hAnsi="Times New Roman" w:cs="Times New Roman"/>
          <w:bCs/>
          <w:sz w:val="28"/>
          <w:szCs w:val="28"/>
        </w:rPr>
        <w:t xml:space="preserve"> is absorbed rapidly and completely from the GIT tract. </w:t>
      </w:r>
      <w:r w:rsidR="00BF43AA" w:rsidRPr="00037AC0">
        <w:rPr>
          <w:rFonts w:ascii="Times New Roman" w:eastAsia="Times New Roman" w:hAnsi="Times New Roman" w:cs="Times New Roman"/>
          <w:color w:val="2E2E2E"/>
          <w:sz w:val="28"/>
          <w:szCs w:val="28"/>
        </w:rPr>
        <w:t>It half-life in plasma is very short (less than 1 hour or &lt; 1 hr) and therapeutic plasma concentrations are not achieved.</w:t>
      </w:r>
      <w:r w:rsidR="00BF43AA" w:rsidRPr="00037AC0">
        <w:rPr>
          <w:rFonts w:ascii="Times New Roman" w:hAnsi="Times New Roman" w:cs="Times New Roman"/>
          <w:sz w:val="28"/>
          <w:szCs w:val="28"/>
        </w:rPr>
        <w:t xml:space="preserve"> </w:t>
      </w:r>
      <w:r w:rsidR="00135C37" w:rsidRPr="00037AC0">
        <w:rPr>
          <w:rFonts w:ascii="Times New Roman" w:hAnsi="Times New Roman" w:cs="Times New Roman"/>
          <w:bCs/>
          <w:sz w:val="28"/>
          <w:szCs w:val="28"/>
        </w:rPr>
        <w:t>Antibacterial concentrations are not achieved in plasma following ingestion of recommended doses because the drug is rapidly eliminated.</w:t>
      </w:r>
      <w:r w:rsidR="00750AA0" w:rsidRPr="00037AC0">
        <w:rPr>
          <w:rFonts w:ascii="Times New Roman" w:hAnsi="Times New Roman" w:cs="Times New Roman"/>
          <w:bCs/>
          <w:sz w:val="28"/>
          <w:szCs w:val="28"/>
        </w:rPr>
        <w:t xml:space="preserve"> </w:t>
      </w:r>
    </w:p>
    <w:p w:rsidR="009A134B" w:rsidRPr="00037AC0" w:rsidRDefault="00750AA0" w:rsidP="00037AC0">
      <w:pPr>
        <w:jc w:val="both"/>
        <w:rPr>
          <w:rFonts w:ascii="Times New Roman" w:hAnsi="Times New Roman" w:cs="Times New Roman"/>
          <w:sz w:val="28"/>
          <w:szCs w:val="28"/>
        </w:rPr>
      </w:pPr>
      <w:r w:rsidRPr="00037AC0">
        <w:rPr>
          <w:rFonts w:ascii="Times New Roman" w:hAnsi="Times New Roman" w:cs="Times New Roman"/>
          <w:bCs/>
          <w:sz w:val="28"/>
          <w:szCs w:val="28"/>
        </w:rPr>
        <w:t xml:space="preserve">      </w:t>
      </w:r>
      <w:r w:rsidR="004151E2" w:rsidRPr="00037AC0">
        <w:rPr>
          <w:rFonts w:ascii="Times New Roman" w:eastAsia="Times New Roman" w:hAnsi="Times New Roman" w:cs="Times New Roman"/>
          <w:color w:val="2E2E2E"/>
          <w:sz w:val="28"/>
          <w:szCs w:val="28"/>
        </w:rPr>
        <w:t xml:space="preserve"> It is excre</w:t>
      </w:r>
      <w:r w:rsidRPr="00037AC0">
        <w:rPr>
          <w:rFonts w:ascii="Times New Roman" w:eastAsia="Times New Roman" w:hAnsi="Times New Roman" w:cs="Times New Roman"/>
          <w:color w:val="2E2E2E"/>
          <w:sz w:val="28"/>
          <w:szCs w:val="28"/>
        </w:rPr>
        <w:t>ted largely unchanged in the urine, giving </w:t>
      </w:r>
      <w:hyperlink r:id="rId5" w:tooltip="Learn more about Kidney Concentrating Capacity from ScienceDirect's AI-generated Topic Pages" w:history="1">
        <w:r w:rsidRPr="00037AC0">
          <w:rPr>
            <w:rFonts w:ascii="Times New Roman" w:eastAsia="Times New Roman" w:hAnsi="Times New Roman" w:cs="Times New Roman"/>
            <w:color w:val="000000" w:themeColor="text1"/>
            <w:sz w:val="28"/>
            <w:szCs w:val="28"/>
          </w:rPr>
          <w:t>urinary concentrations</w:t>
        </w:r>
      </w:hyperlink>
      <w:r w:rsidRPr="00037AC0">
        <w:rPr>
          <w:rFonts w:ascii="Times New Roman" w:eastAsia="Times New Roman" w:hAnsi="Times New Roman" w:cs="Times New Roman"/>
          <w:color w:val="2E2E2E"/>
          <w:sz w:val="28"/>
          <w:szCs w:val="28"/>
        </w:rPr>
        <w:t> high enough to treat </w:t>
      </w:r>
      <w:hyperlink r:id="rId6" w:tooltip="Learn more about Urinary Tract Infection from ScienceDirect's AI-generated Topic Pages" w:history="1">
        <w:r w:rsidRPr="00037AC0">
          <w:rPr>
            <w:rFonts w:ascii="Times New Roman" w:eastAsia="Times New Roman" w:hAnsi="Times New Roman" w:cs="Times New Roman"/>
            <w:color w:val="000000" w:themeColor="text1"/>
            <w:sz w:val="28"/>
            <w:szCs w:val="28"/>
          </w:rPr>
          <w:t>lower urinary tract infections</w:t>
        </w:r>
      </w:hyperlink>
      <w:r w:rsidRPr="00037AC0">
        <w:rPr>
          <w:rFonts w:ascii="Times New Roman" w:eastAsia="Times New Roman" w:hAnsi="Times New Roman" w:cs="Times New Roman"/>
          <w:color w:val="2E2E2E"/>
          <w:sz w:val="28"/>
          <w:szCs w:val="28"/>
        </w:rPr>
        <w:t>, but the low tissue concentrations are inadequate for the treatment of </w:t>
      </w:r>
      <w:hyperlink r:id="rId7" w:tooltip="Learn more about Acute Pyelonephritis from ScienceDirect's AI-generated Topic Pages" w:history="1">
        <w:r w:rsidRPr="00037AC0">
          <w:rPr>
            <w:rFonts w:ascii="Times New Roman" w:eastAsia="Times New Roman" w:hAnsi="Times New Roman" w:cs="Times New Roman"/>
            <w:color w:val="000000" w:themeColor="text1"/>
            <w:sz w:val="28"/>
            <w:szCs w:val="28"/>
          </w:rPr>
          <w:t xml:space="preserve">acute </w:t>
        </w:r>
        <w:proofErr w:type="spellStart"/>
        <w:r w:rsidRPr="00037AC0">
          <w:rPr>
            <w:rFonts w:ascii="Times New Roman" w:eastAsia="Times New Roman" w:hAnsi="Times New Roman" w:cs="Times New Roman"/>
            <w:color w:val="000000" w:themeColor="text1"/>
            <w:sz w:val="28"/>
            <w:szCs w:val="28"/>
          </w:rPr>
          <w:t>pyelonephritis</w:t>
        </w:r>
        <w:proofErr w:type="spellEnd"/>
      </w:hyperlink>
      <w:r w:rsidRPr="00037AC0">
        <w:rPr>
          <w:rFonts w:ascii="Times New Roman" w:eastAsia="Times New Roman" w:hAnsi="Times New Roman" w:cs="Times New Roman"/>
          <w:color w:val="2E2E2E"/>
          <w:sz w:val="28"/>
          <w:szCs w:val="28"/>
        </w:rPr>
        <w:t xml:space="preserve">.   </w:t>
      </w:r>
      <w:proofErr w:type="spellStart"/>
      <w:r w:rsidR="00135C37" w:rsidRPr="00037AC0">
        <w:rPr>
          <w:rFonts w:ascii="Times New Roman" w:hAnsi="Times New Roman" w:cs="Times New Roman"/>
          <w:bCs/>
          <w:sz w:val="28"/>
          <w:szCs w:val="28"/>
        </w:rPr>
        <w:t>Nitrofurantoin</w:t>
      </w:r>
      <w:proofErr w:type="spellEnd"/>
      <w:r w:rsidR="00135C37" w:rsidRPr="00037AC0">
        <w:rPr>
          <w:rFonts w:ascii="Times New Roman" w:hAnsi="Times New Roman" w:cs="Times New Roman"/>
          <w:bCs/>
          <w:sz w:val="28"/>
          <w:szCs w:val="28"/>
        </w:rPr>
        <w:t xml:space="preserve"> colors the urine brown.</w:t>
      </w:r>
      <w:r w:rsidR="009A134B" w:rsidRPr="00037AC0">
        <w:rPr>
          <w:rFonts w:ascii="Times New Roman" w:hAnsi="Times New Roman" w:cs="Times New Roman"/>
          <w:sz w:val="28"/>
          <w:szCs w:val="28"/>
        </w:rPr>
        <w:t xml:space="preserve">  </w:t>
      </w:r>
    </w:p>
    <w:p w:rsidR="009A134B" w:rsidRPr="00037AC0" w:rsidRDefault="009A134B" w:rsidP="00037AC0">
      <w:pPr>
        <w:jc w:val="both"/>
        <w:rPr>
          <w:rFonts w:ascii="Times New Roman" w:hAnsi="Times New Roman" w:cs="Times New Roman"/>
          <w:sz w:val="28"/>
          <w:szCs w:val="28"/>
        </w:rPr>
      </w:pPr>
      <w:r w:rsidRPr="00037AC0">
        <w:rPr>
          <w:rFonts w:ascii="Times New Roman" w:hAnsi="Times New Roman" w:cs="Times New Roman"/>
          <w:sz w:val="28"/>
          <w:szCs w:val="28"/>
        </w:rPr>
        <w:t xml:space="preserve">      Organisms are said to be susceptible to </w:t>
      </w:r>
      <w:proofErr w:type="spellStart"/>
      <w:r w:rsidRPr="00037AC0">
        <w:rPr>
          <w:rFonts w:ascii="Times New Roman" w:hAnsi="Times New Roman" w:cs="Times New Roman"/>
          <w:sz w:val="28"/>
          <w:szCs w:val="28"/>
        </w:rPr>
        <w:t>nitrofurantoin</w:t>
      </w:r>
      <w:proofErr w:type="spellEnd"/>
      <w:r w:rsidRPr="00037AC0">
        <w:rPr>
          <w:rFonts w:ascii="Times New Roman" w:hAnsi="Times New Roman" w:cs="Times New Roman"/>
          <w:sz w:val="28"/>
          <w:szCs w:val="28"/>
        </w:rPr>
        <w:t xml:space="preserve"> if their minimum inhibitory concentration is </w:t>
      </w:r>
      <w:proofErr w:type="gramStart"/>
      <w:r w:rsidRPr="00037AC0">
        <w:rPr>
          <w:rFonts w:ascii="Times New Roman" w:hAnsi="Times New Roman" w:cs="Times New Roman"/>
          <w:sz w:val="28"/>
          <w:szCs w:val="28"/>
        </w:rPr>
        <w:t xml:space="preserve">32 </w:t>
      </w:r>
      <w:proofErr w:type="spellStart"/>
      <w:r w:rsidRPr="00037AC0">
        <w:rPr>
          <w:rFonts w:ascii="Times New Roman" w:hAnsi="Times New Roman" w:cs="Times New Roman"/>
          <w:sz w:val="28"/>
          <w:szCs w:val="28"/>
        </w:rPr>
        <w:t>μg</w:t>
      </w:r>
      <w:proofErr w:type="spellEnd"/>
      <w:r w:rsidRPr="00037AC0">
        <w:rPr>
          <w:rFonts w:ascii="Times New Roman" w:hAnsi="Times New Roman" w:cs="Times New Roman"/>
          <w:sz w:val="28"/>
          <w:szCs w:val="28"/>
        </w:rPr>
        <w:t>/ml</w:t>
      </w:r>
      <w:proofErr w:type="gramEnd"/>
      <w:r w:rsidRPr="00037AC0">
        <w:rPr>
          <w:rFonts w:ascii="Times New Roman" w:hAnsi="Times New Roman" w:cs="Times New Roman"/>
          <w:sz w:val="28"/>
          <w:szCs w:val="28"/>
        </w:rPr>
        <w:t xml:space="preserve"> or less. The peak blood concentration of </w:t>
      </w:r>
      <w:proofErr w:type="spellStart"/>
      <w:r w:rsidRPr="00037AC0">
        <w:rPr>
          <w:rFonts w:ascii="Times New Roman" w:hAnsi="Times New Roman" w:cs="Times New Roman"/>
          <w:sz w:val="28"/>
          <w:szCs w:val="28"/>
        </w:rPr>
        <w:t>nitrofurantoin</w:t>
      </w:r>
      <w:proofErr w:type="spellEnd"/>
      <w:r w:rsidRPr="00037AC0">
        <w:rPr>
          <w:rFonts w:ascii="Times New Roman" w:hAnsi="Times New Roman" w:cs="Times New Roman"/>
          <w:sz w:val="28"/>
          <w:szCs w:val="28"/>
        </w:rPr>
        <w:t xml:space="preserve"> following an oral dose of </w:t>
      </w:r>
      <w:proofErr w:type="spellStart"/>
      <w:r w:rsidRPr="00037AC0">
        <w:rPr>
          <w:rFonts w:ascii="Times New Roman" w:hAnsi="Times New Roman" w:cs="Times New Roman"/>
          <w:sz w:val="28"/>
          <w:szCs w:val="28"/>
        </w:rPr>
        <w:t>nitrofurantoin</w:t>
      </w:r>
      <w:proofErr w:type="spellEnd"/>
      <w:r w:rsidRPr="00037AC0">
        <w:rPr>
          <w:rFonts w:ascii="Times New Roman" w:hAnsi="Times New Roman" w:cs="Times New Roman"/>
          <w:sz w:val="28"/>
          <w:szCs w:val="28"/>
        </w:rPr>
        <w:t xml:space="preserve"> 100 </w:t>
      </w:r>
      <w:proofErr w:type="gramStart"/>
      <w:r w:rsidRPr="00037AC0">
        <w:rPr>
          <w:rFonts w:ascii="Times New Roman" w:hAnsi="Times New Roman" w:cs="Times New Roman"/>
          <w:sz w:val="28"/>
          <w:szCs w:val="28"/>
        </w:rPr>
        <w:t>mg,</w:t>
      </w:r>
      <w:proofErr w:type="gramEnd"/>
      <w:r w:rsidRPr="00037AC0">
        <w:rPr>
          <w:rFonts w:ascii="Times New Roman" w:hAnsi="Times New Roman" w:cs="Times New Roman"/>
          <w:sz w:val="28"/>
          <w:szCs w:val="28"/>
        </w:rPr>
        <w:t xml:space="preserve"> is less than 1 </w:t>
      </w:r>
      <w:proofErr w:type="spellStart"/>
      <w:r w:rsidRPr="00037AC0">
        <w:rPr>
          <w:rFonts w:ascii="Times New Roman" w:hAnsi="Times New Roman" w:cs="Times New Roman"/>
          <w:sz w:val="28"/>
          <w:szCs w:val="28"/>
        </w:rPr>
        <w:t>μg</w:t>
      </w:r>
      <w:proofErr w:type="spellEnd"/>
      <w:r w:rsidRPr="00037AC0">
        <w:rPr>
          <w:rFonts w:ascii="Times New Roman" w:hAnsi="Times New Roman" w:cs="Times New Roman"/>
          <w:sz w:val="28"/>
          <w:szCs w:val="28"/>
        </w:rPr>
        <w:t xml:space="preserve">/ml and may be undetectable. Its bioavailability is about 90% and the urinary excretion is 40% tissue penetration is negligible; the drug is well concentrated in the urine: 75% of the dose is rapidly </w:t>
      </w:r>
      <w:proofErr w:type="spellStart"/>
      <w:r w:rsidRPr="00037AC0">
        <w:rPr>
          <w:rFonts w:ascii="Times New Roman" w:hAnsi="Times New Roman" w:cs="Times New Roman"/>
          <w:sz w:val="28"/>
          <w:szCs w:val="28"/>
        </w:rPr>
        <w:t>metabolised</w:t>
      </w:r>
      <w:proofErr w:type="spellEnd"/>
      <w:r w:rsidRPr="00037AC0">
        <w:rPr>
          <w:rFonts w:ascii="Times New Roman" w:hAnsi="Times New Roman" w:cs="Times New Roman"/>
          <w:sz w:val="28"/>
          <w:szCs w:val="28"/>
        </w:rPr>
        <w:t xml:space="preserve"> by the liver, but 25% of the dose is excreted </w:t>
      </w:r>
      <w:r w:rsidRPr="00037AC0">
        <w:rPr>
          <w:rFonts w:ascii="Times New Roman" w:hAnsi="Times New Roman" w:cs="Times New Roman"/>
          <w:sz w:val="28"/>
          <w:szCs w:val="28"/>
        </w:rPr>
        <w:lastRenderedPageBreak/>
        <w:t xml:space="preserve">in the urine unchanged, reliably achieving levels </w:t>
      </w:r>
      <w:proofErr w:type="gramStart"/>
      <w:r w:rsidRPr="00037AC0">
        <w:rPr>
          <w:rFonts w:ascii="Times New Roman" w:hAnsi="Times New Roman" w:cs="Times New Roman"/>
          <w:sz w:val="28"/>
          <w:szCs w:val="28"/>
        </w:rPr>
        <w:t xml:space="preserve">of 200 </w:t>
      </w:r>
      <w:proofErr w:type="spellStart"/>
      <w:r w:rsidRPr="00037AC0">
        <w:rPr>
          <w:rFonts w:ascii="Times New Roman" w:hAnsi="Times New Roman" w:cs="Times New Roman"/>
          <w:sz w:val="28"/>
          <w:szCs w:val="28"/>
        </w:rPr>
        <w:t>μg</w:t>
      </w:r>
      <w:proofErr w:type="spellEnd"/>
      <w:r w:rsidRPr="00037AC0">
        <w:rPr>
          <w:rFonts w:ascii="Times New Roman" w:hAnsi="Times New Roman" w:cs="Times New Roman"/>
          <w:sz w:val="28"/>
          <w:szCs w:val="28"/>
        </w:rPr>
        <w:t>/ml</w:t>
      </w:r>
      <w:proofErr w:type="gramEnd"/>
      <w:r w:rsidRPr="00037AC0">
        <w:rPr>
          <w:rFonts w:ascii="Times New Roman" w:hAnsi="Times New Roman" w:cs="Times New Roman"/>
          <w:sz w:val="28"/>
          <w:szCs w:val="28"/>
        </w:rPr>
        <w:t xml:space="preserve"> or more. In studies of dogs, the majority of urinary excretion is through </w:t>
      </w:r>
      <w:proofErr w:type="spellStart"/>
      <w:r w:rsidRPr="00037AC0">
        <w:rPr>
          <w:rFonts w:ascii="Times New Roman" w:hAnsi="Times New Roman" w:cs="Times New Roman"/>
          <w:sz w:val="28"/>
          <w:szCs w:val="28"/>
        </w:rPr>
        <w:t>glomerular</w:t>
      </w:r>
      <w:proofErr w:type="spellEnd"/>
      <w:r w:rsidRPr="00037AC0">
        <w:rPr>
          <w:rFonts w:ascii="Times New Roman" w:hAnsi="Times New Roman" w:cs="Times New Roman"/>
          <w:sz w:val="28"/>
          <w:szCs w:val="28"/>
        </w:rPr>
        <w:t xml:space="preserve"> filtration with some tubular </w:t>
      </w:r>
      <w:proofErr w:type="spellStart"/>
      <w:r w:rsidRPr="00037AC0">
        <w:rPr>
          <w:rFonts w:ascii="Times New Roman" w:hAnsi="Times New Roman" w:cs="Times New Roman"/>
          <w:sz w:val="28"/>
          <w:szCs w:val="28"/>
        </w:rPr>
        <w:t>secretion.There</w:t>
      </w:r>
      <w:proofErr w:type="spellEnd"/>
      <w:r w:rsidRPr="00037AC0">
        <w:rPr>
          <w:rFonts w:ascii="Times New Roman" w:hAnsi="Times New Roman" w:cs="Times New Roman"/>
          <w:sz w:val="28"/>
          <w:szCs w:val="28"/>
        </w:rPr>
        <w:t xml:space="preserve"> is also tubular absorption which is increased with urine acidification. However the activity of </w:t>
      </w:r>
      <w:proofErr w:type="spellStart"/>
      <w:r w:rsidRPr="00037AC0">
        <w:rPr>
          <w:rFonts w:ascii="Times New Roman" w:hAnsi="Times New Roman" w:cs="Times New Roman"/>
          <w:sz w:val="28"/>
          <w:szCs w:val="28"/>
        </w:rPr>
        <w:t>nitrofurantoin</w:t>
      </w:r>
      <w:proofErr w:type="spellEnd"/>
      <w:r w:rsidRPr="00037AC0">
        <w:rPr>
          <w:rFonts w:ascii="Times New Roman" w:hAnsi="Times New Roman" w:cs="Times New Roman"/>
          <w:sz w:val="28"/>
          <w:szCs w:val="28"/>
        </w:rPr>
        <w:t xml:space="preserve"> is also pH dependent and mean inhibitory concentration rises sharply with increased pH above 6. </w:t>
      </w:r>
      <w:proofErr w:type="spellStart"/>
      <w:r w:rsidRPr="00037AC0">
        <w:rPr>
          <w:rFonts w:ascii="Times New Roman" w:hAnsi="Times New Roman" w:cs="Times New Roman"/>
          <w:sz w:val="28"/>
          <w:szCs w:val="28"/>
        </w:rPr>
        <w:t>Nitrofurantoin</w:t>
      </w:r>
      <w:proofErr w:type="spellEnd"/>
      <w:r w:rsidRPr="00037AC0">
        <w:rPr>
          <w:rFonts w:ascii="Times New Roman" w:hAnsi="Times New Roman" w:cs="Times New Roman"/>
          <w:sz w:val="28"/>
          <w:szCs w:val="28"/>
        </w:rPr>
        <w:t xml:space="preserve"> cannot be used to treat infections other than simple cystitis.</w:t>
      </w:r>
    </w:p>
    <w:p w:rsidR="009A134B" w:rsidRPr="00037AC0" w:rsidRDefault="009A134B" w:rsidP="00037AC0">
      <w:pPr>
        <w:jc w:val="both"/>
        <w:rPr>
          <w:rFonts w:ascii="Times New Roman" w:hAnsi="Times New Roman" w:cs="Times New Roman"/>
          <w:sz w:val="28"/>
          <w:szCs w:val="28"/>
        </w:rPr>
      </w:pPr>
      <w:r w:rsidRPr="00037AC0">
        <w:rPr>
          <w:rFonts w:ascii="Times New Roman" w:hAnsi="Times New Roman" w:cs="Times New Roman"/>
          <w:sz w:val="28"/>
          <w:szCs w:val="28"/>
        </w:rPr>
        <w:t xml:space="preserve">At the concentrations achieved in urine (&gt;100 </w:t>
      </w:r>
      <w:proofErr w:type="spellStart"/>
      <w:r w:rsidRPr="00037AC0">
        <w:rPr>
          <w:rFonts w:ascii="Times New Roman" w:hAnsi="Times New Roman" w:cs="Times New Roman"/>
          <w:sz w:val="28"/>
          <w:szCs w:val="28"/>
        </w:rPr>
        <w:t>μg</w:t>
      </w:r>
      <w:proofErr w:type="spellEnd"/>
      <w:r w:rsidRPr="00037AC0">
        <w:rPr>
          <w:rFonts w:ascii="Times New Roman" w:hAnsi="Times New Roman" w:cs="Times New Roman"/>
          <w:sz w:val="28"/>
          <w:szCs w:val="28"/>
        </w:rPr>
        <w:t xml:space="preserve">/ml), </w:t>
      </w:r>
      <w:proofErr w:type="spellStart"/>
      <w:r w:rsidRPr="00037AC0">
        <w:rPr>
          <w:rFonts w:ascii="Times New Roman" w:hAnsi="Times New Roman" w:cs="Times New Roman"/>
          <w:sz w:val="28"/>
          <w:szCs w:val="28"/>
        </w:rPr>
        <w:t>nitrofurantoin</w:t>
      </w:r>
      <w:proofErr w:type="spellEnd"/>
      <w:r w:rsidRPr="00037AC0">
        <w:rPr>
          <w:rFonts w:ascii="Times New Roman" w:hAnsi="Times New Roman" w:cs="Times New Roman"/>
          <w:sz w:val="28"/>
          <w:szCs w:val="28"/>
        </w:rPr>
        <w:t xml:space="preserve"> is a bactericide. It is </w:t>
      </w:r>
      <w:proofErr w:type="spellStart"/>
      <w:r w:rsidRPr="00037AC0">
        <w:rPr>
          <w:rFonts w:ascii="Times New Roman" w:hAnsi="Times New Roman" w:cs="Times New Roman"/>
          <w:sz w:val="28"/>
          <w:szCs w:val="28"/>
        </w:rPr>
        <w:t>bacteriostatic</w:t>
      </w:r>
      <w:proofErr w:type="spellEnd"/>
      <w:r w:rsidRPr="00037AC0">
        <w:rPr>
          <w:rFonts w:ascii="Times New Roman" w:hAnsi="Times New Roman" w:cs="Times New Roman"/>
          <w:sz w:val="28"/>
          <w:szCs w:val="28"/>
        </w:rPr>
        <w:t xml:space="preserve"> against most susceptible organisms at concentrations less than 32 </w:t>
      </w:r>
      <w:proofErr w:type="spellStart"/>
      <w:r w:rsidRPr="00037AC0">
        <w:rPr>
          <w:rFonts w:ascii="Times New Roman" w:hAnsi="Times New Roman" w:cs="Times New Roman"/>
          <w:sz w:val="28"/>
          <w:szCs w:val="28"/>
        </w:rPr>
        <w:t>μg</w:t>
      </w:r>
      <w:proofErr w:type="spellEnd"/>
      <w:r w:rsidRPr="00037AC0">
        <w:rPr>
          <w:rFonts w:ascii="Times New Roman" w:hAnsi="Times New Roman" w:cs="Times New Roman"/>
          <w:sz w:val="28"/>
          <w:szCs w:val="28"/>
        </w:rPr>
        <w:t>/ml.</w:t>
      </w:r>
    </w:p>
    <w:p w:rsidR="009A134B" w:rsidRPr="00037AC0" w:rsidRDefault="009A134B" w:rsidP="00037AC0">
      <w:pPr>
        <w:jc w:val="both"/>
        <w:rPr>
          <w:rFonts w:ascii="Times New Roman" w:hAnsi="Times New Roman" w:cs="Times New Roman"/>
          <w:sz w:val="28"/>
          <w:szCs w:val="28"/>
        </w:rPr>
      </w:pPr>
      <w:proofErr w:type="spellStart"/>
      <w:r w:rsidRPr="00037AC0">
        <w:rPr>
          <w:rFonts w:ascii="Times New Roman" w:hAnsi="Times New Roman" w:cs="Times New Roman"/>
          <w:sz w:val="28"/>
          <w:szCs w:val="28"/>
        </w:rPr>
        <w:t>Nitrofurantoin</w:t>
      </w:r>
      <w:proofErr w:type="spellEnd"/>
      <w:r w:rsidRPr="00037AC0">
        <w:rPr>
          <w:rFonts w:ascii="Times New Roman" w:hAnsi="Times New Roman" w:cs="Times New Roman"/>
          <w:sz w:val="28"/>
          <w:szCs w:val="28"/>
        </w:rPr>
        <w:t xml:space="preserve"> and the </w:t>
      </w:r>
      <w:proofErr w:type="spellStart"/>
      <w:r w:rsidRPr="00037AC0">
        <w:rPr>
          <w:rFonts w:ascii="Times New Roman" w:hAnsi="Times New Roman" w:cs="Times New Roman"/>
          <w:sz w:val="28"/>
          <w:szCs w:val="28"/>
        </w:rPr>
        <w:t>quinolone</w:t>
      </w:r>
      <w:proofErr w:type="spellEnd"/>
      <w:r w:rsidRPr="00037AC0">
        <w:rPr>
          <w:rFonts w:ascii="Times New Roman" w:hAnsi="Times New Roman" w:cs="Times New Roman"/>
          <w:sz w:val="28"/>
          <w:szCs w:val="28"/>
        </w:rPr>
        <w:t xml:space="preserve"> antibiotics are mutually antagonistic in vitro. It is not known whether this is of clinical significance, but the combination should be avoided.</w:t>
      </w:r>
    </w:p>
    <w:p w:rsidR="004151E2" w:rsidRPr="00037AC0" w:rsidRDefault="009A134B" w:rsidP="00037AC0">
      <w:pPr>
        <w:jc w:val="both"/>
        <w:rPr>
          <w:rFonts w:ascii="Times New Roman" w:hAnsi="Times New Roman" w:cs="Times New Roman"/>
          <w:sz w:val="28"/>
          <w:szCs w:val="28"/>
        </w:rPr>
      </w:pPr>
      <w:r w:rsidRPr="00037AC0">
        <w:rPr>
          <w:rFonts w:ascii="Times New Roman" w:hAnsi="Times New Roman" w:cs="Times New Roman"/>
          <w:sz w:val="28"/>
          <w:szCs w:val="28"/>
        </w:rPr>
        <w:t xml:space="preserve">Resistance to </w:t>
      </w:r>
      <w:proofErr w:type="spellStart"/>
      <w:r w:rsidRPr="00037AC0">
        <w:rPr>
          <w:rFonts w:ascii="Times New Roman" w:hAnsi="Times New Roman" w:cs="Times New Roman"/>
          <w:sz w:val="28"/>
          <w:szCs w:val="28"/>
        </w:rPr>
        <w:t>nitrofurantoin</w:t>
      </w:r>
      <w:proofErr w:type="spellEnd"/>
      <w:r w:rsidRPr="00037AC0">
        <w:rPr>
          <w:rFonts w:ascii="Times New Roman" w:hAnsi="Times New Roman" w:cs="Times New Roman"/>
          <w:sz w:val="28"/>
          <w:szCs w:val="28"/>
        </w:rPr>
        <w:t xml:space="preserve"> may be chromosomal or plasmid-mediated and involves inhibition of </w:t>
      </w:r>
      <w:proofErr w:type="spellStart"/>
      <w:r w:rsidRPr="00037AC0">
        <w:rPr>
          <w:rFonts w:ascii="Times New Roman" w:hAnsi="Times New Roman" w:cs="Times New Roman"/>
          <w:sz w:val="28"/>
          <w:szCs w:val="28"/>
        </w:rPr>
        <w:t>nitrofuran</w:t>
      </w:r>
      <w:proofErr w:type="spellEnd"/>
      <w:r w:rsidRPr="00037AC0">
        <w:rPr>
          <w:rFonts w:ascii="Times New Roman" w:hAnsi="Times New Roman" w:cs="Times New Roman"/>
          <w:sz w:val="28"/>
          <w:szCs w:val="28"/>
        </w:rPr>
        <w:t xml:space="preserve"> </w:t>
      </w:r>
      <w:proofErr w:type="spellStart"/>
      <w:r w:rsidRPr="00037AC0">
        <w:rPr>
          <w:rFonts w:ascii="Times New Roman" w:hAnsi="Times New Roman" w:cs="Times New Roman"/>
          <w:sz w:val="28"/>
          <w:szCs w:val="28"/>
        </w:rPr>
        <w:t>reductase</w:t>
      </w:r>
      <w:proofErr w:type="spellEnd"/>
      <w:r w:rsidRPr="00037AC0">
        <w:rPr>
          <w:rFonts w:ascii="Times New Roman" w:hAnsi="Times New Roman" w:cs="Times New Roman"/>
          <w:sz w:val="28"/>
          <w:szCs w:val="28"/>
        </w:rPr>
        <w:t>. Acquired resistance in E. coli continues to be rare.</w:t>
      </w:r>
    </w:p>
    <w:p w:rsidR="004217EE" w:rsidRPr="00037AC0" w:rsidRDefault="00750AA0" w:rsidP="00037AC0">
      <w:pPr>
        <w:jc w:val="both"/>
        <w:rPr>
          <w:rFonts w:ascii="Times New Roman" w:hAnsi="Times New Roman" w:cs="Times New Roman"/>
          <w:sz w:val="28"/>
          <w:szCs w:val="28"/>
        </w:rPr>
      </w:pPr>
      <w:r w:rsidRPr="00037AC0">
        <w:rPr>
          <w:rFonts w:ascii="Times New Roman" w:hAnsi="Times New Roman" w:cs="Times New Roman"/>
          <w:sz w:val="28"/>
          <w:szCs w:val="28"/>
        </w:rPr>
        <w:t xml:space="preserve">        </w:t>
      </w:r>
      <w:proofErr w:type="spellStart"/>
      <w:r w:rsidR="009A134B" w:rsidRPr="00037AC0">
        <w:rPr>
          <w:rFonts w:ascii="Times New Roman" w:hAnsi="Times New Roman" w:cs="Times New Roman"/>
          <w:sz w:val="28"/>
          <w:szCs w:val="28"/>
        </w:rPr>
        <w:t>Nitrofurantoin</w:t>
      </w:r>
      <w:proofErr w:type="spellEnd"/>
      <w:r w:rsidR="009A134B" w:rsidRPr="00037AC0">
        <w:rPr>
          <w:rFonts w:ascii="Times New Roman" w:hAnsi="Times New Roman" w:cs="Times New Roman"/>
          <w:sz w:val="28"/>
          <w:szCs w:val="28"/>
        </w:rPr>
        <w:t xml:space="preserve"> and its metabolites are excreted mainly by the kidneys. In renal impairment, the concentration achieved in urine may be </w:t>
      </w:r>
      <w:proofErr w:type="spellStart"/>
      <w:r w:rsidR="009A134B" w:rsidRPr="00037AC0">
        <w:rPr>
          <w:rFonts w:ascii="Times New Roman" w:hAnsi="Times New Roman" w:cs="Times New Roman"/>
          <w:sz w:val="28"/>
          <w:szCs w:val="28"/>
        </w:rPr>
        <w:t>subtherapeutic</w:t>
      </w:r>
      <w:proofErr w:type="spellEnd"/>
      <w:r w:rsidRPr="00037AC0">
        <w:rPr>
          <w:rFonts w:ascii="Times New Roman" w:hAnsi="Times New Roman" w:cs="Times New Roman"/>
          <w:sz w:val="28"/>
          <w:szCs w:val="28"/>
        </w:rPr>
        <w:t xml:space="preserve"> </w:t>
      </w:r>
      <w:r w:rsidR="00135C37" w:rsidRPr="00037AC0">
        <w:rPr>
          <w:rFonts w:ascii="Times New Roman" w:hAnsi="Times New Roman" w:cs="Times New Roman"/>
          <w:sz w:val="28"/>
          <w:szCs w:val="28"/>
        </w:rPr>
        <w:t>It is not used for pregnant women, individuals with impaired renal function, childre</w:t>
      </w:r>
      <w:r w:rsidRPr="00037AC0">
        <w:rPr>
          <w:rFonts w:ascii="Times New Roman" w:hAnsi="Times New Roman" w:cs="Times New Roman"/>
          <w:sz w:val="28"/>
          <w:szCs w:val="28"/>
        </w:rPr>
        <w:t xml:space="preserve">n younger than one month of age.   </w:t>
      </w:r>
      <w:r w:rsidR="00135C37" w:rsidRPr="00037AC0">
        <w:rPr>
          <w:rFonts w:ascii="Times New Roman" w:hAnsi="Times New Roman" w:cs="Times New Roman"/>
          <w:sz w:val="28"/>
          <w:szCs w:val="28"/>
        </w:rPr>
        <w:t xml:space="preserve">It is not recommended for the treatment of </w:t>
      </w:r>
      <w:proofErr w:type="spellStart"/>
      <w:r w:rsidR="00135C37" w:rsidRPr="00037AC0">
        <w:rPr>
          <w:rFonts w:ascii="Times New Roman" w:hAnsi="Times New Roman" w:cs="Times New Roman"/>
          <w:sz w:val="28"/>
          <w:szCs w:val="28"/>
        </w:rPr>
        <w:t>pyelonephritis</w:t>
      </w:r>
      <w:proofErr w:type="spellEnd"/>
      <w:r w:rsidR="00135C37" w:rsidRPr="00037AC0">
        <w:rPr>
          <w:rFonts w:ascii="Times New Roman" w:hAnsi="Times New Roman" w:cs="Times New Roman"/>
          <w:sz w:val="28"/>
          <w:szCs w:val="28"/>
        </w:rPr>
        <w:t xml:space="preserve"> or </w:t>
      </w:r>
      <w:proofErr w:type="spellStart"/>
      <w:r w:rsidR="00135C37" w:rsidRPr="00037AC0">
        <w:rPr>
          <w:rFonts w:ascii="Times New Roman" w:hAnsi="Times New Roman" w:cs="Times New Roman"/>
          <w:sz w:val="28"/>
          <w:szCs w:val="28"/>
        </w:rPr>
        <w:t>prostatis</w:t>
      </w:r>
      <w:proofErr w:type="spellEnd"/>
      <w:r w:rsidR="00135C37" w:rsidRPr="00037AC0">
        <w:rPr>
          <w:rFonts w:ascii="Times New Roman" w:hAnsi="Times New Roman" w:cs="Times New Roman"/>
          <w:sz w:val="28"/>
          <w:szCs w:val="28"/>
        </w:rPr>
        <w:t>.</w:t>
      </w:r>
    </w:p>
    <w:p w:rsidR="00963B8B" w:rsidRPr="00037AC0" w:rsidRDefault="00963B8B" w:rsidP="00037AC0">
      <w:pPr>
        <w:jc w:val="both"/>
        <w:rPr>
          <w:rFonts w:ascii="Times New Roman" w:hAnsi="Times New Roman" w:cs="Times New Roman"/>
          <w:sz w:val="28"/>
          <w:szCs w:val="28"/>
        </w:rPr>
      </w:pPr>
    </w:p>
    <w:p w:rsidR="00BD149F" w:rsidRPr="00037AC0" w:rsidRDefault="00BD149F" w:rsidP="00037AC0">
      <w:pPr>
        <w:pStyle w:val="ListParagraph"/>
        <w:numPr>
          <w:ilvl w:val="0"/>
          <w:numId w:val="1"/>
        </w:numPr>
        <w:jc w:val="both"/>
        <w:rPr>
          <w:rFonts w:ascii="Times New Roman" w:hAnsi="Times New Roman" w:cs="Times New Roman"/>
          <w:sz w:val="28"/>
          <w:szCs w:val="28"/>
        </w:rPr>
      </w:pPr>
      <w:r w:rsidRPr="00037AC0">
        <w:rPr>
          <w:rFonts w:ascii="Times New Roman" w:hAnsi="Times New Roman" w:cs="Times New Roman"/>
          <w:b/>
          <w:sz w:val="28"/>
          <w:szCs w:val="28"/>
        </w:rPr>
        <w:t>Adverse effects</w:t>
      </w:r>
    </w:p>
    <w:p w:rsidR="004217EE" w:rsidRPr="00037AC0" w:rsidRDefault="00135C37" w:rsidP="00037AC0">
      <w:pPr>
        <w:pStyle w:val="ListParagraph"/>
        <w:numPr>
          <w:ilvl w:val="0"/>
          <w:numId w:val="8"/>
        </w:numPr>
        <w:ind w:left="0"/>
        <w:jc w:val="both"/>
        <w:rPr>
          <w:rFonts w:ascii="Times New Roman" w:hAnsi="Times New Roman" w:cs="Times New Roman"/>
          <w:sz w:val="28"/>
          <w:szCs w:val="28"/>
        </w:rPr>
      </w:pPr>
      <w:r w:rsidRPr="00037AC0">
        <w:rPr>
          <w:rFonts w:ascii="Times New Roman" w:hAnsi="Times New Roman" w:cs="Times New Roman"/>
          <w:bCs/>
          <w:sz w:val="28"/>
          <w:szCs w:val="28"/>
        </w:rPr>
        <w:t>Gastrointestinal disturbances: these side</w:t>
      </w:r>
      <w:r w:rsidR="00037AC0">
        <w:rPr>
          <w:rFonts w:ascii="Times New Roman" w:hAnsi="Times New Roman" w:cs="Times New Roman"/>
          <w:bCs/>
          <w:sz w:val="28"/>
          <w:szCs w:val="28"/>
        </w:rPr>
        <w:t xml:space="preserve"> effects include nausea,</w:t>
      </w:r>
      <w:r w:rsidRPr="00037AC0">
        <w:rPr>
          <w:rFonts w:ascii="Times New Roman" w:hAnsi="Times New Roman" w:cs="Times New Roman"/>
          <w:bCs/>
          <w:sz w:val="28"/>
          <w:szCs w:val="28"/>
        </w:rPr>
        <w:t xml:space="preserve"> vomiting, and diarrhea.</w:t>
      </w:r>
    </w:p>
    <w:p w:rsidR="004217EE" w:rsidRPr="00037AC0" w:rsidRDefault="00135C37" w:rsidP="00037AC0">
      <w:pPr>
        <w:pStyle w:val="ListParagraph"/>
        <w:numPr>
          <w:ilvl w:val="0"/>
          <w:numId w:val="6"/>
        </w:numPr>
        <w:tabs>
          <w:tab w:val="clear" w:pos="720"/>
          <w:tab w:val="num" w:pos="61"/>
        </w:tabs>
        <w:ind w:left="61"/>
        <w:jc w:val="both"/>
        <w:rPr>
          <w:rFonts w:ascii="Times New Roman" w:hAnsi="Times New Roman" w:cs="Times New Roman"/>
          <w:sz w:val="28"/>
          <w:szCs w:val="28"/>
        </w:rPr>
      </w:pPr>
      <w:r w:rsidRPr="00037AC0">
        <w:rPr>
          <w:rFonts w:ascii="Times New Roman" w:hAnsi="Times New Roman" w:cs="Times New Roman"/>
          <w:bCs/>
          <w:sz w:val="28"/>
          <w:szCs w:val="28"/>
        </w:rPr>
        <w:t xml:space="preserve">Acute </w:t>
      </w:r>
      <w:proofErr w:type="spellStart"/>
      <w:r w:rsidRPr="00037AC0">
        <w:rPr>
          <w:rFonts w:ascii="Times New Roman" w:hAnsi="Times New Roman" w:cs="Times New Roman"/>
          <w:bCs/>
          <w:sz w:val="28"/>
          <w:szCs w:val="28"/>
        </w:rPr>
        <w:t>pneumonitis</w:t>
      </w:r>
      <w:proofErr w:type="spellEnd"/>
    </w:p>
    <w:p w:rsidR="004217EE" w:rsidRPr="00037AC0" w:rsidRDefault="00135C37" w:rsidP="00037AC0">
      <w:pPr>
        <w:pStyle w:val="ListParagraph"/>
        <w:numPr>
          <w:ilvl w:val="0"/>
          <w:numId w:val="6"/>
        </w:numPr>
        <w:tabs>
          <w:tab w:val="clear" w:pos="720"/>
          <w:tab w:val="num" w:pos="61"/>
        </w:tabs>
        <w:ind w:left="61"/>
        <w:jc w:val="both"/>
        <w:rPr>
          <w:rFonts w:ascii="Times New Roman" w:hAnsi="Times New Roman" w:cs="Times New Roman"/>
          <w:sz w:val="28"/>
          <w:szCs w:val="28"/>
        </w:rPr>
      </w:pPr>
      <w:r w:rsidRPr="00037AC0">
        <w:rPr>
          <w:rFonts w:ascii="Times New Roman" w:hAnsi="Times New Roman" w:cs="Times New Roman"/>
          <w:bCs/>
          <w:sz w:val="28"/>
          <w:szCs w:val="28"/>
        </w:rPr>
        <w:t xml:space="preserve">Neurological problems such as headache, </w:t>
      </w:r>
      <w:proofErr w:type="spellStart"/>
      <w:r w:rsidRPr="00037AC0">
        <w:rPr>
          <w:rFonts w:ascii="Times New Roman" w:hAnsi="Times New Roman" w:cs="Times New Roman"/>
          <w:bCs/>
          <w:sz w:val="28"/>
          <w:szCs w:val="28"/>
        </w:rPr>
        <w:t>nystagmus</w:t>
      </w:r>
      <w:proofErr w:type="spellEnd"/>
      <w:r w:rsidRPr="00037AC0">
        <w:rPr>
          <w:rFonts w:ascii="Times New Roman" w:hAnsi="Times New Roman" w:cs="Times New Roman"/>
          <w:bCs/>
          <w:sz w:val="28"/>
          <w:szCs w:val="28"/>
        </w:rPr>
        <w:t xml:space="preserve">, and </w:t>
      </w:r>
      <w:proofErr w:type="spellStart"/>
      <w:r w:rsidRPr="00037AC0">
        <w:rPr>
          <w:rFonts w:ascii="Times New Roman" w:hAnsi="Times New Roman" w:cs="Times New Roman"/>
          <w:bCs/>
          <w:sz w:val="28"/>
          <w:szCs w:val="28"/>
        </w:rPr>
        <w:t>polyneuropathies</w:t>
      </w:r>
      <w:proofErr w:type="spellEnd"/>
      <w:r w:rsidRPr="00037AC0">
        <w:rPr>
          <w:rFonts w:ascii="Times New Roman" w:hAnsi="Times New Roman" w:cs="Times New Roman"/>
          <w:bCs/>
          <w:sz w:val="28"/>
          <w:szCs w:val="28"/>
        </w:rPr>
        <w:t xml:space="preserve"> with </w:t>
      </w:r>
      <w:proofErr w:type="spellStart"/>
      <w:r w:rsidRPr="00037AC0">
        <w:rPr>
          <w:rFonts w:ascii="Times New Roman" w:hAnsi="Times New Roman" w:cs="Times New Roman"/>
          <w:bCs/>
          <w:sz w:val="28"/>
          <w:szCs w:val="28"/>
        </w:rPr>
        <w:t>demyelination</w:t>
      </w:r>
      <w:proofErr w:type="spellEnd"/>
      <w:r w:rsidRPr="00037AC0">
        <w:rPr>
          <w:rFonts w:ascii="Times New Roman" w:hAnsi="Times New Roman" w:cs="Times New Roman"/>
          <w:bCs/>
          <w:sz w:val="28"/>
          <w:szCs w:val="28"/>
        </w:rPr>
        <w:t xml:space="preserve"> may occur.</w:t>
      </w:r>
    </w:p>
    <w:p w:rsidR="00CF3EE3" w:rsidRPr="00037AC0" w:rsidRDefault="00135C37" w:rsidP="00037AC0">
      <w:pPr>
        <w:pStyle w:val="ListParagraph"/>
        <w:numPr>
          <w:ilvl w:val="0"/>
          <w:numId w:val="8"/>
        </w:numPr>
        <w:jc w:val="both"/>
        <w:rPr>
          <w:rFonts w:ascii="Times New Roman" w:hAnsi="Times New Roman" w:cs="Times New Roman"/>
          <w:sz w:val="28"/>
          <w:szCs w:val="28"/>
        </w:rPr>
      </w:pPr>
      <w:r w:rsidRPr="00037AC0">
        <w:rPr>
          <w:rFonts w:ascii="Times New Roman" w:hAnsi="Times New Roman" w:cs="Times New Roman"/>
          <w:bCs/>
          <w:sz w:val="28"/>
          <w:szCs w:val="28"/>
        </w:rPr>
        <w:t>Hemolytic anemia</w:t>
      </w:r>
      <w:r w:rsidR="009A134B" w:rsidRPr="00037AC0">
        <w:rPr>
          <w:rFonts w:ascii="Times New Roman" w:hAnsi="Times New Roman" w:cs="Times New Roman"/>
          <w:sz w:val="28"/>
          <w:szCs w:val="28"/>
        </w:rPr>
        <w:t xml:space="preserve">. Reduced red blood cell count (anemia) by breaking red blood cells (hemolytic anemia) can occur from </w:t>
      </w:r>
      <w:proofErr w:type="spellStart"/>
      <w:r w:rsidR="009A134B" w:rsidRPr="00037AC0">
        <w:rPr>
          <w:rFonts w:ascii="Times New Roman" w:hAnsi="Times New Roman" w:cs="Times New Roman"/>
          <w:sz w:val="28"/>
          <w:szCs w:val="28"/>
        </w:rPr>
        <w:t>nitrofurantoin</w:t>
      </w:r>
      <w:proofErr w:type="spellEnd"/>
      <w:r w:rsidR="009A134B" w:rsidRPr="00037AC0">
        <w:rPr>
          <w:rFonts w:ascii="Times New Roman" w:hAnsi="Times New Roman" w:cs="Times New Roman"/>
          <w:sz w:val="28"/>
          <w:szCs w:val="28"/>
        </w:rPr>
        <w:t xml:space="preserve">. This reaction occurs most frequently in persons with a deficiency of an enzyme called </w:t>
      </w:r>
      <w:r w:rsidR="009A134B" w:rsidRPr="00037AC0">
        <w:rPr>
          <w:rFonts w:ascii="Times New Roman" w:hAnsi="Times New Roman" w:cs="Times New Roman"/>
          <w:sz w:val="28"/>
          <w:szCs w:val="28"/>
        </w:rPr>
        <w:lastRenderedPageBreak/>
        <w:t xml:space="preserve">glucose--6-phosphate </w:t>
      </w:r>
      <w:proofErr w:type="spellStart"/>
      <w:r w:rsidR="009A134B" w:rsidRPr="00037AC0">
        <w:rPr>
          <w:rFonts w:ascii="Times New Roman" w:hAnsi="Times New Roman" w:cs="Times New Roman"/>
          <w:sz w:val="28"/>
          <w:szCs w:val="28"/>
        </w:rPr>
        <w:t>dehydrogenase</w:t>
      </w:r>
      <w:proofErr w:type="spellEnd"/>
      <w:r w:rsidR="009A134B" w:rsidRPr="00037AC0">
        <w:rPr>
          <w:rFonts w:ascii="Times New Roman" w:hAnsi="Times New Roman" w:cs="Times New Roman"/>
          <w:sz w:val="28"/>
          <w:szCs w:val="28"/>
        </w:rPr>
        <w:t xml:space="preserve"> that is very important to the survival of red blood cells.</w:t>
      </w:r>
    </w:p>
    <w:p w:rsidR="00CF3EE3" w:rsidRPr="00037AC0" w:rsidRDefault="00CF3EE3" w:rsidP="00037AC0">
      <w:pPr>
        <w:pStyle w:val="ListParagraph"/>
        <w:ind w:left="360"/>
        <w:jc w:val="both"/>
        <w:rPr>
          <w:rFonts w:ascii="Times New Roman" w:hAnsi="Times New Roman" w:cs="Times New Roman"/>
          <w:sz w:val="28"/>
          <w:szCs w:val="28"/>
        </w:rPr>
      </w:pPr>
      <w:r w:rsidRPr="00037AC0">
        <w:rPr>
          <w:rFonts w:ascii="Times New Roman" w:eastAsia="Times New Roman" w:hAnsi="Times New Roman" w:cs="Times New Roman"/>
          <w:color w:val="231F20"/>
          <w:sz w:val="28"/>
          <w:szCs w:val="28"/>
        </w:rPr>
        <w:t xml:space="preserve"> Symptoms can </w:t>
      </w:r>
      <w:proofErr w:type="spellStart"/>
      <w:r w:rsidRPr="00037AC0">
        <w:rPr>
          <w:rFonts w:ascii="Times New Roman" w:eastAsia="Times New Roman" w:hAnsi="Times New Roman" w:cs="Times New Roman"/>
          <w:color w:val="231F20"/>
          <w:sz w:val="28"/>
          <w:szCs w:val="28"/>
        </w:rPr>
        <w:t>include</w:t>
      </w:r>
      <w:proofErr w:type="gramStart"/>
      <w:r w:rsidRPr="00037AC0">
        <w:rPr>
          <w:rFonts w:ascii="Times New Roman" w:eastAsia="Times New Roman" w:hAnsi="Times New Roman" w:cs="Times New Roman"/>
          <w:color w:val="231F20"/>
          <w:sz w:val="28"/>
          <w:szCs w:val="28"/>
        </w:rPr>
        <w:t>:tirednessweaknessand</w:t>
      </w:r>
      <w:proofErr w:type="spellEnd"/>
      <w:proofErr w:type="gramEnd"/>
      <w:r w:rsidRPr="00037AC0">
        <w:rPr>
          <w:rFonts w:ascii="Times New Roman" w:eastAsia="Times New Roman" w:hAnsi="Times New Roman" w:cs="Times New Roman"/>
          <w:color w:val="231F20"/>
          <w:sz w:val="28"/>
          <w:szCs w:val="28"/>
        </w:rPr>
        <w:t xml:space="preserve"> pale skin.</w:t>
      </w:r>
    </w:p>
    <w:p w:rsidR="009A134B" w:rsidRPr="00037AC0" w:rsidRDefault="009A134B" w:rsidP="00037AC0">
      <w:pPr>
        <w:pStyle w:val="ListParagraph"/>
        <w:numPr>
          <w:ilvl w:val="0"/>
          <w:numId w:val="8"/>
        </w:numPr>
        <w:jc w:val="both"/>
        <w:rPr>
          <w:rFonts w:ascii="Times New Roman" w:hAnsi="Times New Roman" w:cs="Times New Roman"/>
          <w:sz w:val="28"/>
          <w:szCs w:val="28"/>
        </w:rPr>
      </w:pPr>
      <w:proofErr w:type="spellStart"/>
      <w:r w:rsidRPr="00037AC0">
        <w:rPr>
          <w:rFonts w:ascii="Times New Roman" w:hAnsi="Times New Roman" w:cs="Times New Roman"/>
          <w:sz w:val="28"/>
          <w:szCs w:val="28"/>
        </w:rPr>
        <w:t>Nitrofurantoin</w:t>
      </w:r>
      <w:proofErr w:type="spellEnd"/>
      <w:r w:rsidRPr="00037AC0">
        <w:rPr>
          <w:rFonts w:ascii="Times New Roman" w:hAnsi="Times New Roman" w:cs="Times New Roman"/>
          <w:sz w:val="28"/>
          <w:szCs w:val="28"/>
        </w:rPr>
        <w:t xml:space="preserve"> can also cause damage to the sensory nerves of the arms and legs (peripheral neuropathy), which can cause tingling in the extremities. The condition can become severe and is more likely to occur in people with diabetes, vitamin B deficiency, or general debilitation</w:t>
      </w:r>
      <w:r w:rsidR="00CF3EE3" w:rsidRPr="00037AC0">
        <w:rPr>
          <w:rFonts w:ascii="Times New Roman" w:hAnsi="Times New Roman" w:cs="Times New Roman"/>
          <w:sz w:val="28"/>
          <w:szCs w:val="28"/>
        </w:rPr>
        <w:t>.</w:t>
      </w:r>
    </w:p>
    <w:p w:rsidR="00CF3EE3" w:rsidRPr="00037AC0" w:rsidRDefault="00CF3EE3" w:rsidP="00037AC0">
      <w:pPr>
        <w:spacing w:before="100" w:beforeAutospacing="1" w:after="120" w:line="390" w:lineRule="atLeast"/>
        <w:jc w:val="both"/>
        <w:rPr>
          <w:rFonts w:ascii="Times New Roman" w:eastAsia="Times New Roman" w:hAnsi="Times New Roman" w:cs="Times New Roman"/>
          <w:color w:val="231F20"/>
          <w:sz w:val="28"/>
          <w:szCs w:val="28"/>
        </w:rPr>
      </w:pPr>
      <w:r w:rsidRPr="00037AC0">
        <w:rPr>
          <w:rFonts w:ascii="Times New Roman" w:eastAsia="Times New Roman" w:hAnsi="Times New Roman" w:cs="Times New Roman"/>
          <w:color w:val="231F20"/>
          <w:sz w:val="28"/>
          <w:szCs w:val="28"/>
        </w:rPr>
        <w:t xml:space="preserve"> Symptoms can include:</w:t>
      </w:r>
    </w:p>
    <w:p w:rsidR="00CF3EE3" w:rsidRPr="00037AC0" w:rsidRDefault="00CF3EE3" w:rsidP="00037AC0">
      <w:pPr>
        <w:numPr>
          <w:ilvl w:val="0"/>
          <w:numId w:val="8"/>
        </w:numPr>
        <w:spacing w:before="100" w:beforeAutospacing="1" w:after="120" w:line="390" w:lineRule="atLeast"/>
        <w:jc w:val="both"/>
        <w:rPr>
          <w:rFonts w:ascii="Times New Roman" w:eastAsia="Times New Roman" w:hAnsi="Times New Roman" w:cs="Times New Roman"/>
          <w:color w:val="231F20"/>
          <w:sz w:val="28"/>
          <w:szCs w:val="28"/>
        </w:rPr>
      </w:pPr>
      <w:r w:rsidRPr="00037AC0">
        <w:rPr>
          <w:rFonts w:ascii="Times New Roman" w:eastAsia="Times New Roman" w:hAnsi="Times New Roman" w:cs="Times New Roman"/>
          <w:color w:val="231F20"/>
          <w:sz w:val="28"/>
          <w:szCs w:val="28"/>
        </w:rPr>
        <w:t>numbness or tingling in your hands and feet</w:t>
      </w:r>
    </w:p>
    <w:p w:rsidR="00CF3EE3" w:rsidRPr="00037AC0" w:rsidRDefault="00CF3EE3" w:rsidP="00037AC0">
      <w:pPr>
        <w:numPr>
          <w:ilvl w:val="0"/>
          <w:numId w:val="8"/>
        </w:numPr>
        <w:spacing w:before="100" w:beforeAutospacing="1" w:after="120" w:line="390" w:lineRule="atLeast"/>
        <w:jc w:val="both"/>
        <w:rPr>
          <w:rFonts w:ascii="Times New Roman" w:eastAsia="Times New Roman" w:hAnsi="Times New Roman" w:cs="Times New Roman"/>
          <w:color w:val="231F20"/>
          <w:sz w:val="28"/>
          <w:szCs w:val="28"/>
        </w:rPr>
      </w:pPr>
      <w:r w:rsidRPr="00037AC0">
        <w:rPr>
          <w:rFonts w:ascii="Times New Roman" w:eastAsia="Times New Roman" w:hAnsi="Times New Roman" w:cs="Times New Roman"/>
          <w:color w:val="231F20"/>
          <w:sz w:val="28"/>
          <w:szCs w:val="28"/>
        </w:rPr>
        <w:t>muscle weakness</w:t>
      </w:r>
    </w:p>
    <w:p w:rsidR="00CF3EE3" w:rsidRPr="00037AC0" w:rsidRDefault="00CF3EE3" w:rsidP="00037AC0">
      <w:pPr>
        <w:jc w:val="both"/>
        <w:rPr>
          <w:rFonts w:ascii="Times New Roman" w:hAnsi="Times New Roman" w:cs="Times New Roman"/>
          <w:sz w:val="28"/>
          <w:szCs w:val="28"/>
        </w:rPr>
      </w:pPr>
    </w:p>
    <w:p w:rsidR="00CF3EE3" w:rsidRPr="00037AC0" w:rsidRDefault="00CF3EE3" w:rsidP="00037AC0">
      <w:pPr>
        <w:pStyle w:val="ListParagraph"/>
        <w:numPr>
          <w:ilvl w:val="0"/>
          <w:numId w:val="8"/>
        </w:numPr>
        <w:jc w:val="both"/>
        <w:rPr>
          <w:rFonts w:ascii="Times New Roman" w:hAnsi="Times New Roman" w:cs="Times New Roman"/>
          <w:sz w:val="28"/>
          <w:szCs w:val="28"/>
        </w:rPr>
      </w:pPr>
      <w:r w:rsidRPr="00037AC0">
        <w:rPr>
          <w:rFonts w:ascii="Times New Roman" w:eastAsia="Times New Roman" w:hAnsi="Times New Roman" w:cs="Times New Roman"/>
          <w:color w:val="231F20"/>
          <w:sz w:val="28"/>
          <w:szCs w:val="28"/>
        </w:rPr>
        <w:t>Liver problems;</w:t>
      </w:r>
      <w:r w:rsidR="00750AA0" w:rsidRPr="00037AC0">
        <w:rPr>
          <w:rFonts w:ascii="Times New Roman" w:eastAsia="Times New Roman" w:hAnsi="Times New Roman" w:cs="Times New Roman"/>
          <w:color w:val="231F20"/>
          <w:sz w:val="28"/>
          <w:szCs w:val="28"/>
        </w:rPr>
        <w:t xml:space="preserve"> </w:t>
      </w:r>
      <w:proofErr w:type="spellStart"/>
      <w:r w:rsidRPr="00037AC0">
        <w:rPr>
          <w:rFonts w:ascii="Times New Roman" w:hAnsi="Times New Roman" w:cs="Times New Roman"/>
          <w:sz w:val="28"/>
          <w:szCs w:val="28"/>
        </w:rPr>
        <w:t>Nitrofurantoin</w:t>
      </w:r>
      <w:proofErr w:type="spellEnd"/>
      <w:r w:rsidRPr="00037AC0">
        <w:rPr>
          <w:rFonts w:ascii="Times New Roman" w:hAnsi="Times New Roman" w:cs="Times New Roman"/>
          <w:sz w:val="28"/>
          <w:szCs w:val="28"/>
        </w:rPr>
        <w:t xml:space="preserve"> also can cause liver damage leading to jaundice or a form of hepatitis that can be fatal. Elevated liver enzymes indicate liver damage and are a reason to stop the drug.</w:t>
      </w:r>
    </w:p>
    <w:p w:rsidR="00750AA0" w:rsidRPr="00037AC0" w:rsidRDefault="00750AA0" w:rsidP="00037AC0">
      <w:pPr>
        <w:spacing w:before="100" w:beforeAutospacing="1" w:after="120" w:line="390" w:lineRule="atLeast"/>
        <w:ind w:left="360"/>
        <w:jc w:val="both"/>
        <w:rPr>
          <w:rFonts w:ascii="Times New Roman" w:eastAsia="Times New Roman" w:hAnsi="Times New Roman" w:cs="Times New Roman"/>
          <w:color w:val="231F20"/>
          <w:sz w:val="28"/>
          <w:szCs w:val="28"/>
        </w:rPr>
      </w:pPr>
      <w:r w:rsidRPr="00037AC0">
        <w:rPr>
          <w:rFonts w:ascii="Times New Roman" w:eastAsia="Times New Roman" w:hAnsi="Times New Roman" w:cs="Times New Roman"/>
          <w:color w:val="231F20"/>
          <w:sz w:val="28"/>
          <w:szCs w:val="28"/>
        </w:rPr>
        <w:t>Symptoms can include:</w:t>
      </w:r>
    </w:p>
    <w:p w:rsidR="00CF3EE3" w:rsidRPr="00037AC0" w:rsidRDefault="00CF3EE3" w:rsidP="00037AC0">
      <w:pPr>
        <w:numPr>
          <w:ilvl w:val="0"/>
          <w:numId w:val="10"/>
        </w:numPr>
        <w:spacing w:before="100" w:beforeAutospacing="1" w:after="120" w:line="390" w:lineRule="atLeast"/>
        <w:jc w:val="both"/>
        <w:rPr>
          <w:rFonts w:ascii="Times New Roman" w:eastAsia="Times New Roman" w:hAnsi="Times New Roman" w:cs="Times New Roman"/>
          <w:color w:val="231F20"/>
          <w:sz w:val="28"/>
          <w:szCs w:val="28"/>
        </w:rPr>
      </w:pPr>
      <w:r w:rsidRPr="00037AC0">
        <w:rPr>
          <w:rFonts w:ascii="Times New Roman" w:eastAsia="Times New Roman" w:hAnsi="Times New Roman" w:cs="Times New Roman"/>
          <w:color w:val="231F20"/>
          <w:sz w:val="28"/>
          <w:szCs w:val="28"/>
        </w:rPr>
        <w:t>itching</w:t>
      </w:r>
    </w:p>
    <w:p w:rsidR="00CF3EE3" w:rsidRPr="00037AC0" w:rsidRDefault="00CF3EE3" w:rsidP="00037AC0">
      <w:pPr>
        <w:numPr>
          <w:ilvl w:val="0"/>
          <w:numId w:val="10"/>
        </w:numPr>
        <w:spacing w:before="100" w:beforeAutospacing="1" w:after="120" w:line="390" w:lineRule="atLeast"/>
        <w:jc w:val="both"/>
        <w:rPr>
          <w:rFonts w:ascii="Times New Roman" w:eastAsia="Times New Roman" w:hAnsi="Times New Roman" w:cs="Times New Roman"/>
          <w:color w:val="231F20"/>
          <w:sz w:val="28"/>
          <w:szCs w:val="28"/>
        </w:rPr>
      </w:pPr>
      <w:r w:rsidRPr="00037AC0">
        <w:rPr>
          <w:rFonts w:ascii="Times New Roman" w:eastAsia="Times New Roman" w:hAnsi="Times New Roman" w:cs="Times New Roman"/>
          <w:color w:val="231F20"/>
          <w:sz w:val="28"/>
          <w:szCs w:val="28"/>
        </w:rPr>
        <w:t>yellowing of your skin or the whites of your eyes</w:t>
      </w:r>
    </w:p>
    <w:p w:rsidR="00CF3EE3" w:rsidRPr="00037AC0" w:rsidRDefault="00CF3EE3" w:rsidP="00037AC0">
      <w:pPr>
        <w:numPr>
          <w:ilvl w:val="0"/>
          <w:numId w:val="10"/>
        </w:numPr>
        <w:spacing w:before="100" w:beforeAutospacing="1" w:after="120" w:line="390" w:lineRule="atLeast"/>
        <w:jc w:val="both"/>
        <w:rPr>
          <w:rFonts w:ascii="Times New Roman" w:eastAsia="Times New Roman" w:hAnsi="Times New Roman" w:cs="Times New Roman"/>
          <w:color w:val="231F20"/>
          <w:sz w:val="28"/>
          <w:szCs w:val="28"/>
        </w:rPr>
      </w:pPr>
      <w:r w:rsidRPr="00037AC0">
        <w:rPr>
          <w:rFonts w:ascii="Times New Roman" w:eastAsia="Times New Roman" w:hAnsi="Times New Roman" w:cs="Times New Roman"/>
          <w:color w:val="231F20"/>
          <w:sz w:val="28"/>
          <w:szCs w:val="28"/>
        </w:rPr>
        <w:t>nausea or vomiting</w:t>
      </w:r>
    </w:p>
    <w:p w:rsidR="00CF3EE3" w:rsidRPr="00037AC0" w:rsidRDefault="00CF3EE3" w:rsidP="00037AC0">
      <w:pPr>
        <w:numPr>
          <w:ilvl w:val="0"/>
          <w:numId w:val="10"/>
        </w:numPr>
        <w:spacing w:before="100" w:beforeAutospacing="1" w:after="120" w:line="390" w:lineRule="atLeast"/>
        <w:jc w:val="both"/>
        <w:rPr>
          <w:rFonts w:ascii="Times New Roman" w:eastAsia="Times New Roman" w:hAnsi="Times New Roman" w:cs="Times New Roman"/>
          <w:color w:val="231F20"/>
          <w:sz w:val="28"/>
          <w:szCs w:val="28"/>
        </w:rPr>
      </w:pPr>
      <w:r w:rsidRPr="00037AC0">
        <w:rPr>
          <w:rFonts w:ascii="Times New Roman" w:eastAsia="Times New Roman" w:hAnsi="Times New Roman" w:cs="Times New Roman"/>
          <w:color w:val="231F20"/>
          <w:sz w:val="28"/>
          <w:szCs w:val="28"/>
        </w:rPr>
        <w:t>dark urine</w:t>
      </w:r>
    </w:p>
    <w:p w:rsidR="00CF3EE3" w:rsidRPr="00037AC0" w:rsidRDefault="00CF3EE3" w:rsidP="00037AC0">
      <w:pPr>
        <w:numPr>
          <w:ilvl w:val="0"/>
          <w:numId w:val="10"/>
        </w:numPr>
        <w:spacing w:before="100" w:beforeAutospacing="1" w:after="120" w:line="390" w:lineRule="atLeast"/>
        <w:jc w:val="both"/>
        <w:rPr>
          <w:rFonts w:ascii="Times New Roman" w:eastAsia="Times New Roman" w:hAnsi="Times New Roman" w:cs="Times New Roman"/>
          <w:color w:val="231F20"/>
          <w:sz w:val="28"/>
          <w:szCs w:val="28"/>
        </w:rPr>
      </w:pPr>
      <w:r w:rsidRPr="00037AC0">
        <w:rPr>
          <w:rFonts w:ascii="Times New Roman" w:eastAsia="Times New Roman" w:hAnsi="Times New Roman" w:cs="Times New Roman"/>
          <w:color w:val="231F20"/>
          <w:sz w:val="28"/>
          <w:szCs w:val="28"/>
        </w:rPr>
        <w:t>loss of appetite</w:t>
      </w:r>
    </w:p>
    <w:p w:rsidR="00037AC0" w:rsidRPr="00037AC0" w:rsidRDefault="00037AC0" w:rsidP="00037AC0">
      <w:pPr>
        <w:spacing w:before="100" w:beforeAutospacing="1" w:after="120" w:line="390" w:lineRule="atLeast"/>
        <w:ind w:left="360"/>
        <w:jc w:val="both"/>
        <w:rPr>
          <w:rFonts w:ascii="Times New Roman" w:eastAsia="Times New Roman" w:hAnsi="Times New Roman" w:cs="Times New Roman"/>
          <w:color w:val="231F20"/>
          <w:sz w:val="28"/>
          <w:szCs w:val="28"/>
        </w:rPr>
      </w:pPr>
    </w:p>
    <w:p w:rsidR="00037AC0" w:rsidRPr="00037AC0" w:rsidRDefault="00037AC0" w:rsidP="00037AC0">
      <w:pPr>
        <w:ind w:left="360"/>
        <w:jc w:val="both"/>
        <w:rPr>
          <w:rFonts w:ascii="Times New Roman" w:hAnsi="Times New Roman" w:cs="Times New Roman"/>
          <w:sz w:val="28"/>
          <w:szCs w:val="28"/>
        </w:rPr>
      </w:pPr>
      <w:r w:rsidRPr="00037AC0">
        <w:rPr>
          <w:rFonts w:ascii="Times New Roman" w:hAnsi="Times New Roman" w:cs="Times New Roman"/>
          <w:sz w:val="28"/>
          <w:szCs w:val="28"/>
        </w:rPr>
        <w:t>Other common side effects are:</w:t>
      </w:r>
    </w:p>
    <w:p w:rsidR="00037AC0" w:rsidRPr="00037AC0" w:rsidRDefault="00037AC0" w:rsidP="00037AC0">
      <w:pPr>
        <w:ind w:left="360"/>
        <w:jc w:val="both"/>
        <w:rPr>
          <w:rFonts w:ascii="Times New Roman" w:hAnsi="Times New Roman" w:cs="Times New Roman"/>
          <w:sz w:val="28"/>
          <w:szCs w:val="28"/>
        </w:rPr>
      </w:pPr>
      <w:r w:rsidRPr="00037AC0">
        <w:rPr>
          <w:rFonts w:ascii="Times New Roman" w:hAnsi="Times New Roman" w:cs="Times New Roman"/>
          <w:sz w:val="28"/>
          <w:szCs w:val="28"/>
        </w:rPr>
        <w:t xml:space="preserve">• Changes in facial skin color, </w:t>
      </w:r>
    </w:p>
    <w:p w:rsidR="00037AC0" w:rsidRPr="00037AC0" w:rsidRDefault="00037AC0" w:rsidP="00037AC0">
      <w:pPr>
        <w:ind w:left="360"/>
        <w:jc w:val="both"/>
        <w:rPr>
          <w:rFonts w:ascii="Times New Roman" w:hAnsi="Times New Roman" w:cs="Times New Roman"/>
          <w:sz w:val="28"/>
          <w:szCs w:val="28"/>
        </w:rPr>
      </w:pPr>
      <w:r w:rsidRPr="00037AC0">
        <w:rPr>
          <w:rFonts w:ascii="Times New Roman" w:hAnsi="Times New Roman" w:cs="Times New Roman"/>
          <w:sz w:val="28"/>
          <w:szCs w:val="28"/>
        </w:rPr>
        <w:t>• General feeling of discomfort or illness, hives, hoarseness, itching, joint or muscle pain, shortness of breath, skin rash, sudden trouble in swallowing or breathing</w:t>
      </w:r>
    </w:p>
    <w:p w:rsidR="00037AC0" w:rsidRPr="00037AC0" w:rsidRDefault="00037AC0" w:rsidP="00037AC0">
      <w:pPr>
        <w:pStyle w:val="ListParagraph"/>
        <w:jc w:val="both"/>
        <w:rPr>
          <w:rFonts w:ascii="Times New Roman" w:hAnsi="Times New Roman" w:cs="Times New Roman"/>
          <w:sz w:val="28"/>
          <w:szCs w:val="28"/>
        </w:rPr>
      </w:pPr>
      <w:r w:rsidRPr="00037AC0">
        <w:rPr>
          <w:rFonts w:ascii="Times New Roman" w:hAnsi="Times New Roman" w:cs="Times New Roman"/>
          <w:sz w:val="28"/>
          <w:szCs w:val="28"/>
        </w:rPr>
        <w:lastRenderedPageBreak/>
        <w:t>• Swelling of the face, mouth, hands, or feet</w:t>
      </w:r>
    </w:p>
    <w:p w:rsidR="00037AC0" w:rsidRPr="00037AC0" w:rsidRDefault="00037AC0" w:rsidP="00037AC0">
      <w:pPr>
        <w:ind w:left="360"/>
        <w:jc w:val="both"/>
        <w:rPr>
          <w:rFonts w:ascii="Times New Roman" w:hAnsi="Times New Roman" w:cs="Times New Roman"/>
          <w:sz w:val="28"/>
          <w:szCs w:val="28"/>
        </w:rPr>
      </w:pPr>
      <w:r w:rsidRPr="00037AC0">
        <w:rPr>
          <w:rFonts w:ascii="Times New Roman" w:hAnsi="Times New Roman" w:cs="Times New Roman"/>
          <w:sz w:val="28"/>
          <w:szCs w:val="28"/>
        </w:rPr>
        <w:t>• Troubled breathing</w:t>
      </w:r>
    </w:p>
    <w:p w:rsidR="00037AC0" w:rsidRPr="00037AC0" w:rsidRDefault="00037AC0" w:rsidP="00037AC0">
      <w:pPr>
        <w:ind w:left="360"/>
        <w:jc w:val="both"/>
        <w:rPr>
          <w:rFonts w:ascii="Times New Roman" w:hAnsi="Times New Roman" w:cs="Times New Roman"/>
          <w:sz w:val="28"/>
          <w:szCs w:val="28"/>
        </w:rPr>
      </w:pPr>
      <w:r w:rsidRPr="00037AC0">
        <w:rPr>
          <w:rFonts w:ascii="Times New Roman" w:hAnsi="Times New Roman" w:cs="Times New Roman"/>
          <w:sz w:val="28"/>
          <w:szCs w:val="28"/>
        </w:rPr>
        <w:t>• Blood in the urine or stools</w:t>
      </w:r>
    </w:p>
    <w:p w:rsidR="00037AC0" w:rsidRPr="00037AC0" w:rsidRDefault="00037AC0" w:rsidP="00037AC0">
      <w:pPr>
        <w:ind w:left="360"/>
        <w:jc w:val="both"/>
        <w:rPr>
          <w:rFonts w:ascii="Times New Roman" w:hAnsi="Times New Roman" w:cs="Times New Roman"/>
          <w:sz w:val="28"/>
          <w:szCs w:val="28"/>
        </w:rPr>
      </w:pPr>
      <w:r w:rsidRPr="00037AC0">
        <w:rPr>
          <w:rFonts w:ascii="Times New Roman" w:hAnsi="Times New Roman" w:cs="Times New Roman"/>
          <w:sz w:val="28"/>
          <w:szCs w:val="28"/>
        </w:rPr>
        <w:t>• Burning, numbness, tingling, or painful sensations</w:t>
      </w:r>
    </w:p>
    <w:p w:rsidR="00037AC0" w:rsidRPr="00037AC0" w:rsidRDefault="00037AC0" w:rsidP="00037AC0">
      <w:pPr>
        <w:ind w:left="360"/>
        <w:jc w:val="both"/>
        <w:rPr>
          <w:rFonts w:ascii="Times New Roman" w:hAnsi="Times New Roman" w:cs="Times New Roman"/>
          <w:sz w:val="28"/>
          <w:szCs w:val="28"/>
        </w:rPr>
      </w:pPr>
      <w:r w:rsidRPr="00037AC0">
        <w:rPr>
          <w:rFonts w:ascii="Times New Roman" w:hAnsi="Times New Roman" w:cs="Times New Roman"/>
          <w:sz w:val="28"/>
          <w:szCs w:val="28"/>
        </w:rPr>
        <w:t>• Dizziness</w:t>
      </w:r>
    </w:p>
    <w:p w:rsidR="00037AC0" w:rsidRPr="00037AC0" w:rsidRDefault="00037AC0" w:rsidP="00037AC0">
      <w:pPr>
        <w:ind w:left="360"/>
        <w:jc w:val="both"/>
        <w:rPr>
          <w:rFonts w:ascii="Times New Roman" w:hAnsi="Times New Roman" w:cs="Times New Roman"/>
          <w:sz w:val="28"/>
          <w:szCs w:val="28"/>
        </w:rPr>
      </w:pPr>
      <w:r w:rsidRPr="00037AC0">
        <w:rPr>
          <w:rFonts w:ascii="Times New Roman" w:hAnsi="Times New Roman" w:cs="Times New Roman"/>
          <w:sz w:val="28"/>
          <w:szCs w:val="28"/>
        </w:rPr>
        <w:t>• Drowsiness</w:t>
      </w:r>
    </w:p>
    <w:p w:rsidR="00037AC0" w:rsidRPr="00037AC0" w:rsidRDefault="00037AC0" w:rsidP="00037AC0">
      <w:pPr>
        <w:ind w:left="360"/>
        <w:jc w:val="both"/>
        <w:rPr>
          <w:rFonts w:ascii="Times New Roman" w:hAnsi="Times New Roman" w:cs="Times New Roman"/>
          <w:sz w:val="28"/>
          <w:szCs w:val="28"/>
        </w:rPr>
      </w:pPr>
      <w:r w:rsidRPr="00037AC0">
        <w:rPr>
          <w:rFonts w:ascii="Times New Roman" w:hAnsi="Times New Roman" w:cs="Times New Roman"/>
          <w:sz w:val="28"/>
          <w:szCs w:val="28"/>
        </w:rPr>
        <w:t>• Headache</w:t>
      </w:r>
    </w:p>
    <w:p w:rsidR="00750AA0" w:rsidRPr="00037AC0" w:rsidRDefault="00750AA0" w:rsidP="00037AC0">
      <w:pPr>
        <w:spacing w:before="100" w:beforeAutospacing="1" w:after="120" w:line="390" w:lineRule="atLeast"/>
        <w:ind w:left="1080"/>
        <w:jc w:val="both"/>
        <w:rPr>
          <w:rFonts w:ascii="Times New Roman" w:eastAsia="Times New Roman" w:hAnsi="Times New Roman" w:cs="Times New Roman"/>
          <w:color w:val="231F20"/>
          <w:sz w:val="28"/>
          <w:szCs w:val="28"/>
        </w:rPr>
      </w:pPr>
    </w:p>
    <w:sectPr w:rsidR="00750AA0" w:rsidRPr="00037AC0" w:rsidSect="002203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568F"/>
    <w:multiLevelType w:val="hybridMultilevel"/>
    <w:tmpl w:val="DB0266E4"/>
    <w:lvl w:ilvl="0" w:tplc="A3BE35C2">
      <w:start w:val="1"/>
      <w:numFmt w:val="bullet"/>
      <w:lvlText w:val="•"/>
      <w:lvlJc w:val="left"/>
      <w:pPr>
        <w:tabs>
          <w:tab w:val="num" w:pos="720"/>
        </w:tabs>
        <w:ind w:left="720" w:hanging="360"/>
      </w:pPr>
      <w:rPr>
        <w:rFonts w:ascii="Arial" w:hAnsi="Arial" w:hint="default"/>
      </w:rPr>
    </w:lvl>
    <w:lvl w:ilvl="1" w:tplc="CA409F90">
      <w:start w:val="1"/>
      <w:numFmt w:val="bullet"/>
      <w:lvlText w:val="•"/>
      <w:lvlJc w:val="left"/>
      <w:pPr>
        <w:tabs>
          <w:tab w:val="num" w:pos="1440"/>
        </w:tabs>
        <w:ind w:left="1440" w:hanging="360"/>
      </w:pPr>
      <w:rPr>
        <w:rFonts w:ascii="Arial" w:hAnsi="Arial" w:hint="default"/>
      </w:rPr>
    </w:lvl>
    <w:lvl w:ilvl="2" w:tplc="CABC087E" w:tentative="1">
      <w:start w:val="1"/>
      <w:numFmt w:val="bullet"/>
      <w:lvlText w:val="•"/>
      <w:lvlJc w:val="left"/>
      <w:pPr>
        <w:tabs>
          <w:tab w:val="num" w:pos="2160"/>
        </w:tabs>
        <w:ind w:left="2160" w:hanging="360"/>
      </w:pPr>
      <w:rPr>
        <w:rFonts w:ascii="Arial" w:hAnsi="Arial" w:hint="default"/>
      </w:rPr>
    </w:lvl>
    <w:lvl w:ilvl="3" w:tplc="4C1C50D0" w:tentative="1">
      <w:start w:val="1"/>
      <w:numFmt w:val="bullet"/>
      <w:lvlText w:val="•"/>
      <w:lvlJc w:val="left"/>
      <w:pPr>
        <w:tabs>
          <w:tab w:val="num" w:pos="2880"/>
        </w:tabs>
        <w:ind w:left="2880" w:hanging="360"/>
      </w:pPr>
      <w:rPr>
        <w:rFonts w:ascii="Arial" w:hAnsi="Arial" w:hint="default"/>
      </w:rPr>
    </w:lvl>
    <w:lvl w:ilvl="4" w:tplc="A1E456E4" w:tentative="1">
      <w:start w:val="1"/>
      <w:numFmt w:val="bullet"/>
      <w:lvlText w:val="•"/>
      <w:lvlJc w:val="left"/>
      <w:pPr>
        <w:tabs>
          <w:tab w:val="num" w:pos="3600"/>
        </w:tabs>
        <w:ind w:left="3600" w:hanging="360"/>
      </w:pPr>
      <w:rPr>
        <w:rFonts w:ascii="Arial" w:hAnsi="Arial" w:hint="default"/>
      </w:rPr>
    </w:lvl>
    <w:lvl w:ilvl="5" w:tplc="F13651BA" w:tentative="1">
      <w:start w:val="1"/>
      <w:numFmt w:val="bullet"/>
      <w:lvlText w:val="•"/>
      <w:lvlJc w:val="left"/>
      <w:pPr>
        <w:tabs>
          <w:tab w:val="num" w:pos="4320"/>
        </w:tabs>
        <w:ind w:left="4320" w:hanging="360"/>
      </w:pPr>
      <w:rPr>
        <w:rFonts w:ascii="Arial" w:hAnsi="Arial" w:hint="default"/>
      </w:rPr>
    </w:lvl>
    <w:lvl w:ilvl="6" w:tplc="E2CA07C2" w:tentative="1">
      <w:start w:val="1"/>
      <w:numFmt w:val="bullet"/>
      <w:lvlText w:val="•"/>
      <w:lvlJc w:val="left"/>
      <w:pPr>
        <w:tabs>
          <w:tab w:val="num" w:pos="5040"/>
        </w:tabs>
        <w:ind w:left="5040" w:hanging="360"/>
      </w:pPr>
      <w:rPr>
        <w:rFonts w:ascii="Arial" w:hAnsi="Arial" w:hint="default"/>
      </w:rPr>
    </w:lvl>
    <w:lvl w:ilvl="7" w:tplc="DCECC478" w:tentative="1">
      <w:start w:val="1"/>
      <w:numFmt w:val="bullet"/>
      <w:lvlText w:val="•"/>
      <w:lvlJc w:val="left"/>
      <w:pPr>
        <w:tabs>
          <w:tab w:val="num" w:pos="5760"/>
        </w:tabs>
        <w:ind w:left="5760" w:hanging="360"/>
      </w:pPr>
      <w:rPr>
        <w:rFonts w:ascii="Arial" w:hAnsi="Arial" w:hint="default"/>
      </w:rPr>
    </w:lvl>
    <w:lvl w:ilvl="8" w:tplc="C7C45FE8" w:tentative="1">
      <w:start w:val="1"/>
      <w:numFmt w:val="bullet"/>
      <w:lvlText w:val="•"/>
      <w:lvlJc w:val="left"/>
      <w:pPr>
        <w:tabs>
          <w:tab w:val="num" w:pos="6480"/>
        </w:tabs>
        <w:ind w:left="6480" w:hanging="360"/>
      </w:pPr>
      <w:rPr>
        <w:rFonts w:ascii="Arial" w:hAnsi="Arial" w:hint="default"/>
      </w:rPr>
    </w:lvl>
  </w:abstractNum>
  <w:abstractNum w:abstractNumId="1">
    <w:nsid w:val="14B81415"/>
    <w:multiLevelType w:val="hybridMultilevel"/>
    <w:tmpl w:val="6068E4EE"/>
    <w:lvl w:ilvl="0" w:tplc="FABA5FDA">
      <w:start w:val="1"/>
      <w:numFmt w:val="bullet"/>
      <w:lvlText w:val="•"/>
      <w:lvlJc w:val="left"/>
      <w:pPr>
        <w:tabs>
          <w:tab w:val="num" w:pos="720"/>
        </w:tabs>
        <w:ind w:left="720" w:hanging="360"/>
      </w:pPr>
      <w:rPr>
        <w:rFonts w:ascii="Arial" w:hAnsi="Arial" w:hint="default"/>
      </w:rPr>
    </w:lvl>
    <w:lvl w:ilvl="1" w:tplc="BA3E6E34" w:tentative="1">
      <w:start w:val="1"/>
      <w:numFmt w:val="bullet"/>
      <w:lvlText w:val="•"/>
      <w:lvlJc w:val="left"/>
      <w:pPr>
        <w:tabs>
          <w:tab w:val="num" w:pos="1440"/>
        </w:tabs>
        <w:ind w:left="1440" w:hanging="360"/>
      </w:pPr>
      <w:rPr>
        <w:rFonts w:ascii="Arial" w:hAnsi="Arial" w:hint="default"/>
      </w:rPr>
    </w:lvl>
    <w:lvl w:ilvl="2" w:tplc="3A5E8CAA" w:tentative="1">
      <w:start w:val="1"/>
      <w:numFmt w:val="bullet"/>
      <w:lvlText w:val="•"/>
      <w:lvlJc w:val="left"/>
      <w:pPr>
        <w:tabs>
          <w:tab w:val="num" w:pos="2160"/>
        </w:tabs>
        <w:ind w:left="2160" w:hanging="360"/>
      </w:pPr>
      <w:rPr>
        <w:rFonts w:ascii="Arial" w:hAnsi="Arial" w:hint="default"/>
      </w:rPr>
    </w:lvl>
    <w:lvl w:ilvl="3" w:tplc="F246141E" w:tentative="1">
      <w:start w:val="1"/>
      <w:numFmt w:val="bullet"/>
      <w:lvlText w:val="•"/>
      <w:lvlJc w:val="left"/>
      <w:pPr>
        <w:tabs>
          <w:tab w:val="num" w:pos="2880"/>
        </w:tabs>
        <w:ind w:left="2880" w:hanging="360"/>
      </w:pPr>
      <w:rPr>
        <w:rFonts w:ascii="Arial" w:hAnsi="Arial" w:hint="default"/>
      </w:rPr>
    </w:lvl>
    <w:lvl w:ilvl="4" w:tplc="159661E4" w:tentative="1">
      <w:start w:val="1"/>
      <w:numFmt w:val="bullet"/>
      <w:lvlText w:val="•"/>
      <w:lvlJc w:val="left"/>
      <w:pPr>
        <w:tabs>
          <w:tab w:val="num" w:pos="3600"/>
        </w:tabs>
        <w:ind w:left="3600" w:hanging="360"/>
      </w:pPr>
      <w:rPr>
        <w:rFonts w:ascii="Arial" w:hAnsi="Arial" w:hint="default"/>
      </w:rPr>
    </w:lvl>
    <w:lvl w:ilvl="5" w:tplc="DD8CE3DC" w:tentative="1">
      <w:start w:val="1"/>
      <w:numFmt w:val="bullet"/>
      <w:lvlText w:val="•"/>
      <w:lvlJc w:val="left"/>
      <w:pPr>
        <w:tabs>
          <w:tab w:val="num" w:pos="4320"/>
        </w:tabs>
        <w:ind w:left="4320" w:hanging="360"/>
      </w:pPr>
      <w:rPr>
        <w:rFonts w:ascii="Arial" w:hAnsi="Arial" w:hint="default"/>
      </w:rPr>
    </w:lvl>
    <w:lvl w:ilvl="6" w:tplc="0124FBF0" w:tentative="1">
      <w:start w:val="1"/>
      <w:numFmt w:val="bullet"/>
      <w:lvlText w:val="•"/>
      <w:lvlJc w:val="left"/>
      <w:pPr>
        <w:tabs>
          <w:tab w:val="num" w:pos="5040"/>
        </w:tabs>
        <w:ind w:left="5040" w:hanging="360"/>
      </w:pPr>
      <w:rPr>
        <w:rFonts w:ascii="Arial" w:hAnsi="Arial" w:hint="default"/>
      </w:rPr>
    </w:lvl>
    <w:lvl w:ilvl="7" w:tplc="E7BCAEFE" w:tentative="1">
      <w:start w:val="1"/>
      <w:numFmt w:val="bullet"/>
      <w:lvlText w:val="•"/>
      <w:lvlJc w:val="left"/>
      <w:pPr>
        <w:tabs>
          <w:tab w:val="num" w:pos="5760"/>
        </w:tabs>
        <w:ind w:left="5760" w:hanging="360"/>
      </w:pPr>
      <w:rPr>
        <w:rFonts w:ascii="Arial" w:hAnsi="Arial" w:hint="default"/>
      </w:rPr>
    </w:lvl>
    <w:lvl w:ilvl="8" w:tplc="B984AE1E" w:tentative="1">
      <w:start w:val="1"/>
      <w:numFmt w:val="bullet"/>
      <w:lvlText w:val="•"/>
      <w:lvlJc w:val="left"/>
      <w:pPr>
        <w:tabs>
          <w:tab w:val="num" w:pos="6480"/>
        </w:tabs>
        <w:ind w:left="6480" w:hanging="360"/>
      </w:pPr>
      <w:rPr>
        <w:rFonts w:ascii="Arial" w:hAnsi="Arial" w:hint="default"/>
      </w:rPr>
    </w:lvl>
  </w:abstractNum>
  <w:abstractNum w:abstractNumId="2">
    <w:nsid w:val="1E6F46FD"/>
    <w:multiLevelType w:val="hybridMultilevel"/>
    <w:tmpl w:val="3D02027A"/>
    <w:lvl w:ilvl="0" w:tplc="5E4E4F4C">
      <w:start w:val="1"/>
      <w:numFmt w:val="bullet"/>
      <w:lvlText w:val="•"/>
      <w:lvlJc w:val="left"/>
      <w:pPr>
        <w:tabs>
          <w:tab w:val="num" w:pos="720"/>
        </w:tabs>
        <w:ind w:left="720" w:hanging="360"/>
      </w:pPr>
      <w:rPr>
        <w:rFonts w:ascii="Arial" w:hAnsi="Arial" w:hint="default"/>
      </w:rPr>
    </w:lvl>
    <w:lvl w:ilvl="1" w:tplc="9A005FD0" w:tentative="1">
      <w:start w:val="1"/>
      <w:numFmt w:val="bullet"/>
      <w:lvlText w:val="•"/>
      <w:lvlJc w:val="left"/>
      <w:pPr>
        <w:tabs>
          <w:tab w:val="num" w:pos="1440"/>
        </w:tabs>
        <w:ind w:left="1440" w:hanging="360"/>
      </w:pPr>
      <w:rPr>
        <w:rFonts w:ascii="Arial" w:hAnsi="Arial" w:hint="default"/>
      </w:rPr>
    </w:lvl>
    <w:lvl w:ilvl="2" w:tplc="036225DE" w:tentative="1">
      <w:start w:val="1"/>
      <w:numFmt w:val="bullet"/>
      <w:lvlText w:val="•"/>
      <w:lvlJc w:val="left"/>
      <w:pPr>
        <w:tabs>
          <w:tab w:val="num" w:pos="2160"/>
        </w:tabs>
        <w:ind w:left="2160" w:hanging="360"/>
      </w:pPr>
      <w:rPr>
        <w:rFonts w:ascii="Arial" w:hAnsi="Arial" w:hint="default"/>
      </w:rPr>
    </w:lvl>
    <w:lvl w:ilvl="3" w:tplc="FAF4F8BE" w:tentative="1">
      <w:start w:val="1"/>
      <w:numFmt w:val="bullet"/>
      <w:lvlText w:val="•"/>
      <w:lvlJc w:val="left"/>
      <w:pPr>
        <w:tabs>
          <w:tab w:val="num" w:pos="2880"/>
        </w:tabs>
        <w:ind w:left="2880" w:hanging="360"/>
      </w:pPr>
      <w:rPr>
        <w:rFonts w:ascii="Arial" w:hAnsi="Arial" w:hint="default"/>
      </w:rPr>
    </w:lvl>
    <w:lvl w:ilvl="4" w:tplc="444438F2" w:tentative="1">
      <w:start w:val="1"/>
      <w:numFmt w:val="bullet"/>
      <w:lvlText w:val="•"/>
      <w:lvlJc w:val="left"/>
      <w:pPr>
        <w:tabs>
          <w:tab w:val="num" w:pos="3600"/>
        </w:tabs>
        <w:ind w:left="3600" w:hanging="360"/>
      </w:pPr>
      <w:rPr>
        <w:rFonts w:ascii="Arial" w:hAnsi="Arial" w:hint="default"/>
      </w:rPr>
    </w:lvl>
    <w:lvl w:ilvl="5" w:tplc="F3EE7134" w:tentative="1">
      <w:start w:val="1"/>
      <w:numFmt w:val="bullet"/>
      <w:lvlText w:val="•"/>
      <w:lvlJc w:val="left"/>
      <w:pPr>
        <w:tabs>
          <w:tab w:val="num" w:pos="4320"/>
        </w:tabs>
        <w:ind w:left="4320" w:hanging="360"/>
      </w:pPr>
      <w:rPr>
        <w:rFonts w:ascii="Arial" w:hAnsi="Arial" w:hint="default"/>
      </w:rPr>
    </w:lvl>
    <w:lvl w:ilvl="6" w:tplc="5D6EE22E" w:tentative="1">
      <w:start w:val="1"/>
      <w:numFmt w:val="bullet"/>
      <w:lvlText w:val="•"/>
      <w:lvlJc w:val="left"/>
      <w:pPr>
        <w:tabs>
          <w:tab w:val="num" w:pos="5040"/>
        </w:tabs>
        <w:ind w:left="5040" w:hanging="360"/>
      </w:pPr>
      <w:rPr>
        <w:rFonts w:ascii="Arial" w:hAnsi="Arial" w:hint="default"/>
      </w:rPr>
    </w:lvl>
    <w:lvl w:ilvl="7" w:tplc="B14C488C" w:tentative="1">
      <w:start w:val="1"/>
      <w:numFmt w:val="bullet"/>
      <w:lvlText w:val="•"/>
      <w:lvlJc w:val="left"/>
      <w:pPr>
        <w:tabs>
          <w:tab w:val="num" w:pos="5760"/>
        </w:tabs>
        <w:ind w:left="5760" w:hanging="360"/>
      </w:pPr>
      <w:rPr>
        <w:rFonts w:ascii="Arial" w:hAnsi="Arial" w:hint="default"/>
      </w:rPr>
    </w:lvl>
    <w:lvl w:ilvl="8" w:tplc="77DEF172" w:tentative="1">
      <w:start w:val="1"/>
      <w:numFmt w:val="bullet"/>
      <w:lvlText w:val="•"/>
      <w:lvlJc w:val="left"/>
      <w:pPr>
        <w:tabs>
          <w:tab w:val="num" w:pos="6480"/>
        </w:tabs>
        <w:ind w:left="6480" w:hanging="360"/>
      </w:pPr>
      <w:rPr>
        <w:rFonts w:ascii="Arial" w:hAnsi="Arial" w:hint="default"/>
      </w:rPr>
    </w:lvl>
  </w:abstractNum>
  <w:abstractNum w:abstractNumId="3">
    <w:nsid w:val="340F62E6"/>
    <w:multiLevelType w:val="hybridMultilevel"/>
    <w:tmpl w:val="E94A40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4">
    <w:nsid w:val="3C665553"/>
    <w:multiLevelType w:val="hybridMultilevel"/>
    <w:tmpl w:val="1B34E910"/>
    <w:lvl w:ilvl="0" w:tplc="870652C2">
      <w:start w:val="1"/>
      <w:numFmt w:val="bullet"/>
      <w:lvlText w:val="•"/>
      <w:lvlJc w:val="left"/>
      <w:pPr>
        <w:tabs>
          <w:tab w:val="num" w:pos="720"/>
        </w:tabs>
        <w:ind w:left="720" w:hanging="360"/>
      </w:pPr>
      <w:rPr>
        <w:rFonts w:ascii="Arial" w:hAnsi="Arial" w:hint="default"/>
      </w:rPr>
    </w:lvl>
    <w:lvl w:ilvl="1" w:tplc="33663CAA" w:tentative="1">
      <w:start w:val="1"/>
      <w:numFmt w:val="bullet"/>
      <w:lvlText w:val="•"/>
      <w:lvlJc w:val="left"/>
      <w:pPr>
        <w:tabs>
          <w:tab w:val="num" w:pos="1440"/>
        </w:tabs>
        <w:ind w:left="1440" w:hanging="360"/>
      </w:pPr>
      <w:rPr>
        <w:rFonts w:ascii="Arial" w:hAnsi="Arial" w:hint="default"/>
      </w:rPr>
    </w:lvl>
    <w:lvl w:ilvl="2" w:tplc="D0A60166" w:tentative="1">
      <w:start w:val="1"/>
      <w:numFmt w:val="bullet"/>
      <w:lvlText w:val="•"/>
      <w:lvlJc w:val="left"/>
      <w:pPr>
        <w:tabs>
          <w:tab w:val="num" w:pos="2160"/>
        </w:tabs>
        <w:ind w:left="2160" w:hanging="360"/>
      </w:pPr>
      <w:rPr>
        <w:rFonts w:ascii="Arial" w:hAnsi="Arial" w:hint="default"/>
      </w:rPr>
    </w:lvl>
    <w:lvl w:ilvl="3" w:tplc="12EAE17C" w:tentative="1">
      <w:start w:val="1"/>
      <w:numFmt w:val="bullet"/>
      <w:lvlText w:val="•"/>
      <w:lvlJc w:val="left"/>
      <w:pPr>
        <w:tabs>
          <w:tab w:val="num" w:pos="2880"/>
        </w:tabs>
        <w:ind w:left="2880" w:hanging="360"/>
      </w:pPr>
      <w:rPr>
        <w:rFonts w:ascii="Arial" w:hAnsi="Arial" w:hint="default"/>
      </w:rPr>
    </w:lvl>
    <w:lvl w:ilvl="4" w:tplc="1778D936" w:tentative="1">
      <w:start w:val="1"/>
      <w:numFmt w:val="bullet"/>
      <w:lvlText w:val="•"/>
      <w:lvlJc w:val="left"/>
      <w:pPr>
        <w:tabs>
          <w:tab w:val="num" w:pos="3600"/>
        </w:tabs>
        <w:ind w:left="3600" w:hanging="360"/>
      </w:pPr>
      <w:rPr>
        <w:rFonts w:ascii="Arial" w:hAnsi="Arial" w:hint="default"/>
      </w:rPr>
    </w:lvl>
    <w:lvl w:ilvl="5" w:tplc="A4C21924" w:tentative="1">
      <w:start w:val="1"/>
      <w:numFmt w:val="bullet"/>
      <w:lvlText w:val="•"/>
      <w:lvlJc w:val="left"/>
      <w:pPr>
        <w:tabs>
          <w:tab w:val="num" w:pos="4320"/>
        </w:tabs>
        <w:ind w:left="4320" w:hanging="360"/>
      </w:pPr>
      <w:rPr>
        <w:rFonts w:ascii="Arial" w:hAnsi="Arial" w:hint="default"/>
      </w:rPr>
    </w:lvl>
    <w:lvl w:ilvl="6" w:tplc="BE4ABCD2" w:tentative="1">
      <w:start w:val="1"/>
      <w:numFmt w:val="bullet"/>
      <w:lvlText w:val="•"/>
      <w:lvlJc w:val="left"/>
      <w:pPr>
        <w:tabs>
          <w:tab w:val="num" w:pos="5040"/>
        </w:tabs>
        <w:ind w:left="5040" w:hanging="360"/>
      </w:pPr>
      <w:rPr>
        <w:rFonts w:ascii="Arial" w:hAnsi="Arial" w:hint="default"/>
      </w:rPr>
    </w:lvl>
    <w:lvl w:ilvl="7" w:tplc="7D861BAE" w:tentative="1">
      <w:start w:val="1"/>
      <w:numFmt w:val="bullet"/>
      <w:lvlText w:val="•"/>
      <w:lvlJc w:val="left"/>
      <w:pPr>
        <w:tabs>
          <w:tab w:val="num" w:pos="5760"/>
        </w:tabs>
        <w:ind w:left="5760" w:hanging="360"/>
      </w:pPr>
      <w:rPr>
        <w:rFonts w:ascii="Arial" w:hAnsi="Arial" w:hint="default"/>
      </w:rPr>
    </w:lvl>
    <w:lvl w:ilvl="8" w:tplc="5728045E" w:tentative="1">
      <w:start w:val="1"/>
      <w:numFmt w:val="bullet"/>
      <w:lvlText w:val="•"/>
      <w:lvlJc w:val="left"/>
      <w:pPr>
        <w:tabs>
          <w:tab w:val="num" w:pos="6480"/>
        </w:tabs>
        <w:ind w:left="6480" w:hanging="360"/>
      </w:pPr>
      <w:rPr>
        <w:rFonts w:ascii="Arial" w:hAnsi="Arial" w:hint="default"/>
      </w:rPr>
    </w:lvl>
  </w:abstractNum>
  <w:abstractNum w:abstractNumId="5">
    <w:nsid w:val="3E865A61"/>
    <w:multiLevelType w:val="hybridMultilevel"/>
    <w:tmpl w:val="EC425410"/>
    <w:lvl w:ilvl="0" w:tplc="4B544414">
      <w:start w:val="1"/>
      <w:numFmt w:val="bullet"/>
      <w:lvlText w:val="•"/>
      <w:lvlJc w:val="left"/>
      <w:pPr>
        <w:tabs>
          <w:tab w:val="num" w:pos="720"/>
        </w:tabs>
        <w:ind w:left="720" w:hanging="360"/>
      </w:pPr>
      <w:rPr>
        <w:rFonts w:ascii="Arial" w:hAnsi="Arial" w:hint="default"/>
      </w:rPr>
    </w:lvl>
    <w:lvl w:ilvl="1" w:tplc="351017BE" w:tentative="1">
      <w:start w:val="1"/>
      <w:numFmt w:val="bullet"/>
      <w:lvlText w:val="•"/>
      <w:lvlJc w:val="left"/>
      <w:pPr>
        <w:tabs>
          <w:tab w:val="num" w:pos="1440"/>
        </w:tabs>
        <w:ind w:left="1440" w:hanging="360"/>
      </w:pPr>
      <w:rPr>
        <w:rFonts w:ascii="Arial" w:hAnsi="Arial" w:hint="default"/>
      </w:rPr>
    </w:lvl>
    <w:lvl w:ilvl="2" w:tplc="4CEEB55A" w:tentative="1">
      <w:start w:val="1"/>
      <w:numFmt w:val="bullet"/>
      <w:lvlText w:val="•"/>
      <w:lvlJc w:val="left"/>
      <w:pPr>
        <w:tabs>
          <w:tab w:val="num" w:pos="2160"/>
        </w:tabs>
        <w:ind w:left="2160" w:hanging="360"/>
      </w:pPr>
      <w:rPr>
        <w:rFonts w:ascii="Arial" w:hAnsi="Arial" w:hint="default"/>
      </w:rPr>
    </w:lvl>
    <w:lvl w:ilvl="3" w:tplc="B4F47862" w:tentative="1">
      <w:start w:val="1"/>
      <w:numFmt w:val="bullet"/>
      <w:lvlText w:val="•"/>
      <w:lvlJc w:val="left"/>
      <w:pPr>
        <w:tabs>
          <w:tab w:val="num" w:pos="2880"/>
        </w:tabs>
        <w:ind w:left="2880" w:hanging="360"/>
      </w:pPr>
      <w:rPr>
        <w:rFonts w:ascii="Arial" w:hAnsi="Arial" w:hint="default"/>
      </w:rPr>
    </w:lvl>
    <w:lvl w:ilvl="4" w:tplc="E29AC5FA" w:tentative="1">
      <w:start w:val="1"/>
      <w:numFmt w:val="bullet"/>
      <w:lvlText w:val="•"/>
      <w:lvlJc w:val="left"/>
      <w:pPr>
        <w:tabs>
          <w:tab w:val="num" w:pos="3600"/>
        </w:tabs>
        <w:ind w:left="3600" w:hanging="360"/>
      </w:pPr>
      <w:rPr>
        <w:rFonts w:ascii="Arial" w:hAnsi="Arial" w:hint="default"/>
      </w:rPr>
    </w:lvl>
    <w:lvl w:ilvl="5" w:tplc="9878AAEA" w:tentative="1">
      <w:start w:val="1"/>
      <w:numFmt w:val="bullet"/>
      <w:lvlText w:val="•"/>
      <w:lvlJc w:val="left"/>
      <w:pPr>
        <w:tabs>
          <w:tab w:val="num" w:pos="4320"/>
        </w:tabs>
        <w:ind w:left="4320" w:hanging="360"/>
      </w:pPr>
      <w:rPr>
        <w:rFonts w:ascii="Arial" w:hAnsi="Arial" w:hint="default"/>
      </w:rPr>
    </w:lvl>
    <w:lvl w:ilvl="6" w:tplc="717047C8" w:tentative="1">
      <w:start w:val="1"/>
      <w:numFmt w:val="bullet"/>
      <w:lvlText w:val="•"/>
      <w:lvlJc w:val="left"/>
      <w:pPr>
        <w:tabs>
          <w:tab w:val="num" w:pos="5040"/>
        </w:tabs>
        <w:ind w:left="5040" w:hanging="360"/>
      </w:pPr>
      <w:rPr>
        <w:rFonts w:ascii="Arial" w:hAnsi="Arial" w:hint="default"/>
      </w:rPr>
    </w:lvl>
    <w:lvl w:ilvl="7" w:tplc="25A0CDF2" w:tentative="1">
      <w:start w:val="1"/>
      <w:numFmt w:val="bullet"/>
      <w:lvlText w:val="•"/>
      <w:lvlJc w:val="left"/>
      <w:pPr>
        <w:tabs>
          <w:tab w:val="num" w:pos="5760"/>
        </w:tabs>
        <w:ind w:left="5760" w:hanging="360"/>
      </w:pPr>
      <w:rPr>
        <w:rFonts w:ascii="Arial" w:hAnsi="Arial" w:hint="default"/>
      </w:rPr>
    </w:lvl>
    <w:lvl w:ilvl="8" w:tplc="4AB69174" w:tentative="1">
      <w:start w:val="1"/>
      <w:numFmt w:val="bullet"/>
      <w:lvlText w:val="•"/>
      <w:lvlJc w:val="left"/>
      <w:pPr>
        <w:tabs>
          <w:tab w:val="num" w:pos="6480"/>
        </w:tabs>
        <w:ind w:left="6480" w:hanging="360"/>
      </w:pPr>
      <w:rPr>
        <w:rFonts w:ascii="Arial" w:hAnsi="Arial" w:hint="default"/>
      </w:rPr>
    </w:lvl>
  </w:abstractNum>
  <w:abstractNum w:abstractNumId="6">
    <w:nsid w:val="45800B28"/>
    <w:multiLevelType w:val="hybridMultilevel"/>
    <w:tmpl w:val="5C22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F62C4"/>
    <w:multiLevelType w:val="hybridMultilevel"/>
    <w:tmpl w:val="8AAA3E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6B01B3"/>
    <w:multiLevelType w:val="hybridMultilevel"/>
    <w:tmpl w:val="AE3E1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ED43D0"/>
    <w:multiLevelType w:val="hybridMultilevel"/>
    <w:tmpl w:val="9C54C232"/>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1"/>
  </w:num>
  <w:num w:numId="6">
    <w:abstractNumId w:val="0"/>
  </w:num>
  <w:num w:numId="7">
    <w:abstractNumId w:val="9"/>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BD149F"/>
    <w:rsid w:val="00037AC0"/>
    <w:rsid w:val="00073ADD"/>
    <w:rsid w:val="000D2DB6"/>
    <w:rsid w:val="00135C37"/>
    <w:rsid w:val="00176A1A"/>
    <w:rsid w:val="0022038B"/>
    <w:rsid w:val="00303F80"/>
    <w:rsid w:val="004151E2"/>
    <w:rsid w:val="004217EE"/>
    <w:rsid w:val="005556B8"/>
    <w:rsid w:val="006F711E"/>
    <w:rsid w:val="00741D04"/>
    <w:rsid w:val="00750AA0"/>
    <w:rsid w:val="0084018A"/>
    <w:rsid w:val="00963B8B"/>
    <w:rsid w:val="009A134B"/>
    <w:rsid w:val="00BC51E7"/>
    <w:rsid w:val="00BD149F"/>
    <w:rsid w:val="00BE4874"/>
    <w:rsid w:val="00BE6505"/>
    <w:rsid w:val="00BF43AA"/>
    <w:rsid w:val="00CF3EE3"/>
    <w:rsid w:val="00D50CF8"/>
    <w:rsid w:val="00E01B69"/>
    <w:rsid w:val="00E40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9F"/>
    <w:pPr>
      <w:ind w:left="720"/>
      <w:contextualSpacing/>
    </w:pPr>
  </w:style>
</w:styles>
</file>

<file path=word/webSettings.xml><?xml version="1.0" encoding="utf-8"?>
<w:webSettings xmlns:r="http://schemas.openxmlformats.org/officeDocument/2006/relationships" xmlns:w="http://schemas.openxmlformats.org/wordprocessingml/2006/main">
  <w:divs>
    <w:div w:id="480656155">
      <w:bodyDiv w:val="1"/>
      <w:marLeft w:val="0"/>
      <w:marRight w:val="0"/>
      <w:marTop w:val="0"/>
      <w:marBottom w:val="0"/>
      <w:divBdr>
        <w:top w:val="none" w:sz="0" w:space="0" w:color="auto"/>
        <w:left w:val="none" w:sz="0" w:space="0" w:color="auto"/>
        <w:bottom w:val="none" w:sz="0" w:space="0" w:color="auto"/>
        <w:right w:val="none" w:sz="0" w:space="0" w:color="auto"/>
      </w:divBdr>
      <w:divsChild>
        <w:div w:id="2027900724">
          <w:marLeft w:val="547"/>
          <w:marRight w:val="0"/>
          <w:marTop w:val="96"/>
          <w:marBottom w:val="0"/>
          <w:divBdr>
            <w:top w:val="none" w:sz="0" w:space="0" w:color="auto"/>
            <w:left w:val="none" w:sz="0" w:space="0" w:color="auto"/>
            <w:bottom w:val="none" w:sz="0" w:space="0" w:color="auto"/>
            <w:right w:val="none" w:sz="0" w:space="0" w:color="auto"/>
          </w:divBdr>
        </w:div>
      </w:divsChild>
    </w:div>
    <w:div w:id="1153378313">
      <w:bodyDiv w:val="1"/>
      <w:marLeft w:val="0"/>
      <w:marRight w:val="0"/>
      <w:marTop w:val="0"/>
      <w:marBottom w:val="0"/>
      <w:divBdr>
        <w:top w:val="none" w:sz="0" w:space="0" w:color="auto"/>
        <w:left w:val="none" w:sz="0" w:space="0" w:color="auto"/>
        <w:bottom w:val="none" w:sz="0" w:space="0" w:color="auto"/>
        <w:right w:val="none" w:sz="0" w:space="0" w:color="auto"/>
      </w:divBdr>
      <w:divsChild>
        <w:div w:id="1903249391">
          <w:marLeft w:val="547"/>
          <w:marRight w:val="0"/>
          <w:marTop w:val="96"/>
          <w:marBottom w:val="0"/>
          <w:divBdr>
            <w:top w:val="none" w:sz="0" w:space="0" w:color="auto"/>
            <w:left w:val="none" w:sz="0" w:space="0" w:color="auto"/>
            <w:bottom w:val="none" w:sz="0" w:space="0" w:color="auto"/>
            <w:right w:val="none" w:sz="0" w:space="0" w:color="auto"/>
          </w:divBdr>
        </w:div>
        <w:div w:id="942960204">
          <w:marLeft w:val="547"/>
          <w:marRight w:val="0"/>
          <w:marTop w:val="96"/>
          <w:marBottom w:val="0"/>
          <w:divBdr>
            <w:top w:val="none" w:sz="0" w:space="0" w:color="auto"/>
            <w:left w:val="none" w:sz="0" w:space="0" w:color="auto"/>
            <w:bottom w:val="none" w:sz="0" w:space="0" w:color="auto"/>
            <w:right w:val="none" w:sz="0" w:space="0" w:color="auto"/>
          </w:divBdr>
        </w:div>
        <w:div w:id="2020812612">
          <w:marLeft w:val="547"/>
          <w:marRight w:val="0"/>
          <w:marTop w:val="96"/>
          <w:marBottom w:val="0"/>
          <w:divBdr>
            <w:top w:val="none" w:sz="0" w:space="0" w:color="auto"/>
            <w:left w:val="none" w:sz="0" w:space="0" w:color="auto"/>
            <w:bottom w:val="none" w:sz="0" w:space="0" w:color="auto"/>
            <w:right w:val="none" w:sz="0" w:space="0" w:color="auto"/>
          </w:divBdr>
        </w:div>
        <w:div w:id="2062165056">
          <w:marLeft w:val="547"/>
          <w:marRight w:val="0"/>
          <w:marTop w:val="96"/>
          <w:marBottom w:val="0"/>
          <w:divBdr>
            <w:top w:val="none" w:sz="0" w:space="0" w:color="auto"/>
            <w:left w:val="none" w:sz="0" w:space="0" w:color="auto"/>
            <w:bottom w:val="none" w:sz="0" w:space="0" w:color="auto"/>
            <w:right w:val="none" w:sz="0" w:space="0" w:color="auto"/>
          </w:divBdr>
        </w:div>
      </w:divsChild>
    </w:div>
    <w:div w:id="1457723375">
      <w:bodyDiv w:val="1"/>
      <w:marLeft w:val="0"/>
      <w:marRight w:val="0"/>
      <w:marTop w:val="0"/>
      <w:marBottom w:val="0"/>
      <w:divBdr>
        <w:top w:val="none" w:sz="0" w:space="0" w:color="auto"/>
        <w:left w:val="none" w:sz="0" w:space="0" w:color="auto"/>
        <w:bottom w:val="none" w:sz="0" w:space="0" w:color="auto"/>
        <w:right w:val="none" w:sz="0" w:space="0" w:color="auto"/>
      </w:divBdr>
      <w:divsChild>
        <w:div w:id="542333146">
          <w:marLeft w:val="547"/>
          <w:marRight w:val="0"/>
          <w:marTop w:val="96"/>
          <w:marBottom w:val="0"/>
          <w:divBdr>
            <w:top w:val="none" w:sz="0" w:space="0" w:color="auto"/>
            <w:left w:val="none" w:sz="0" w:space="0" w:color="auto"/>
            <w:bottom w:val="none" w:sz="0" w:space="0" w:color="auto"/>
            <w:right w:val="none" w:sz="0" w:space="0" w:color="auto"/>
          </w:divBdr>
        </w:div>
      </w:divsChild>
    </w:div>
    <w:div w:id="1684865637">
      <w:bodyDiv w:val="1"/>
      <w:marLeft w:val="0"/>
      <w:marRight w:val="0"/>
      <w:marTop w:val="0"/>
      <w:marBottom w:val="0"/>
      <w:divBdr>
        <w:top w:val="none" w:sz="0" w:space="0" w:color="auto"/>
        <w:left w:val="none" w:sz="0" w:space="0" w:color="auto"/>
        <w:bottom w:val="none" w:sz="0" w:space="0" w:color="auto"/>
        <w:right w:val="none" w:sz="0" w:space="0" w:color="auto"/>
      </w:divBdr>
      <w:divsChild>
        <w:div w:id="599407707">
          <w:marLeft w:val="547"/>
          <w:marRight w:val="0"/>
          <w:marTop w:val="96"/>
          <w:marBottom w:val="0"/>
          <w:divBdr>
            <w:top w:val="none" w:sz="0" w:space="0" w:color="auto"/>
            <w:left w:val="none" w:sz="0" w:space="0" w:color="auto"/>
            <w:bottom w:val="none" w:sz="0" w:space="0" w:color="auto"/>
            <w:right w:val="none" w:sz="0" w:space="0" w:color="auto"/>
          </w:divBdr>
        </w:div>
        <w:div w:id="460005364">
          <w:marLeft w:val="547"/>
          <w:marRight w:val="0"/>
          <w:marTop w:val="96"/>
          <w:marBottom w:val="0"/>
          <w:divBdr>
            <w:top w:val="none" w:sz="0" w:space="0" w:color="auto"/>
            <w:left w:val="none" w:sz="0" w:space="0" w:color="auto"/>
            <w:bottom w:val="none" w:sz="0" w:space="0" w:color="auto"/>
            <w:right w:val="none" w:sz="0" w:space="0" w:color="auto"/>
          </w:divBdr>
        </w:div>
        <w:div w:id="1986810648">
          <w:marLeft w:val="547"/>
          <w:marRight w:val="0"/>
          <w:marTop w:val="96"/>
          <w:marBottom w:val="0"/>
          <w:divBdr>
            <w:top w:val="none" w:sz="0" w:space="0" w:color="auto"/>
            <w:left w:val="none" w:sz="0" w:space="0" w:color="auto"/>
            <w:bottom w:val="none" w:sz="0" w:space="0" w:color="auto"/>
            <w:right w:val="none" w:sz="0" w:space="0" w:color="auto"/>
          </w:divBdr>
        </w:div>
        <w:div w:id="1646467358">
          <w:marLeft w:val="547"/>
          <w:marRight w:val="0"/>
          <w:marTop w:val="96"/>
          <w:marBottom w:val="0"/>
          <w:divBdr>
            <w:top w:val="none" w:sz="0" w:space="0" w:color="auto"/>
            <w:left w:val="none" w:sz="0" w:space="0" w:color="auto"/>
            <w:bottom w:val="none" w:sz="0" w:space="0" w:color="auto"/>
            <w:right w:val="none" w:sz="0" w:space="0" w:color="auto"/>
          </w:divBdr>
        </w:div>
        <w:div w:id="597951367">
          <w:marLeft w:val="547"/>
          <w:marRight w:val="0"/>
          <w:marTop w:val="96"/>
          <w:marBottom w:val="0"/>
          <w:divBdr>
            <w:top w:val="none" w:sz="0" w:space="0" w:color="auto"/>
            <w:left w:val="none" w:sz="0" w:space="0" w:color="auto"/>
            <w:bottom w:val="none" w:sz="0" w:space="0" w:color="auto"/>
            <w:right w:val="none" w:sz="0" w:space="0" w:color="auto"/>
          </w:divBdr>
        </w:div>
      </w:divsChild>
    </w:div>
    <w:div w:id="1869835085">
      <w:bodyDiv w:val="1"/>
      <w:marLeft w:val="0"/>
      <w:marRight w:val="0"/>
      <w:marTop w:val="0"/>
      <w:marBottom w:val="0"/>
      <w:divBdr>
        <w:top w:val="none" w:sz="0" w:space="0" w:color="auto"/>
        <w:left w:val="none" w:sz="0" w:space="0" w:color="auto"/>
        <w:bottom w:val="none" w:sz="0" w:space="0" w:color="auto"/>
        <w:right w:val="none" w:sz="0" w:space="0" w:color="auto"/>
      </w:divBdr>
      <w:divsChild>
        <w:div w:id="1168254496">
          <w:marLeft w:val="547"/>
          <w:marRight w:val="0"/>
          <w:marTop w:val="96"/>
          <w:marBottom w:val="0"/>
          <w:divBdr>
            <w:top w:val="none" w:sz="0" w:space="0" w:color="auto"/>
            <w:left w:val="none" w:sz="0" w:space="0" w:color="auto"/>
            <w:bottom w:val="none" w:sz="0" w:space="0" w:color="auto"/>
            <w:right w:val="none" w:sz="0" w:space="0" w:color="auto"/>
          </w:divBdr>
        </w:div>
        <w:div w:id="698555781">
          <w:marLeft w:val="547"/>
          <w:marRight w:val="0"/>
          <w:marTop w:val="96"/>
          <w:marBottom w:val="0"/>
          <w:divBdr>
            <w:top w:val="none" w:sz="0" w:space="0" w:color="auto"/>
            <w:left w:val="none" w:sz="0" w:space="0" w:color="auto"/>
            <w:bottom w:val="none" w:sz="0" w:space="0" w:color="auto"/>
            <w:right w:val="none" w:sz="0" w:space="0" w:color="auto"/>
          </w:divBdr>
        </w:div>
        <w:div w:id="2040276408">
          <w:marLeft w:val="547"/>
          <w:marRight w:val="0"/>
          <w:marTop w:val="96"/>
          <w:marBottom w:val="0"/>
          <w:divBdr>
            <w:top w:val="none" w:sz="0" w:space="0" w:color="auto"/>
            <w:left w:val="none" w:sz="0" w:space="0" w:color="auto"/>
            <w:bottom w:val="none" w:sz="0" w:space="0" w:color="auto"/>
            <w:right w:val="none" w:sz="0" w:space="0" w:color="auto"/>
          </w:divBdr>
        </w:div>
        <w:div w:id="2524714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topics/medicine-and-dentistry/acute-pyelonephrit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pharmacology-toxicology-and-pharmaceutical-science/urinary-tract-infection" TargetMode="External"/><Relationship Id="rId5" Type="http://schemas.openxmlformats.org/officeDocument/2006/relationships/hyperlink" Target="https://www.sciencedirect.com/topics/medicine-and-dentistry/kidney-concentrating-capac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EJEH</dc:creator>
  <cp:lastModifiedBy>DR EJEH</cp:lastModifiedBy>
  <cp:revision>2</cp:revision>
  <dcterms:created xsi:type="dcterms:W3CDTF">2020-04-13T10:17:00Z</dcterms:created>
  <dcterms:modified xsi:type="dcterms:W3CDTF">2020-04-13T10:17:00Z</dcterms:modified>
</cp:coreProperties>
</file>