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875" w:rsidRDefault="008F6297">
      <w:pPr>
        <w:rPr>
          <w:lang w:val="en-GB"/>
        </w:rPr>
      </w:pPr>
      <w:proofErr w:type="gramStart"/>
      <w:r>
        <w:rPr>
          <w:lang w:val="en-GB"/>
        </w:rPr>
        <w:t>ABINYE-BROWN PRECIOUS .A.</w:t>
      </w:r>
      <w:proofErr w:type="gramEnd"/>
    </w:p>
    <w:p w:rsidR="008F6297" w:rsidRDefault="008F6297">
      <w:pPr>
        <w:rPr>
          <w:lang w:val="en-GB"/>
        </w:rPr>
      </w:pPr>
      <w:r>
        <w:rPr>
          <w:lang w:val="en-GB"/>
        </w:rPr>
        <w:t>200LVL</w:t>
      </w:r>
    </w:p>
    <w:p w:rsidR="008F6297" w:rsidRDefault="008F6297">
      <w:pPr>
        <w:rPr>
          <w:lang w:val="en-GB"/>
        </w:rPr>
      </w:pPr>
      <w:r>
        <w:rPr>
          <w:lang w:val="en-GB"/>
        </w:rPr>
        <w:t>18/LAW01/003</w:t>
      </w:r>
    </w:p>
    <w:p w:rsidR="008F6297" w:rsidRDefault="008F6297">
      <w:pPr>
        <w:rPr>
          <w:lang w:val="en-GB"/>
        </w:rPr>
      </w:pPr>
      <w:r>
        <w:rPr>
          <w:lang w:val="en-GB"/>
        </w:rPr>
        <w:t>NLS</w:t>
      </w:r>
    </w:p>
    <w:p w:rsidR="008F6297" w:rsidRDefault="00017E99">
      <w:pPr>
        <w:rPr>
          <w:lang w:val="en-GB"/>
        </w:rPr>
      </w:pPr>
      <w:r>
        <w:rPr>
          <w:lang w:val="en-GB"/>
        </w:rPr>
        <w:t>13</w:t>
      </w:r>
      <w:bookmarkStart w:id="0" w:name="_GoBack"/>
      <w:bookmarkEnd w:id="0"/>
      <w:r w:rsidR="008F6297">
        <w:rPr>
          <w:lang w:val="en-GB"/>
        </w:rPr>
        <w:t>/04/2020</w:t>
      </w:r>
    </w:p>
    <w:p w:rsidR="008F6297" w:rsidRPr="001854A1" w:rsidRDefault="008F6297" w:rsidP="001854A1">
      <w:pPr>
        <w:jc w:val="both"/>
        <w:rPr>
          <w:rFonts w:ascii="Times New Roman" w:hAnsi="Times New Roman" w:cs="Times New Roman"/>
          <w:b/>
          <w:bCs/>
          <w:sz w:val="24"/>
          <w:szCs w:val="24"/>
        </w:rPr>
      </w:pPr>
      <w:proofErr w:type="gramStart"/>
      <w:r w:rsidRPr="001854A1">
        <w:rPr>
          <w:rFonts w:ascii="Times New Roman" w:hAnsi="Times New Roman" w:cs="Times New Roman"/>
          <w:b/>
          <w:bCs/>
          <w:sz w:val="24"/>
          <w:szCs w:val="24"/>
        </w:rPr>
        <w:t>Question</w:t>
      </w:r>
      <w:r w:rsidRPr="001854A1">
        <w:rPr>
          <w:rFonts w:ascii="Times New Roman" w:hAnsi="Times New Roman" w:cs="Times New Roman"/>
          <w:sz w:val="24"/>
          <w:szCs w:val="24"/>
        </w:rPr>
        <w:br/>
        <w:t>1.</w:t>
      </w:r>
      <w:proofErr w:type="gramEnd"/>
      <w:r w:rsidRPr="001854A1">
        <w:rPr>
          <w:rFonts w:ascii="Times New Roman" w:hAnsi="Times New Roman" w:cs="Times New Roman"/>
          <w:sz w:val="24"/>
          <w:szCs w:val="24"/>
        </w:rPr>
        <w:t xml:space="preserve"> State clearly the procedure from arraignment to imposition of sentence in a criminal trial in the High Court. Comment on the remedy available to the accused after the imposition of sentence. 2. Comment on the various methods by which civil proceedings may be commenced in the High Court.</w:t>
      </w:r>
      <w:r w:rsidRPr="001854A1">
        <w:rPr>
          <w:rFonts w:ascii="Times New Roman" w:hAnsi="Times New Roman" w:cs="Times New Roman"/>
          <w:sz w:val="24"/>
          <w:szCs w:val="24"/>
        </w:rPr>
        <w:br/>
      </w:r>
    </w:p>
    <w:p w:rsidR="008F6297" w:rsidRPr="001854A1" w:rsidRDefault="008F6297" w:rsidP="001854A1">
      <w:pPr>
        <w:jc w:val="both"/>
        <w:rPr>
          <w:rFonts w:ascii="Times New Roman" w:hAnsi="Times New Roman" w:cs="Times New Roman"/>
          <w:b/>
          <w:bCs/>
          <w:sz w:val="24"/>
          <w:szCs w:val="24"/>
        </w:rPr>
      </w:pPr>
      <w:r w:rsidRPr="001854A1">
        <w:rPr>
          <w:rFonts w:ascii="Times New Roman" w:hAnsi="Times New Roman" w:cs="Times New Roman"/>
          <w:b/>
          <w:bCs/>
          <w:sz w:val="24"/>
          <w:szCs w:val="24"/>
        </w:rPr>
        <w:t>ANSWER</w:t>
      </w:r>
    </w:p>
    <w:p w:rsidR="008F6297" w:rsidRPr="001854A1" w:rsidRDefault="00481FE5" w:rsidP="001854A1">
      <w:pPr>
        <w:jc w:val="both"/>
        <w:rPr>
          <w:rFonts w:ascii="Times New Roman" w:hAnsi="Times New Roman" w:cs="Times New Roman"/>
          <w:lang w:val="en-GB"/>
        </w:rPr>
      </w:pPr>
      <w:r w:rsidRPr="001854A1">
        <w:rPr>
          <w:rFonts w:ascii="Times New Roman" w:hAnsi="Times New Roman" w:cs="Times New Roman"/>
          <w:lang w:val="en-GB"/>
        </w:rPr>
        <w:t xml:space="preserve">   </w:t>
      </w:r>
      <w:r w:rsidRPr="001854A1">
        <w:rPr>
          <w:rStyle w:val="FootnoteReference"/>
          <w:rFonts w:ascii="Times New Roman" w:hAnsi="Times New Roman" w:cs="Times New Roman"/>
          <w:lang w:val="en-GB"/>
        </w:rPr>
        <w:footnoteReference w:id="1"/>
      </w:r>
      <w:r w:rsidRPr="001854A1">
        <w:rPr>
          <w:rFonts w:ascii="Times New Roman" w:hAnsi="Times New Roman" w:cs="Times New Roman"/>
          <w:lang w:val="en-GB"/>
        </w:rPr>
        <w:t xml:space="preserve"> Criminal procedure is the adjudication process of the criminal law. While criminal procedure differs dramatically by jurisdiction, the process generally begins with a formal criminal charge with the person on trial either being free on bail or incarcerated, and results in the conviction or acquittal of the defendant. Criminal procedure can be either in form of inquisitorial or adversarial criminal procedure.</w:t>
      </w:r>
      <w:r w:rsidRPr="001854A1">
        <w:rPr>
          <w:rStyle w:val="FootnoteReference"/>
          <w:rFonts w:ascii="Times New Roman" w:hAnsi="Times New Roman" w:cs="Times New Roman"/>
          <w:lang w:val="en-GB"/>
        </w:rPr>
        <w:footnoteReference w:id="2"/>
      </w:r>
      <w:r w:rsidRPr="001854A1">
        <w:rPr>
          <w:rFonts w:ascii="Times New Roman" w:hAnsi="Times New Roman" w:cs="Times New Roman"/>
          <w:lang w:val="en-GB"/>
        </w:rPr>
        <w:t xml:space="preserve"> Civil Procedure is the method of commencing, conducting, and concluding criminal proceedings or matters in court. </w:t>
      </w:r>
    </w:p>
    <w:p w:rsidR="00481FE5" w:rsidRPr="001854A1" w:rsidRDefault="00481FE5" w:rsidP="001854A1">
      <w:pPr>
        <w:jc w:val="both"/>
        <w:rPr>
          <w:rFonts w:ascii="Times New Roman" w:hAnsi="Times New Roman" w:cs="Times New Roman"/>
          <w:lang w:val="en-GB"/>
        </w:rPr>
      </w:pPr>
      <w:r w:rsidRPr="001854A1">
        <w:rPr>
          <w:rFonts w:ascii="Times New Roman" w:hAnsi="Times New Roman" w:cs="Times New Roman"/>
          <w:lang w:val="en-GB"/>
        </w:rPr>
        <w:t xml:space="preserve">A trial on indictment in a High Court is really an </w:t>
      </w:r>
      <w:r w:rsidR="00084EC1" w:rsidRPr="001854A1">
        <w:rPr>
          <w:rFonts w:ascii="Times New Roman" w:hAnsi="Times New Roman" w:cs="Times New Roman"/>
          <w:lang w:val="en-GB"/>
        </w:rPr>
        <w:t xml:space="preserve">elaboration or amplification of a summary trial at the magistrate court, </w:t>
      </w:r>
      <w:proofErr w:type="gramStart"/>
      <w:r w:rsidR="00084EC1" w:rsidRPr="001854A1">
        <w:rPr>
          <w:rFonts w:ascii="Times New Roman" w:hAnsi="Times New Roman" w:cs="Times New Roman"/>
          <w:lang w:val="en-GB"/>
        </w:rPr>
        <w:t>In</w:t>
      </w:r>
      <w:proofErr w:type="gramEnd"/>
      <w:r w:rsidR="00084EC1" w:rsidRPr="001854A1">
        <w:rPr>
          <w:rFonts w:ascii="Times New Roman" w:hAnsi="Times New Roman" w:cs="Times New Roman"/>
          <w:lang w:val="en-GB"/>
        </w:rPr>
        <w:t xml:space="preserve"> its pure sense, its not much different from a summary trial, except for the elaboration of certain procedures. </w:t>
      </w:r>
    </w:p>
    <w:p w:rsidR="00084EC1" w:rsidRPr="001854A1" w:rsidRDefault="00084EC1" w:rsidP="001854A1">
      <w:pPr>
        <w:jc w:val="both"/>
        <w:rPr>
          <w:rFonts w:ascii="Times New Roman" w:hAnsi="Times New Roman" w:cs="Times New Roman"/>
          <w:lang w:val="en-GB"/>
        </w:rPr>
      </w:pPr>
      <w:r w:rsidRPr="001854A1">
        <w:rPr>
          <w:rFonts w:ascii="Times New Roman" w:hAnsi="Times New Roman" w:cs="Times New Roman"/>
          <w:lang w:val="en-GB"/>
        </w:rPr>
        <w:t>The following are stages of Criminal Procedure at a High Court;</w:t>
      </w:r>
    </w:p>
    <w:p w:rsidR="00084EC1" w:rsidRPr="001854A1" w:rsidRDefault="00084EC1" w:rsidP="001854A1">
      <w:pPr>
        <w:pStyle w:val="ListParagraph"/>
        <w:numPr>
          <w:ilvl w:val="0"/>
          <w:numId w:val="4"/>
        </w:numPr>
        <w:jc w:val="both"/>
        <w:rPr>
          <w:rFonts w:ascii="Times New Roman" w:hAnsi="Times New Roman" w:cs="Times New Roman"/>
          <w:lang w:val="en-GB"/>
        </w:rPr>
      </w:pPr>
      <w:r w:rsidRPr="001854A1">
        <w:rPr>
          <w:rFonts w:ascii="Times New Roman" w:hAnsi="Times New Roman" w:cs="Times New Roman"/>
          <w:lang w:val="en-GB"/>
        </w:rPr>
        <w:t>What is an Indictment or information?</w:t>
      </w:r>
    </w:p>
    <w:p w:rsidR="00084EC1" w:rsidRPr="001854A1" w:rsidRDefault="00084EC1" w:rsidP="001854A1">
      <w:pPr>
        <w:pStyle w:val="ListParagraph"/>
        <w:numPr>
          <w:ilvl w:val="0"/>
          <w:numId w:val="4"/>
        </w:numPr>
        <w:jc w:val="both"/>
        <w:rPr>
          <w:rFonts w:ascii="Times New Roman" w:hAnsi="Times New Roman" w:cs="Times New Roman"/>
          <w:lang w:val="en-GB"/>
        </w:rPr>
      </w:pPr>
      <w:r w:rsidRPr="001854A1">
        <w:rPr>
          <w:rFonts w:ascii="Times New Roman" w:hAnsi="Times New Roman" w:cs="Times New Roman"/>
          <w:lang w:val="en-GB"/>
        </w:rPr>
        <w:t xml:space="preserve">Proofs of Evidence </w:t>
      </w:r>
    </w:p>
    <w:p w:rsidR="003C712C" w:rsidRPr="001854A1" w:rsidRDefault="00084EC1" w:rsidP="001854A1">
      <w:pPr>
        <w:pStyle w:val="ListParagraph"/>
        <w:numPr>
          <w:ilvl w:val="0"/>
          <w:numId w:val="4"/>
        </w:numPr>
        <w:jc w:val="both"/>
        <w:rPr>
          <w:rFonts w:ascii="Times New Roman" w:hAnsi="Times New Roman" w:cs="Times New Roman"/>
          <w:lang w:val="en-GB"/>
        </w:rPr>
      </w:pPr>
      <w:r w:rsidRPr="001854A1">
        <w:rPr>
          <w:rFonts w:ascii="Times New Roman" w:hAnsi="Times New Roman" w:cs="Times New Roman"/>
          <w:lang w:val="en-GB"/>
        </w:rPr>
        <w:t xml:space="preserve">Arraignment and </w:t>
      </w:r>
      <w:r w:rsidR="003C712C" w:rsidRPr="001854A1">
        <w:rPr>
          <w:rFonts w:ascii="Times New Roman" w:hAnsi="Times New Roman" w:cs="Times New Roman"/>
          <w:lang w:val="en-GB"/>
        </w:rPr>
        <w:t>plea</w:t>
      </w:r>
    </w:p>
    <w:p w:rsidR="003C712C" w:rsidRPr="001854A1" w:rsidRDefault="003C712C" w:rsidP="001854A1">
      <w:pPr>
        <w:pStyle w:val="ListParagraph"/>
        <w:numPr>
          <w:ilvl w:val="0"/>
          <w:numId w:val="4"/>
        </w:numPr>
        <w:jc w:val="both"/>
        <w:rPr>
          <w:rFonts w:ascii="Times New Roman" w:hAnsi="Times New Roman" w:cs="Times New Roman"/>
          <w:lang w:val="en-GB"/>
        </w:rPr>
      </w:pPr>
      <w:r w:rsidRPr="001854A1">
        <w:rPr>
          <w:rFonts w:ascii="Times New Roman" w:hAnsi="Times New Roman" w:cs="Times New Roman"/>
          <w:lang w:val="en-GB"/>
        </w:rPr>
        <w:t xml:space="preserve">Plea of guilty </w:t>
      </w:r>
    </w:p>
    <w:p w:rsidR="003C712C" w:rsidRPr="001854A1" w:rsidRDefault="003C712C" w:rsidP="001854A1">
      <w:pPr>
        <w:pStyle w:val="ListParagraph"/>
        <w:numPr>
          <w:ilvl w:val="0"/>
          <w:numId w:val="4"/>
        </w:numPr>
        <w:jc w:val="both"/>
        <w:rPr>
          <w:rFonts w:ascii="Times New Roman" w:hAnsi="Times New Roman" w:cs="Times New Roman"/>
          <w:lang w:val="en-GB"/>
        </w:rPr>
      </w:pPr>
      <w:r w:rsidRPr="001854A1">
        <w:rPr>
          <w:rFonts w:ascii="Times New Roman" w:hAnsi="Times New Roman" w:cs="Times New Roman"/>
          <w:lang w:val="en-GB"/>
        </w:rPr>
        <w:t xml:space="preserve">Plea of not guilty </w:t>
      </w:r>
    </w:p>
    <w:p w:rsidR="003C712C" w:rsidRPr="001854A1" w:rsidRDefault="003C712C" w:rsidP="001854A1">
      <w:pPr>
        <w:pStyle w:val="ListParagraph"/>
        <w:numPr>
          <w:ilvl w:val="0"/>
          <w:numId w:val="4"/>
        </w:numPr>
        <w:jc w:val="both"/>
        <w:rPr>
          <w:rFonts w:ascii="Times New Roman" w:hAnsi="Times New Roman" w:cs="Times New Roman"/>
          <w:lang w:val="en-GB"/>
        </w:rPr>
      </w:pPr>
      <w:r w:rsidRPr="001854A1">
        <w:rPr>
          <w:rFonts w:ascii="Times New Roman" w:hAnsi="Times New Roman" w:cs="Times New Roman"/>
          <w:lang w:val="en-GB"/>
        </w:rPr>
        <w:t xml:space="preserve">Prosecution </w:t>
      </w:r>
    </w:p>
    <w:p w:rsidR="003C712C" w:rsidRPr="001854A1" w:rsidRDefault="003C712C" w:rsidP="001854A1">
      <w:pPr>
        <w:pStyle w:val="ListParagraph"/>
        <w:numPr>
          <w:ilvl w:val="0"/>
          <w:numId w:val="4"/>
        </w:numPr>
        <w:jc w:val="both"/>
        <w:rPr>
          <w:rFonts w:ascii="Times New Roman" w:hAnsi="Times New Roman" w:cs="Times New Roman"/>
          <w:lang w:val="en-GB"/>
        </w:rPr>
      </w:pPr>
      <w:r w:rsidRPr="001854A1">
        <w:rPr>
          <w:rFonts w:ascii="Times New Roman" w:hAnsi="Times New Roman" w:cs="Times New Roman"/>
          <w:lang w:val="en-GB"/>
        </w:rPr>
        <w:t>Submission of “No case to answer”</w:t>
      </w:r>
    </w:p>
    <w:p w:rsidR="003C712C" w:rsidRPr="001854A1" w:rsidRDefault="003C712C" w:rsidP="001854A1">
      <w:pPr>
        <w:pStyle w:val="ListParagraph"/>
        <w:numPr>
          <w:ilvl w:val="0"/>
          <w:numId w:val="4"/>
        </w:numPr>
        <w:jc w:val="both"/>
        <w:rPr>
          <w:rFonts w:ascii="Times New Roman" w:hAnsi="Times New Roman" w:cs="Times New Roman"/>
          <w:lang w:val="en-GB"/>
        </w:rPr>
      </w:pPr>
      <w:r w:rsidRPr="001854A1">
        <w:rPr>
          <w:rFonts w:ascii="Times New Roman" w:hAnsi="Times New Roman" w:cs="Times New Roman"/>
          <w:lang w:val="en-GB"/>
        </w:rPr>
        <w:t>Defence</w:t>
      </w:r>
    </w:p>
    <w:p w:rsidR="003C712C" w:rsidRPr="001854A1" w:rsidRDefault="003C712C" w:rsidP="001854A1">
      <w:pPr>
        <w:pStyle w:val="ListParagraph"/>
        <w:numPr>
          <w:ilvl w:val="0"/>
          <w:numId w:val="4"/>
        </w:numPr>
        <w:jc w:val="both"/>
        <w:rPr>
          <w:rFonts w:ascii="Times New Roman" w:hAnsi="Times New Roman" w:cs="Times New Roman"/>
          <w:lang w:val="en-GB"/>
        </w:rPr>
      </w:pPr>
      <w:r w:rsidRPr="001854A1">
        <w:rPr>
          <w:rFonts w:ascii="Times New Roman" w:hAnsi="Times New Roman" w:cs="Times New Roman"/>
          <w:lang w:val="en-GB"/>
        </w:rPr>
        <w:t xml:space="preserve">Closing Address </w:t>
      </w:r>
    </w:p>
    <w:p w:rsidR="003C712C" w:rsidRPr="001854A1" w:rsidRDefault="003C712C" w:rsidP="001854A1">
      <w:pPr>
        <w:pStyle w:val="ListParagraph"/>
        <w:numPr>
          <w:ilvl w:val="0"/>
          <w:numId w:val="4"/>
        </w:numPr>
        <w:jc w:val="both"/>
        <w:rPr>
          <w:rFonts w:ascii="Times New Roman" w:hAnsi="Times New Roman" w:cs="Times New Roman"/>
          <w:lang w:val="en-GB"/>
        </w:rPr>
      </w:pPr>
      <w:r w:rsidRPr="001854A1">
        <w:rPr>
          <w:rFonts w:ascii="Times New Roman" w:hAnsi="Times New Roman" w:cs="Times New Roman"/>
          <w:lang w:val="en-GB"/>
        </w:rPr>
        <w:t>Judgement</w:t>
      </w:r>
    </w:p>
    <w:p w:rsidR="003C712C" w:rsidRPr="001854A1" w:rsidRDefault="003C712C" w:rsidP="001854A1">
      <w:pPr>
        <w:pStyle w:val="ListParagraph"/>
        <w:numPr>
          <w:ilvl w:val="0"/>
          <w:numId w:val="4"/>
        </w:numPr>
        <w:jc w:val="both"/>
        <w:rPr>
          <w:rFonts w:ascii="Times New Roman" w:hAnsi="Times New Roman" w:cs="Times New Roman"/>
          <w:lang w:val="en-GB"/>
        </w:rPr>
      </w:pPr>
      <w:r w:rsidRPr="001854A1">
        <w:rPr>
          <w:rFonts w:ascii="Times New Roman" w:hAnsi="Times New Roman" w:cs="Times New Roman"/>
          <w:lang w:val="en-GB"/>
        </w:rPr>
        <w:t xml:space="preserve">Discharge </w:t>
      </w:r>
    </w:p>
    <w:p w:rsidR="003C712C" w:rsidRPr="001854A1" w:rsidRDefault="003C712C" w:rsidP="001854A1">
      <w:pPr>
        <w:pStyle w:val="ListParagraph"/>
        <w:numPr>
          <w:ilvl w:val="0"/>
          <w:numId w:val="4"/>
        </w:numPr>
        <w:jc w:val="both"/>
        <w:rPr>
          <w:rFonts w:ascii="Times New Roman" w:hAnsi="Times New Roman" w:cs="Times New Roman"/>
          <w:lang w:val="en-GB"/>
        </w:rPr>
      </w:pPr>
      <w:r w:rsidRPr="001854A1">
        <w:rPr>
          <w:rFonts w:ascii="Times New Roman" w:hAnsi="Times New Roman" w:cs="Times New Roman"/>
          <w:lang w:val="en-GB"/>
        </w:rPr>
        <w:t>Finding of guilty and sentence.</w:t>
      </w:r>
    </w:p>
    <w:p w:rsidR="003C712C" w:rsidRPr="001854A1" w:rsidRDefault="003C712C" w:rsidP="001854A1">
      <w:pPr>
        <w:jc w:val="both"/>
        <w:rPr>
          <w:rFonts w:ascii="Times New Roman" w:hAnsi="Times New Roman" w:cs="Times New Roman"/>
          <w:lang w:val="en-GB"/>
        </w:rPr>
      </w:pPr>
      <w:r w:rsidRPr="001854A1">
        <w:rPr>
          <w:rFonts w:ascii="Times New Roman" w:hAnsi="Times New Roman" w:cs="Times New Roman"/>
          <w:lang w:val="en-GB"/>
        </w:rPr>
        <w:lastRenderedPageBreak/>
        <w:t>We’ll start explaining these stages from Arraignment and Plea;</w:t>
      </w:r>
    </w:p>
    <w:p w:rsidR="003C712C" w:rsidRPr="001854A1" w:rsidRDefault="003C712C" w:rsidP="001854A1">
      <w:pPr>
        <w:pStyle w:val="ListParagraph"/>
        <w:numPr>
          <w:ilvl w:val="0"/>
          <w:numId w:val="6"/>
        </w:numPr>
        <w:jc w:val="both"/>
        <w:rPr>
          <w:rFonts w:ascii="Times New Roman" w:hAnsi="Times New Roman" w:cs="Times New Roman"/>
          <w:b/>
          <w:lang w:val="en-GB"/>
        </w:rPr>
      </w:pPr>
      <w:r w:rsidRPr="001854A1">
        <w:rPr>
          <w:rFonts w:ascii="Times New Roman" w:hAnsi="Times New Roman" w:cs="Times New Roman"/>
          <w:b/>
          <w:lang w:val="en-GB"/>
        </w:rPr>
        <w:t>ARRAIGNMENT AND PLEA</w:t>
      </w:r>
    </w:p>
    <w:p w:rsidR="003C712C" w:rsidRPr="001854A1" w:rsidRDefault="00244DAE" w:rsidP="001854A1">
      <w:pPr>
        <w:jc w:val="both"/>
        <w:rPr>
          <w:rFonts w:ascii="Times New Roman" w:hAnsi="Times New Roman" w:cs="Times New Roman"/>
          <w:lang w:val="en-GB"/>
        </w:rPr>
      </w:pPr>
      <w:r w:rsidRPr="001854A1">
        <w:rPr>
          <w:rFonts w:ascii="Times New Roman" w:hAnsi="Times New Roman" w:cs="Times New Roman"/>
          <w:lang w:val="en-GB"/>
        </w:rPr>
        <w:t xml:space="preserve">Arraignment is the calling of an accused person formally before the court by name at the beginning </w:t>
      </w:r>
      <w:proofErr w:type="gramStart"/>
      <w:r w:rsidRPr="001854A1">
        <w:rPr>
          <w:rFonts w:ascii="Times New Roman" w:hAnsi="Times New Roman" w:cs="Times New Roman"/>
          <w:lang w:val="en-GB"/>
        </w:rPr>
        <w:t>of a criminal proceedings</w:t>
      </w:r>
      <w:proofErr w:type="gramEnd"/>
      <w:r w:rsidRPr="001854A1">
        <w:rPr>
          <w:rFonts w:ascii="Times New Roman" w:hAnsi="Times New Roman" w:cs="Times New Roman"/>
          <w:lang w:val="en-GB"/>
        </w:rPr>
        <w:t>, to read to him the indictment or information brought against him whether he pleads guilty or not guilty. In other words, Arraignment means, the registrar or other officer of court calling the accused by name while the accused is standing in the dock and reading over and explaining the charge or information to the accused in a satisfactory way and asking the accused to make his plea thereto instantly.</w:t>
      </w:r>
    </w:p>
    <w:p w:rsidR="00423D83" w:rsidRPr="001854A1" w:rsidRDefault="00423D83" w:rsidP="001854A1">
      <w:pPr>
        <w:jc w:val="both"/>
        <w:rPr>
          <w:rFonts w:ascii="Times New Roman" w:hAnsi="Times New Roman" w:cs="Times New Roman"/>
          <w:lang w:val="en-GB"/>
        </w:rPr>
      </w:pPr>
      <w:r w:rsidRPr="001854A1">
        <w:rPr>
          <w:rFonts w:ascii="Times New Roman" w:hAnsi="Times New Roman" w:cs="Times New Roman"/>
          <w:lang w:val="en-GB"/>
        </w:rPr>
        <w:t>An Accused person may plead as follows;</w:t>
      </w:r>
    </w:p>
    <w:p w:rsidR="009F4C7D" w:rsidRPr="001854A1" w:rsidRDefault="00423D83" w:rsidP="001854A1">
      <w:pPr>
        <w:pStyle w:val="ListParagraph"/>
        <w:numPr>
          <w:ilvl w:val="0"/>
          <w:numId w:val="7"/>
        </w:numPr>
        <w:jc w:val="both"/>
        <w:rPr>
          <w:rFonts w:ascii="Times New Roman" w:hAnsi="Times New Roman" w:cs="Times New Roman"/>
          <w:lang w:val="en-GB"/>
        </w:rPr>
      </w:pPr>
      <w:proofErr w:type="spellStart"/>
      <w:r w:rsidRPr="001854A1">
        <w:rPr>
          <w:rFonts w:ascii="Times New Roman" w:hAnsi="Times New Roman" w:cs="Times New Roman"/>
          <w:lang w:val="en-GB"/>
        </w:rPr>
        <w:t>Autrefeois</w:t>
      </w:r>
      <w:proofErr w:type="spellEnd"/>
      <w:r w:rsidRPr="001854A1">
        <w:rPr>
          <w:rFonts w:ascii="Times New Roman" w:hAnsi="Times New Roman" w:cs="Times New Roman"/>
          <w:lang w:val="en-GB"/>
        </w:rPr>
        <w:t xml:space="preserve"> acquit</w:t>
      </w:r>
      <w:r w:rsidR="00424E6C" w:rsidRPr="001854A1">
        <w:rPr>
          <w:rFonts w:ascii="Times New Roman" w:hAnsi="Times New Roman" w:cs="Times New Roman"/>
          <w:lang w:val="en-GB"/>
        </w:rPr>
        <w:t xml:space="preserve">; A plea that has been </w:t>
      </w:r>
      <w:proofErr w:type="gramStart"/>
      <w:r w:rsidR="00424E6C" w:rsidRPr="001854A1">
        <w:rPr>
          <w:rFonts w:ascii="Times New Roman" w:hAnsi="Times New Roman" w:cs="Times New Roman"/>
          <w:lang w:val="en-GB"/>
        </w:rPr>
        <w:t>tried  for</w:t>
      </w:r>
      <w:proofErr w:type="gramEnd"/>
      <w:r w:rsidR="00424E6C" w:rsidRPr="001854A1">
        <w:rPr>
          <w:rFonts w:ascii="Times New Roman" w:hAnsi="Times New Roman" w:cs="Times New Roman"/>
          <w:lang w:val="en-GB"/>
        </w:rPr>
        <w:t xml:space="preserve"> the same offence before and has been </w:t>
      </w:r>
      <w:proofErr w:type="spellStart"/>
      <w:r w:rsidR="00424E6C" w:rsidRPr="001854A1">
        <w:rPr>
          <w:rFonts w:ascii="Times New Roman" w:hAnsi="Times New Roman" w:cs="Times New Roman"/>
          <w:lang w:val="en-GB"/>
        </w:rPr>
        <w:t>aquitted</w:t>
      </w:r>
      <w:proofErr w:type="spellEnd"/>
      <w:r w:rsidR="00424E6C" w:rsidRPr="001854A1">
        <w:rPr>
          <w:rFonts w:ascii="Times New Roman" w:hAnsi="Times New Roman" w:cs="Times New Roman"/>
          <w:lang w:val="en-GB"/>
        </w:rPr>
        <w:t xml:space="preserve">. A plea against </w:t>
      </w:r>
      <w:r w:rsidR="009F4C7D" w:rsidRPr="001854A1">
        <w:rPr>
          <w:rFonts w:ascii="Times New Roman" w:hAnsi="Times New Roman" w:cs="Times New Roman"/>
          <w:lang w:val="en-GB"/>
        </w:rPr>
        <w:t>double jeopardy.</w:t>
      </w:r>
    </w:p>
    <w:p w:rsidR="009F4C7D" w:rsidRPr="001854A1" w:rsidRDefault="009F4C7D" w:rsidP="001854A1">
      <w:pPr>
        <w:pStyle w:val="ListParagraph"/>
        <w:jc w:val="both"/>
        <w:rPr>
          <w:rFonts w:ascii="Times New Roman" w:hAnsi="Times New Roman" w:cs="Times New Roman"/>
          <w:lang w:val="en-GB"/>
        </w:rPr>
      </w:pPr>
    </w:p>
    <w:p w:rsidR="009F4C7D" w:rsidRPr="001854A1" w:rsidRDefault="009F4C7D" w:rsidP="001854A1">
      <w:pPr>
        <w:pStyle w:val="ListParagraph"/>
        <w:numPr>
          <w:ilvl w:val="0"/>
          <w:numId w:val="7"/>
        </w:numPr>
        <w:jc w:val="both"/>
        <w:rPr>
          <w:rFonts w:ascii="Times New Roman" w:hAnsi="Times New Roman" w:cs="Times New Roman"/>
          <w:lang w:val="en-GB"/>
        </w:rPr>
      </w:pPr>
      <w:r w:rsidRPr="001854A1">
        <w:rPr>
          <w:rFonts w:ascii="Times New Roman" w:hAnsi="Times New Roman" w:cs="Times New Roman"/>
          <w:lang w:val="en-GB"/>
        </w:rPr>
        <w:t xml:space="preserve">Autrefois convict: A plea that has been tried and </w:t>
      </w:r>
      <w:proofErr w:type="gramStart"/>
      <w:r w:rsidRPr="001854A1">
        <w:rPr>
          <w:rFonts w:ascii="Times New Roman" w:hAnsi="Times New Roman" w:cs="Times New Roman"/>
          <w:lang w:val="en-GB"/>
        </w:rPr>
        <w:t>convicted  for</w:t>
      </w:r>
      <w:proofErr w:type="gramEnd"/>
      <w:r w:rsidRPr="001854A1">
        <w:rPr>
          <w:rFonts w:ascii="Times New Roman" w:hAnsi="Times New Roman" w:cs="Times New Roman"/>
          <w:lang w:val="en-GB"/>
        </w:rPr>
        <w:t xml:space="preserve"> the same offense on a previous occasion .The individual cannot be tried again.</w:t>
      </w:r>
    </w:p>
    <w:p w:rsidR="009F4C7D" w:rsidRPr="001854A1" w:rsidRDefault="009F4C7D" w:rsidP="001854A1">
      <w:pPr>
        <w:pStyle w:val="ListParagraph"/>
        <w:jc w:val="both"/>
        <w:rPr>
          <w:rFonts w:ascii="Times New Roman" w:hAnsi="Times New Roman" w:cs="Times New Roman"/>
          <w:lang w:val="en-GB"/>
        </w:rPr>
      </w:pPr>
    </w:p>
    <w:p w:rsidR="008A79F8" w:rsidRPr="001854A1" w:rsidRDefault="009F4C7D" w:rsidP="001854A1">
      <w:pPr>
        <w:pStyle w:val="ListParagraph"/>
        <w:numPr>
          <w:ilvl w:val="0"/>
          <w:numId w:val="7"/>
        </w:numPr>
        <w:jc w:val="both"/>
        <w:rPr>
          <w:rFonts w:ascii="Times New Roman" w:hAnsi="Times New Roman" w:cs="Times New Roman"/>
          <w:lang w:val="en-GB"/>
        </w:rPr>
      </w:pPr>
      <w:r w:rsidRPr="001854A1">
        <w:rPr>
          <w:rFonts w:ascii="Times New Roman" w:hAnsi="Times New Roman" w:cs="Times New Roman"/>
          <w:lang w:val="en-GB"/>
        </w:rPr>
        <w:t xml:space="preserve">He may stand mute: an accused stand </w:t>
      </w:r>
      <w:proofErr w:type="gramStart"/>
      <w:r w:rsidRPr="001854A1">
        <w:rPr>
          <w:rFonts w:ascii="Times New Roman" w:hAnsi="Times New Roman" w:cs="Times New Roman"/>
          <w:lang w:val="en-GB"/>
        </w:rPr>
        <w:t>mute, that</w:t>
      </w:r>
      <w:proofErr w:type="gramEnd"/>
      <w:r w:rsidRPr="001854A1">
        <w:rPr>
          <w:rFonts w:ascii="Times New Roman" w:hAnsi="Times New Roman" w:cs="Times New Roman"/>
          <w:lang w:val="en-GB"/>
        </w:rPr>
        <w:t xml:space="preserve"> is without saying anything, a plea of not guilty is usually entered for the accused.</w:t>
      </w:r>
    </w:p>
    <w:p w:rsidR="008A79F8" w:rsidRPr="001854A1" w:rsidRDefault="008A79F8" w:rsidP="001854A1">
      <w:pPr>
        <w:pStyle w:val="ListParagraph"/>
        <w:jc w:val="both"/>
        <w:rPr>
          <w:rFonts w:ascii="Times New Roman" w:hAnsi="Times New Roman" w:cs="Times New Roman"/>
          <w:lang w:val="en-GB"/>
        </w:rPr>
      </w:pPr>
    </w:p>
    <w:p w:rsidR="008A79F8" w:rsidRPr="001854A1" w:rsidRDefault="008A79F8" w:rsidP="001854A1">
      <w:pPr>
        <w:pStyle w:val="ListParagraph"/>
        <w:numPr>
          <w:ilvl w:val="0"/>
          <w:numId w:val="7"/>
        </w:numPr>
        <w:jc w:val="both"/>
        <w:rPr>
          <w:rFonts w:ascii="Times New Roman" w:hAnsi="Times New Roman" w:cs="Times New Roman"/>
          <w:lang w:val="en-GB"/>
        </w:rPr>
      </w:pPr>
      <w:r w:rsidRPr="001854A1">
        <w:rPr>
          <w:rFonts w:ascii="Times New Roman" w:hAnsi="Times New Roman" w:cs="Times New Roman"/>
          <w:lang w:val="en-GB"/>
        </w:rPr>
        <w:t xml:space="preserve">Plea of guilty to a lesser </w:t>
      </w:r>
      <w:proofErr w:type="gramStart"/>
      <w:r w:rsidRPr="001854A1">
        <w:rPr>
          <w:rFonts w:ascii="Times New Roman" w:hAnsi="Times New Roman" w:cs="Times New Roman"/>
          <w:lang w:val="en-GB"/>
        </w:rPr>
        <w:t>Offense :</w:t>
      </w:r>
      <w:proofErr w:type="gramEnd"/>
      <w:r w:rsidRPr="001854A1">
        <w:rPr>
          <w:rFonts w:ascii="Times New Roman" w:hAnsi="Times New Roman" w:cs="Times New Roman"/>
          <w:lang w:val="en-GB"/>
        </w:rPr>
        <w:t xml:space="preserve"> an accused person may plead guilty to a lesser offense which is not on the information . Where this plea is accepted by the prosecution, the court may pass its sentence accordingly</w:t>
      </w:r>
    </w:p>
    <w:p w:rsidR="008A79F8" w:rsidRPr="001854A1" w:rsidRDefault="008A79F8" w:rsidP="001854A1">
      <w:pPr>
        <w:pStyle w:val="ListParagraph"/>
        <w:jc w:val="both"/>
        <w:rPr>
          <w:rFonts w:ascii="Times New Roman" w:hAnsi="Times New Roman" w:cs="Times New Roman"/>
          <w:lang w:val="en-GB"/>
        </w:rPr>
      </w:pPr>
    </w:p>
    <w:p w:rsidR="008A79F8" w:rsidRPr="001854A1" w:rsidRDefault="008A79F8" w:rsidP="001854A1">
      <w:pPr>
        <w:pStyle w:val="ListParagraph"/>
        <w:numPr>
          <w:ilvl w:val="0"/>
          <w:numId w:val="7"/>
        </w:numPr>
        <w:jc w:val="both"/>
        <w:rPr>
          <w:rFonts w:ascii="Times New Roman" w:hAnsi="Times New Roman" w:cs="Times New Roman"/>
          <w:lang w:val="en-GB"/>
        </w:rPr>
      </w:pPr>
      <w:r w:rsidRPr="001854A1">
        <w:rPr>
          <w:rFonts w:ascii="Times New Roman" w:hAnsi="Times New Roman" w:cs="Times New Roman"/>
          <w:lang w:val="en-GB"/>
        </w:rPr>
        <w:t xml:space="preserve">He may plead guilty to the offence charged </w:t>
      </w:r>
    </w:p>
    <w:p w:rsidR="008A79F8" w:rsidRPr="001854A1" w:rsidRDefault="008A79F8" w:rsidP="001854A1">
      <w:pPr>
        <w:pStyle w:val="ListParagraph"/>
        <w:jc w:val="both"/>
        <w:rPr>
          <w:rFonts w:ascii="Times New Roman" w:hAnsi="Times New Roman" w:cs="Times New Roman"/>
          <w:lang w:val="en-GB"/>
        </w:rPr>
      </w:pPr>
    </w:p>
    <w:p w:rsidR="009F4C7D" w:rsidRPr="001854A1" w:rsidRDefault="008A79F8" w:rsidP="001854A1">
      <w:pPr>
        <w:pStyle w:val="ListParagraph"/>
        <w:numPr>
          <w:ilvl w:val="0"/>
          <w:numId w:val="7"/>
        </w:numPr>
        <w:jc w:val="both"/>
        <w:rPr>
          <w:rFonts w:ascii="Times New Roman" w:hAnsi="Times New Roman" w:cs="Times New Roman"/>
          <w:lang w:val="en-GB"/>
        </w:rPr>
      </w:pPr>
      <w:r w:rsidRPr="001854A1">
        <w:rPr>
          <w:rFonts w:ascii="Times New Roman" w:hAnsi="Times New Roman" w:cs="Times New Roman"/>
          <w:lang w:val="en-GB"/>
        </w:rPr>
        <w:t>He may plead not guilty</w:t>
      </w:r>
      <w:r w:rsidR="009F4C7D" w:rsidRPr="001854A1">
        <w:rPr>
          <w:rFonts w:ascii="Times New Roman" w:hAnsi="Times New Roman" w:cs="Times New Roman"/>
          <w:lang w:val="en-GB"/>
        </w:rPr>
        <w:t xml:space="preserve"> </w:t>
      </w:r>
    </w:p>
    <w:p w:rsidR="00844D85" w:rsidRPr="001854A1" w:rsidRDefault="00844D85" w:rsidP="001854A1">
      <w:pPr>
        <w:pStyle w:val="ListParagraph"/>
        <w:jc w:val="both"/>
        <w:rPr>
          <w:rFonts w:ascii="Times New Roman" w:hAnsi="Times New Roman" w:cs="Times New Roman"/>
          <w:lang w:val="en-GB"/>
        </w:rPr>
      </w:pPr>
    </w:p>
    <w:p w:rsidR="00844D85" w:rsidRPr="001854A1" w:rsidRDefault="00844D85" w:rsidP="001854A1">
      <w:pPr>
        <w:jc w:val="both"/>
        <w:rPr>
          <w:rFonts w:ascii="Times New Roman" w:hAnsi="Times New Roman" w:cs="Times New Roman"/>
          <w:lang w:val="en-GB"/>
        </w:rPr>
      </w:pPr>
    </w:p>
    <w:p w:rsidR="00C603B1" w:rsidRPr="001854A1" w:rsidRDefault="00C603B1" w:rsidP="001854A1">
      <w:pPr>
        <w:pStyle w:val="ListParagraph"/>
        <w:numPr>
          <w:ilvl w:val="0"/>
          <w:numId w:val="6"/>
        </w:numPr>
        <w:jc w:val="both"/>
        <w:rPr>
          <w:rFonts w:ascii="Times New Roman" w:hAnsi="Times New Roman" w:cs="Times New Roman"/>
          <w:b/>
          <w:lang w:val="en-GB"/>
        </w:rPr>
      </w:pPr>
      <w:r w:rsidRPr="001854A1">
        <w:rPr>
          <w:rFonts w:ascii="Times New Roman" w:hAnsi="Times New Roman" w:cs="Times New Roman"/>
          <w:b/>
          <w:lang w:val="en-GB"/>
        </w:rPr>
        <w:t>PLEA OF GUILTY</w:t>
      </w:r>
    </w:p>
    <w:p w:rsidR="00C603B1" w:rsidRPr="001854A1" w:rsidRDefault="00C603B1" w:rsidP="001854A1">
      <w:pPr>
        <w:jc w:val="both"/>
        <w:rPr>
          <w:rFonts w:ascii="Times New Roman" w:hAnsi="Times New Roman" w:cs="Times New Roman"/>
          <w:lang w:val="en-GB"/>
        </w:rPr>
      </w:pPr>
      <w:r w:rsidRPr="001854A1">
        <w:rPr>
          <w:rFonts w:ascii="Times New Roman" w:hAnsi="Times New Roman" w:cs="Times New Roman"/>
          <w:lang w:val="en-GB"/>
        </w:rPr>
        <w:t>Where an accused person pleads guilty, the cou</w:t>
      </w:r>
      <w:r w:rsidR="00E63206" w:rsidRPr="001854A1">
        <w:rPr>
          <w:rFonts w:ascii="Times New Roman" w:hAnsi="Times New Roman" w:cs="Times New Roman"/>
          <w:lang w:val="en-GB"/>
        </w:rPr>
        <w:t xml:space="preserve">nsel for the prosecution will give the court a summary of the evidence together with details of the accused person’s background, that is, character and his criminal record, if any. </w:t>
      </w:r>
      <w:r w:rsidR="007039F3" w:rsidRPr="001854A1">
        <w:rPr>
          <w:rFonts w:ascii="Times New Roman" w:hAnsi="Times New Roman" w:cs="Times New Roman"/>
          <w:lang w:val="en-GB"/>
        </w:rPr>
        <w:t>After this the counsel for the defence usually makes his plea in mitigating of sentence and the court then passes its sentence</w:t>
      </w:r>
    </w:p>
    <w:p w:rsidR="001854A1" w:rsidRPr="001854A1" w:rsidRDefault="00017E99" w:rsidP="00017E99">
      <w:pPr>
        <w:pStyle w:val="ListParagraph"/>
        <w:tabs>
          <w:tab w:val="left" w:pos="2210"/>
        </w:tabs>
        <w:jc w:val="both"/>
        <w:rPr>
          <w:rFonts w:ascii="Times New Roman" w:hAnsi="Times New Roman" w:cs="Times New Roman"/>
          <w:lang w:val="en-GB"/>
        </w:rPr>
      </w:pPr>
      <w:r>
        <w:rPr>
          <w:rFonts w:ascii="Times New Roman" w:hAnsi="Times New Roman" w:cs="Times New Roman"/>
          <w:lang w:val="en-GB"/>
        </w:rPr>
        <w:tab/>
      </w:r>
    </w:p>
    <w:p w:rsidR="007039F3" w:rsidRPr="00017E99" w:rsidRDefault="007039F3" w:rsidP="001854A1">
      <w:pPr>
        <w:pStyle w:val="ListParagraph"/>
        <w:numPr>
          <w:ilvl w:val="0"/>
          <w:numId w:val="6"/>
        </w:numPr>
        <w:jc w:val="both"/>
        <w:rPr>
          <w:rFonts w:ascii="Times New Roman" w:hAnsi="Times New Roman" w:cs="Times New Roman"/>
          <w:b/>
          <w:lang w:val="en-GB"/>
        </w:rPr>
      </w:pPr>
      <w:r w:rsidRPr="00017E99">
        <w:rPr>
          <w:rFonts w:ascii="Times New Roman" w:hAnsi="Times New Roman" w:cs="Times New Roman"/>
          <w:b/>
          <w:lang w:val="en-GB"/>
        </w:rPr>
        <w:t>PLEA OF NOT GUILTY</w:t>
      </w:r>
    </w:p>
    <w:p w:rsidR="007039F3" w:rsidRPr="001854A1" w:rsidRDefault="007039F3" w:rsidP="001854A1">
      <w:pPr>
        <w:jc w:val="both"/>
        <w:rPr>
          <w:rFonts w:ascii="Times New Roman" w:hAnsi="Times New Roman" w:cs="Times New Roman"/>
          <w:lang w:val="en-GB"/>
        </w:rPr>
      </w:pPr>
      <w:r w:rsidRPr="001854A1">
        <w:rPr>
          <w:rFonts w:ascii="Times New Roman" w:hAnsi="Times New Roman" w:cs="Times New Roman"/>
          <w:lang w:val="en-GB"/>
        </w:rPr>
        <w:t xml:space="preserve">When the accused pleads not guilty the trial then proceeds. </w:t>
      </w:r>
    </w:p>
    <w:p w:rsidR="007039F3" w:rsidRPr="001854A1" w:rsidRDefault="007039F3" w:rsidP="001854A1">
      <w:pPr>
        <w:pStyle w:val="ListParagraph"/>
        <w:jc w:val="both"/>
        <w:rPr>
          <w:rFonts w:ascii="Times New Roman" w:hAnsi="Times New Roman" w:cs="Times New Roman"/>
          <w:lang w:val="en-GB"/>
        </w:rPr>
      </w:pPr>
    </w:p>
    <w:p w:rsidR="00017E99" w:rsidRDefault="00017E99" w:rsidP="00017E99">
      <w:pPr>
        <w:pStyle w:val="ListParagraph"/>
        <w:jc w:val="both"/>
        <w:rPr>
          <w:rFonts w:ascii="Times New Roman" w:hAnsi="Times New Roman" w:cs="Times New Roman"/>
          <w:b/>
          <w:lang w:val="en-GB"/>
        </w:rPr>
      </w:pPr>
    </w:p>
    <w:p w:rsidR="00017E99" w:rsidRDefault="00017E99" w:rsidP="00017E99">
      <w:pPr>
        <w:pStyle w:val="ListParagraph"/>
        <w:jc w:val="both"/>
        <w:rPr>
          <w:rFonts w:ascii="Times New Roman" w:hAnsi="Times New Roman" w:cs="Times New Roman"/>
          <w:b/>
          <w:lang w:val="en-GB"/>
        </w:rPr>
      </w:pPr>
    </w:p>
    <w:p w:rsidR="007039F3" w:rsidRPr="00017E99" w:rsidRDefault="007039F3" w:rsidP="001854A1">
      <w:pPr>
        <w:pStyle w:val="ListParagraph"/>
        <w:numPr>
          <w:ilvl w:val="0"/>
          <w:numId w:val="6"/>
        </w:numPr>
        <w:jc w:val="both"/>
        <w:rPr>
          <w:rFonts w:ascii="Times New Roman" w:hAnsi="Times New Roman" w:cs="Times New Roman"/>
          <w:b/>
          <w:lang w:val="en-GB"/>
        </w:rPr>
      </w:pPr>
      <w:r w:rsidRPr="00017E99">
        <w:rPr>
          <w:rFonts w:ascii="Times New Roman" w:hAnsi="Times New Roman" w:cs="Times New Roman"/>
          <w:b/>
          <w:lang w:val="en-GB"/>
        </w:rPr>
        <w:lastRenderedPageBreak/>
        <w:t>PLEA BARGAINING</w:t>
      </w:r>
    </w:p>
    <w:p w:rsidR="009643C0" w:rsidRPr="001854A1" w:rsidRDefault="007039F3" w:rsidP="001854A1">
      <w:pPr>
        <w:jc w:val="both"/>
        <w:rPr>
          <w:rFonts w:ascii="Times New Roman" w:hAnsi="Times New Roman" w:cs="Times New Roman"/>
          <w:lang w:val="en-GB"/>
        </w:rPr>
      </w:pPr>
      <w:r w:rsidRPr="001854A1">
        <w:rPr>
          <w:rFonts w:ascii="Times New Roman" w:hAnsi="Times New Roman" w:cs="Times New Roman"/>
          <w:lang w:val="en-GB"/>
        </w:rPr>
        <w:t xml:space="preserve">Plea bargaining is negotiating and agreeing for an accused to plead guilty to a lesser crime, in exchange for the dismissal of the serious criminal charge brought against him and for a quick disposal of the entire criminal proceedings. The concept of bargaining began in western countries, and its common there, especially in the United State </w:t>
      </w:r>
      <w:proofErr w:type="gramStart"/>
      <w:r w:rsidRPr="001854A1">
        <w:rPr>
          <w:rFonts w:ascii="Times New Roman" w:hAnsi="Times New Roman" w:cs="Times New Roman"/>
          <w:lang w:val="en-GB"/>
        </w:rPr>
        <w:t>Of</w:t>
      </w:r>
      <w:proofErr w:type="gramEnd"/>
      <w:r w:rsidRPr="001854A1">
        <w:rPr>
          <w:rFonts w:ascii="Times New Roman" w:hAnsi="Times New Roman" w:cs="Times New Roman"/>
          <w:lang w:val="en-GB"/>
        </w:rPr>
        <w:t xml:space="preserve"> America. </w:t>
      </w:r>
      <w:r w:rsidR="0036152E" w:rsidRPr="001854A1">
        <w:rPr>
          <w:rFonts w:ascii="Times New Roman" w:hAnsi="Times New Roman" w:cs="Times New Roman"/>
          <w:lang w:val="en-GB"/>
        </w:rPr>
        <w:t>Where the prosecution fails to reach an agreement with the defence and therefore refuses to accept the plea with the lesser offence, then the trial proceeds and the accused person as a rule of law cannot be sent</w:t>
      </w:r>
      <w:r w:rsidR="009643C0" w:rsidRPr="001854A1">
        <w:rPr>
          <w:rFonts w:ascii="Times New Roman" w:hAnsi="Times New Roman" w:cs="Times New Roman"/>
          <w:lang w:val="en-GB"/>
        </w:rPr>
        <w:t>enced on the basis of plea of h</w:t>
      </w:r>
      <w:r w:rsidR="0036152E" w:rsidRPr="001854A1">
        <w:rPr>
          <w:rFonts w:ascii="Times New Roman" w:hAnsi="Times New Roman" w:cs="Times New Roman"/>
          <w:lang w:val="en-GB"/>
        </w:rPr>
        <w:t>is plea of guilt</w:t>
      </w:r>
      <w:r w:rsidR="009643C0" w:rsidRPr="001854A1">
        <w:rPr>
          <w:rFonts w:ascii="Times New Roman" w:hAnsi="Times New Roman" w:cs="Times New Roman"/>
          <w:lang w:val="en-GB"/>
        </w:rPr>
        <w:t xml:space="preserve">y to the lesser offence. A trial judge may also allow an accused person to change his plea, from guilty to not guilty and thus avoid the </w:t>
      </w:r>
      <w:proofErr w:type="spellStart"/>
      <w:r w:rsidR="009643C0" w:rsidRPr="001854A1">
        <w:rPr>
          <w:rFonts w:ascii="Times New Roman" w:hAnsi="Times New Roman" w:cs="Times New Roman"/>
          <w:lang w:val="en-GB"/>
        </w:rPr>
        <w:t>passinfg</w:t>
      </w:r>
      <w:proofErr w:type="spellEnd"/>
      <w:r w:rsidR="009643C0" w:rsidRPr="001854A1">
        <w:rPr>
          <w:rFonts w:ascii="Times New Roman" w:hAnsi="Times New Roman" w:cs="Times New Roman"/>
          <w:lang w:val="en-GB"/>
        </w:rPr>
        <w:t xml:space="preserve"> of sentence there on, where an accused changes his plea to not guilty, </w:t>
      </w:r>
      <w:proofErr w:type="gramStart"/>
      <w:r w:rsidR="009643C0" w:rsidRPr="001854A1">
        <w:rPr>
          <w:rFonts w:ascii="Times New Roman" w:hAnsi="Times New Roman" w:cs="Times New Roman"/>
          <w:lang w:val="en-GB"/>
        </w:rPr>
        <w:t>the</w:t>
      </w:r>
      <w:proofErr w:type="gramEnd"/>
      <w:r w:rsidR="009643C0" w:rsidRPr="001854A1">
        <w:rPr>
          <w:rFonts w:ascii="Times New Roman" w:hAnsi="Times New Roman" w:cs="Times New Roman"/>
          <w:lang w:val="en-GB"/>
        </w:rPr>
        <w:t xml:space="preserve"> trial then proceeds.</w:t>
      </w:r>
    </w:p>
    <w:p w:rsidR="007039F3" w:rsidRPr="001854A1" w:rsidRDefault="008E1AF3" w:rsidP="001854A1">
      <w:pPr>
        <w:jc w:val="both"/>
        <w:rPr>
          <w:rFonts w:ascii="Times New Roman" w:hAnsi="Times New Roman" w:cs="Times New Roman"/>
          <w:lang w:val="en-GB"/>
        </w:rPr>
      </w:pPr>
      <w:r w:rsidRPr="001854A1">
        <w:rPr>
          <w:rFonts w:ascii="Times New Roman" w:hAnsi="Times New Roman" w:cs="Times New Roman"/>
          <w:lang w:val="en-GB"/>
        </w:rPr>
        <w:t xml:space="preserve">Some accused person may not be too mentally ill or disordered to make a plea to a criminal charge.  This is usually </w:t>
      </w:r>
      <w:proofErr w:type="gramStart"/>
      <w:r w:rsidRPr="001854A1">
        <w:rPr>
          <w:rFonts w:ascii="Times New Roman" w:hAnsi="Times New Roman" w:cs="Times New Roman"/>
          <w:lang w:val="en-GB"/>
        </w:rPr>
        <w:t>referred  to</w:t>
      </w:r>
      <w:proofErr w:type="gramEnd"/>
      <w:r w:rsidRPr="001854A1">
        <w:rPr>
          <w:rFonts w:ascii="Times New Roman" w:hAnsi="Times New Roman" w:cs="Times New Roman"/>
          <w:lang w:val="en-GB"/>
        </w:rPr>
        <w:t xml:space="preserve"> as “Unfitness to plead”</w:t>
      </w:r>
      <w:r w:rsidR="00714E02" w:rsidRPr="001854A1">
        <w:rPr>
          <w:rFonts w:ascii="Times New Roman" w:hAnsi="Times New Roman" w:cs="Times New Roman"/>
          <w:lang w:val="en-GB"/>
        </w:rPr>
        <w:t xml:space="preserve">. Such accused person may then then be referred for </w:t>
      </w:r>
      <w:r w:rsidR="007C2DDA" w:rsidRPr="001854A1">
        <w:rPr>
          <w:rFonts w:ascii="Times New Roman" w:hAnsi="Times New Roman" w:cs="Times New Roman"/>
          <w:lang w:val="en-GB"/>
        </w:rPr>
        <w:t xml:space="preserve">Psychiatric examination and treatment. </w:t>
      </w:r>
    </w:p>
    <w:p w:rsidR="007C2DDA" w:rsidRPr="001854A1" w:rsidRDefault="007C2DDA" w:rsidP="001854A1">
      <w:pPr>
        <w:jc w:val="both"/>
        <w:rPr>
          <w:rFonts w:ascii="Times New Roman" w:hAnsi="Times New Roman" w:cs="Times New Roman"/>
          <w:lang w:val="en-GB"/>
        </w:rPr>
      </w:pPr>
    </w:p>
    <w:p w:rsidR="007C2DDA" w:rsidRPr="00017E99" w:rsidRDefault="007C2DDA" w:rsidP="001854A1">
      <w:pPr>
        <w:pStyle w:val="ListParagraph"/>
        <w:numPr>
          <w:ilvl w:val="0"/>
          <w:numId w:val="6"/>
        </w:numPr>
        <w:jc w:val="both"/>
        <w:rPr>
          <w:rFonts w:ascii="Times New Roman" w:hAnsi="Times New Roman" w:cs="Times New Roman"/>
          <w:b/>
          <w:lang w:val="en-GB"/>
        </w:rPr>
      </w:pPr>
      <w:r w:rsidRPr="00017E99">
        <w:rPr>
          <w:rFonts w:ascii="Times New Roman" w:hAnsi="Times New Roman" w:cs="Times New Roman"/>
          <w:b/>
          <w:lang w:val="en-GB"/>
        </w:rPr>
        <w:t>PROSECUTION</w:t>
      </w:r>
    </w:p>
    <w:p w:rsidR="00D56946" w:rsidRPr="001854A1" w:rsidRDefault="007C2DDA" w:rsidP="001854A1">
      <w:pPr>
        <w:jc w:val="both"/>
        <w:rPr>
          <w:rFonts w:ascii="Times New Roman" w:hAnsi="Times New Roman" w:cs="Times New Roman"/>
          <w:lang w:val="en-GB"/>
        </w:rPr>
      </w:pPr>
      <w:r w:rsidRPr="001854A1">
        <w:rPr>
          <w:rFonts w:ascii="Times New Roman" w:hAnsi="Times New Roman" w:cs="Times New Roman"/>
          <w:lang w:val="en-GB"/>
        </w:rPr>
        <w:t xml:space="preserve">The counsel for the prosecution always opens </w:t>
      </w:r>
      <w:proofErr w:type="gramStart"/>
      <w:r w:rsidRPr="001854A1">
        <w:rPr>
          <w:rFonts w:ascii="Times New Roman" w:hAnsi="Times New Roman" w:cs="Times New Roman"/>
          <w:lang w:val="en-GB"/>
        </w:rPr>
        <w:t>a criminal proceedings</w:t>
      </w:r>
      <w:proofErr w:type="gramEnd"/>
      <w:r w:rsidRPr="001854A1">
        <w:rPr>
          <w:rFonts w:ascii="Times New Roman" w:hAnsi="Times New Roman" w:cs="Times New Roman"/>
          <w:lang w:val="en-GB"/>
        </w:rPr>
        <w:t xml:space="preserve"> by calling evidence for the prosecution. He calls his witnesses and examines each in chief, and tenders any exhibit they may have. The witnesses are in turn cross-examined by the defence council and re-examined </w:t>
      </w:r>
      <w:r w:rsidR="00D56946" w:rsidRPr="001854A1">
        <w:rPr>
          <w:rFonts w:ascii="Times New Roman" w:hAnsi="Times New Roman" w:cs="Times New Roman"/>
          <w:lang w:val="en-GB"/>
        </w:rPr>
        <w:t>by the prosecuting counsel as may be necessary and the case for prosecution closes.</w:t>
      </w:r>
    </w:p>
    <w:p w:rsidR="00E700D4" w:rsidRPr="001854A1" w:rsidRDefault="00D56946" w:rsidP="001854A1">
      <w:pPr>
        <w:jc w:val="both"/>
        <w:rPr>
          <w:rFonts w:ascii="Times New Roman" w:hAnsi="Times New Roman" w:cs="Times New Roman"/>
          <w:b/>
          <w:i/>
          <w:lang w:val="en-GB"/>
        </w:rPr>
      </w:pPr>
      <w:r w:rsidRPr="001854A1">
        <w:rPr>
          <w:rFonts w:ascii="Times New Roman" w:hAnsi="Times New Roman" w:cs="Times New Roman"/>
          <w:lang w:val="en-GB"/>
        </w:rPr>
        <w:t xml:space="preserve">The burden to proof on the prosecution in criminal proceeding s is proof beyond reasonable doubt. Where the burden of proof is discharged, the charge or information is usually dismissed and the accused is legally entitled to be set free and is accordingly usually discharged and acquitted. </w:t>
      </w:r>
      <w:proofErr w:type="gramStart"/>
      <w:r w:rsidRPr="001854A1">
        <w:rPr>
          <w:rFonts w:ascii="Times New Roman" w:hAnsi="Times New Roman" w:cs="Times New Roman"/>
          <w:lang w:val="en-GB"/>
        </w:rPr>
        <w:t>the</w:t>
      </w:r>
      <w:proofErr w:type="gramEnd"/>
      <w:r w:rsidRPr="001854A1">
        <w:rPr>
          <w:rFonts w:ascii="Times New Roman" w:hAnsi="Times New Roman" w:cs="Times New Roman"/>
          <w:lang w:val="en-GB"/>
        </w:rPr>
        <w:t xml:space="preserve"> Burden to proof rests on the prosecution to the prove the guilt of the accused beyond reasonable doubt</w:t>
      </w:r>
      <w:r w:rsidR="00E700D4" w:rsidRPr="001854A1">
        <w:rPr>
          <w:rFonts w:ascii="Times New Roman" w:hAnsi="Times New Roman" w:cs="Times New Roman"/>
          <w:lang w:val="en-GB"/>
        </w:rPr>
        <w:t xml:space="preserve"> is never lowered or watered down. </w:t>
      </w:r>
      <w:r w:rsidR="00E700D4" w:rsidRPr="001854A1">
        <w:rPr>
          <w:rFonts w:ascii="Times New Roman" w:hAnsi="Times New Roman" w:cs="Times New Roman"/>
          <w:lang w:val="en-GB"/>
        </w:rPr>
        <w:br/>
      </w:r>
      <w:r w:rsidR="00F959FF" w:rsidRPr="001854A1">
        <w:rPr>
          <w:rStyle w:val="FootnoteReference"/>
          <w:rFonts w:ascii="Times New Roman" w:hAnsi="Times New Roman" w:cs="Times New Roman"/>
          <w:b/>
          <w:i/>
          <w:lang w:val="en-GB"/>
        </w:rPr>
        <w:footnoteReference w:id="3"/>
      </w:r>
      <w:proofErr w:type="spellStart"/>
      <w:r w:rsidR="00E700D4" w:rsidRPr="001854A1">
        <w:rPr>
          <w:rFonts w:ascii="Times New Roman" w:hAnsi="Times New Roman" w:cs="Times New Roman"/>
          <w:b/>
          <w:i/>
          <w:lang w:val="en-GB"/>
        </w:rPr>
        <w:t>Chuk</w:t>
      </w:r>
      <w:r w:rsidR="00F959FF" w:rsidRPr="001854A1">
        <w:rPr>
          <w:rFonts w:ascii="Times New Roman" w:hAnsi="Times New Roman" w:cs="Times New Roman"/>
          <w:b/>
          <w:i/>
          <w:lang w:val="en-GB"/>
        </w:rPr>
        <w:t>wunweike</w:t>
      </w:r>
      <w:proofErr w:type="spellEnd"/>
      <w:r w:rsidR="00F959FF" w:rsidRPr="001854A1">
        <w:rPr>
          <w:rFonts w:ascii="Times New Roman" w:hAnsi="Times New Roman" w:cs="Times New Roman"/>
          <w:b/>
          <w:i/>
          <w:lang w:val="en-GB"/>
        </w:rPr>
        <w:t xml:space="preserve"> </w:t>
      </w:r>
      <w:proofErr w:type="spellStart"/>
      <w:r w:rsidR="00F959FF" w:rsidRPr="001854A1">
        <w:rPr>
          <w:rFonts w:ascii="Times New Roman" w:hAnsi="Times New Roman" w:cs="Times New Roman"/>
          <w:b/>
          <w:i/>
          <w:lang w:val="en-GB"/>
        </w:rPr>
        <w:t>Idigbe</w:t>
      </w:r>
      <w:proofErr w:type="spellEnd"/>
      <w:r w:rsidR="00F959FF" w:rsidRPr="001854A1">
        <w:rPr>
          <w:rFonts w:ascii="Times New Roman" w:hAnsi="Times New Roman" w:cs="Times New Roman"/>
          <w:b/>
          <w:i/>
          <w:lang w:val="en-GB"/>
        </w:rPr>
        <w:t xml:space="preserve"> JSC in </w:t>
      </w:r>
      <w:proofErr w:type="spellStart"/>
      <w:r w:rsidR="00F959FF" w:rsidRPr="001854A1">
        <w:rPr>
          <w:rFonts w:ascii="Times New Roman" w:hAnsi="Times New Roman" w:cs="Times New Roman"/>
          <w:b/>
          <w:i/>
          <w:lang w:val="en-GB"/>
        </w:rPr>
        <w:t>Ukorah</w:t>
      </w:r>
      <w:proofErr w:type="spellEnd"/>
      <w:r w:rsidR="00F959FF" w:rsidRPr="001854A1">
        <w:rPr>
          <w:rFonts w:ascii="Times New Roman" w:hAnsi="Times New Roman" w:cs="Times New Roman"/>
          <w:b/>
          <w:i/>
          <w:lang w:val="en-GB"/>
        </w:rPr>
        <w:t xml:space="preserve"> V. State</w:t>
      </w:r>
    </w:p>
    <w:p w:rsidR="00F959FF" w:rsidRPr="001854A1" w:rsidRDefault="00F959FF" w:rsidP="001854A1">
      <w:pPr>
        <w:jc w:val="both"/>
        <w:rPr>
          <w:rFonts w:ascii="Times New Roman" w:hAnsi="Times New Roman" w:cs="Times New Roman"/>
          <w:lang w:val="en-GB"/>
        </w:rPr>
      </w:pPr>
      <w:proofErr w:type="gramStart"/>
      <w:r w:rsidRPr="001854A1">
        <w:rPr>
          <w:rFonts w:ascii="Times New Roman" w:hAnsi="Times New Roman" w:cs="Times New Roman"/>
          <w:lang w:val="en-GB"/>
        </w:rPr>
        <w:t>“ The</w:t>
      </w:r>
      <w:proofErr w:type="gramEnd"/>
      <w:r w:rsidRPr="001854A1">
        <w:rPr>
          <w:rFonts w:ascii="Times New Roman" w:hAnsi="Times New Roman" w:cs="Times New Roman"/>
          <w:lang w:val="en-GB"/>
        </w:rPr>
        <w:t xml:space="preserve"> Romans Had a maxim that it is better for ten guilty persons to go unpunished than for one innocent person to suffer”</w:t>
      </w:r>
    </w:p>
    <w:p w:rsidR="009512F9" w:rsidRPr="00017E99" w:rsidRDefault="009512F9" w:rsidP="001854A1">
      <w:pPr>
        <w:pStyle w:val="ListParagraph"/>
        <w:numPr>
          <w:ilvl w:val="0"/>
          <w:numId w:val="6"/>
        </w:numPr>
        <w:jc w:val="both"/>
        <w:rPr>
          <w:rFonts w:ascii="Times New Roman" w:hAnsi="Times New Roman" w:cs="Times New Roman"/>
          <w:b/>
          <w:lang w:val="en-GB"/>
        </w:rPr>
      </w:pPr>
      <w:r w:rsidRPr="00017E99">
        <w:rPr>
          <w:rFonts w:ascii="Times New Roman" w:hAnsi="Times New Roman" w:cs="Times New Roman"/>
          <w:b/>
          <w:lang w:val="en-GB"/>
        </w:rPr>
        <w:t>SUBMISSION OF “NO CASE TO ANSWER”</w:t>
      </w:r>
    </w:p>
    <w:p w:rsidR="009512F9" w:rsidRPr="001854A1" w:rsidRDefault="009512F9" w:rsidP="001854A1">
      <w:pPr>
        <w:jc w:val="both"/>
        <w:rPr>
          <w:rFonts w:ascii="Times New Roman" w:hAnsi="Times New Roman" w:cs="Times New Roman"/>
          <w:lang w:val="en-GB"/>
        </w:rPr>
      </w:pPr>
      <w:r w:rsidRPr="001854A1">
        <w:rPr>
          <w:rFonts w:ascii="Times New Roman" w:hAnsi="Times New Roman" w:cs="Times New Roman"/>
          <w:lang w:val="en-GB"/>
        </w:rPr>
        <w:t xml:space="preserve">At the close of the case for the prosecution, the defence – counsel may submit that the prosecution has not produced sufficient evidence or made out a Prima Facie case against the accused and </w:t>
      </w:r>
      <w:proofErr w:type="gramStart"/>
      <w:r w:rsidRPr="001854A1">
        <w:rPr>
          <w:rFonts w:ascii="Times New Roman" w:hAnsi="Times New Roman" w:cs="Times New Roman"/>
          <w:lang w:val="en-GB"/>
        </w:rPr>
        <w:t xml:space="preserve">consequently </w:t>
      </w:r>
      <w:r w:rsidR="00527CE9" w:rsidRPr="001854A1">
        <w:rPr>
          <w:rFonts w:ascii="Times New Roman" w:hAnsi="Times New Roman" w:cs="Times New Roman"/>
          <w:lang w:val="en-GB"/>
        </w:rPr>
        <w:t>,</w:t>
      </w:r>
      <w:proofErr w:type="gramEnd"/>
      <w:r w:rsidR="00527CE9" w:rsidRPr="001854A1">
        <w:rPr>
          <w:rFonts w:ascii="Times New Roman" w:hAnsi="Times New Roman" w:cs="Times New Roman"/>
          <w:lang w:val="en-GB"/>
        </w:rPr>
        <w:t xml:space="preserve"> the accused has no case to answer and therefore the case shall not proceed further. The defence counsel. The defence counsel makes the submission by </w:t>
      </w:r>
      <w:r w:rsidR="00515AA7" w:rsidRPr="001854A1">
        <w:rPr>
          <w:rFonts w:ascii="Times New Roman" w:hAnsi="Times New Roman" w:cs="Times New Roman"/>
          <w:lang w:val="en-GB"/>
        </w:rPr>
        <w:t>addressing the court.</w:t>
      </w:r>
    </w:p>
    <w:p w:rsidR="00515AA7" w:rsidRPr="001854A1" w:rsidRDefault="00515AA7" w:rsidP="001854A1">
      <w:pPr>
        <w:jc w:val="both"/>
        <w:rPr>
          <w:rFonts w:ascii="Times New Roman" w:hAnsi="Times New Roman" w:cs="Times New Roman"/>
          <w:lang w:val="en-GB"/>
        </w:rPr>
      </w:pPr>
      <w:r w:rsidRPr="001854A1">
        <w:rPr>
          <w:rFonts w:ascii="Times New Roman" w:hAnsi="Times New Roman" w:cs="Times New Roman"/>
          <w:lang w:val="en-GB"/>
        </w:rPr>
        <w:t xml:space="preserve">The judge may accept the submission and make ruling that the accused has no case to answer. This ruling </w:t>
      </w:r>
      <w:proofErr w:type="gramStart"/>
      <w:r w:rsidRPr="001854A1">
        <w:rPr>
          <w:rFonts w:ascii="Times New Roman" w:hAnsi="Times New Roman" w:cs="Times New Roman"/>
          <w:lang w:val="en-GB"/>
        </w:rPr>
        <w:t>is  a</w:t>
      </w:r>
      <w:proofErr w:type="gramEnd"/>
      <w:r w:rsidRPr="001854A1">
        <w:rPr>
          <w:rFonts w:ascii="Times New Roman" w:hAnsi="Times New Roman" w:cs="Times New Roman"/>
          <w:lang w:val="en-GB"/>
        </w:rPr>
        <w:t xml:space="preserve"> verdict of not guilty and the court may there upon discharge</w:t>
      </w:r>
      <w:r w:rsidR="002C68C6" w:rsidRPr="001854A1">
        <w:rPr>
          <w:rFonts w:ascii="Times New Roman" w:hAnsi="Times New Roman" w:cs="Times New Roman"/>
          <w:lang w:val="en-GB"/>
        </w:rPr>
        <w:t xml:space="preserve"> but not acquit the accused.</w:t>
      </w:r>
    </w:p>
    <w:p w:rsidR="002C68C6" w:rsidRPr="001854A1" w:rsidRDefault="002C68C6" w:rsidP="001854A1">
      <w:pPr>
        <w:jc w:val="both"/>
        <w:rPr>
          <w:rFonts w:ascii="Times New Roman" w:hAnsi="Times New Roman" w:cs="Times New Roman"/>
          <w:lang w:val="en-GB"/>
        </w:rPr>
      </w:pPr>
      <w:r w:rsidRPr="001854A1">
        <w:rPr>
          <w:rFonts w:ascii="Times New Roman" w:hAnsi="Times New Roman" w:cs="Times New Roman"/>
          <w:lang w:val="en-GB"/>
        </w:rPr>
        <w:lastRenderedPageBreak/>
        <w:t xml:space="preserve">However where the judges rejects the no case submission, </w:t>
      </w:r>
      <w:r w:rsidR="00877753" w:rsidRPr="001854A1">
        <w:rPr>
          <w:rFonts w:ascii="Times New Roman" w:hAnsi="Times New Roman" w:cs="Times New Roman"/>
          <w:lang w:val="en-GB"/>
        </w:rPr>
        <w:t>in his ruling, the trial proceeds and the accused has to state his case by giving evidence in his defence.</w:t>
      </w:r>
    </w:p>
    <w:p w:rsidR="00877753" w:rsidRPr="001854A1" w:rsidRDefault="00877753" w:rsidP="001854A1">
      <w:pPr>
        <w:jc w:val="both"/>
        <w:rPr>
          <w:rFonts w:ascii="Times New Roman" w:hAnsi="Times New Roman" w:cs="Times New Roman"/>
          <w:lang w:val="en-GB"/>
        </w:rPr>
      </w:pPr>
    </w:p>
    <w:p w:rsidR="00877753" w:rsidRPr="00017E99" w:rsidRDefault="00877753" w:rsidP="001854A1">
      <w:pPr>
        <w:pStyle w:val="ListParagraph"/>
        <w:numPr>
          <w:ilvl w:val="0"/>
          <w:numId w:val="6"/>
        </w:numPr>
        <w:jc w:val="both"/>
        <w:rPr>
          <w:rFonts w:ascii="Times New Roman" w:hAnsi="Times New Roman" w:cs="Times New Roman"/>
          <w:b/>
          <w:lang w:val="en-GB"/>
        </w:rPr>
      </w:pPr>
      <w:r w:rsidRPr="00017E99">
        <w:rPr>
          <w:rFonts w:ascii="Times New Roman" w:hAnsi="Times New Roman" w:cs="Times New Roman"/>
          <w:b/>
          <w:lang w:val="en-GB"/>
        </w:rPr>
        <w:t xml:space="preserve">DEFENCE </w:t>
      </w:r>
    </w:p>
    <w:p w:rsidR="005F692E" w:rsidRPr="001854A1" w:rsidRDefault="00877753" w:rsidP="001854A1">
      <w:pPr>
        <w:jc w:val="both"/>
        <w:rPr>
          <w:rFonts w:ascii="Times New Roman" w:hAnsi="Times New Roman" w:cs="Times New Roman"/>
          <w:lang w:val="en-GB"/>
        </w:rPr>
      </w:pPr>
      <w:r w:rsidRPr="001854A1">
        <w:rPr>
          <w:rFonts w:ascii="Times New Roman" w:hAnsi="Times New Roman" w:cs="Times New Roman"/>
          <w:lang w:val="en-GB"/>
        </w:rPr>
        <w:t>After the close of the case for the prosecution and the failure of a no case submission, if such submission was made, the case for the defence then opens.</w:t>
      </w:r>
      <w:r w:rsidRPr="001854A1">
        <w:rPr>
          <w:rStyle w:val="FootnoteReference"/>
          <w:rFonts w:ascii="Times New Roman" w:hAnsi="Times New Roman" w:cs="Times New Roman"/>
          <w:lang w:val="en-GB"/>
        </w:rPr>
        <w:footnoteReference w:id="4"/>
      </w:r>
      <w:r w:rsidR="005F692E" w:rsidRPr="001854A1">
        <w:rPr>
          <w:rFonts w:ascii="Times New Roman" w:hAnsi="Times New Roman" w:cs="Times New Roman"/>
          <w:lang w:val="en-GB"/>
        </w:rPr>
        <w:t xml:space="preserve"> The accused and his witnesses, if any, are, one after the other led In evidence-in-</w:t>
      </w:r>
      <w:proofErr w:type="gramStart"/>
      <w:r w:rsidR="005F692E" w:rsidRPr="001854A1">
        <w:rPr>
          <w:rFonts w:ascii="Times New Roman" w:hAnsi="Times New Roman" w:cs="Times New Roman"/>
          <w:lang w:val="en-GB"/>
        </w:rPr>
        <w:t>chief  by</w:t>
      </w:r>
      <w:proofErr w:type="gramEnd"/>
      <w:r w:rsidR="005F692E" w:rsidRPr="001854A1">
        <w:rPr>
          <w:rFonts w:ascii="Times New Roman" w:hAnsi="Times New Roman" w:cs="Times New Roman"/>
          <w:lang w:val="en-GB"/>
        </w:rPr>
        <w:t xml:space="preserve"> the counsel for the defence and are cross-examined </w:t>
      </w:r>
      <w:proofErr w:type="spellStart"/>
      <w:r w:rsidR="005F692E" w:rsidRPr="001854A1">
        <w:rPr>
          <w:rFonts w:ascii="Times New Roman" w:hAnsi="Times New Roman" w:cs="Times New Roman"/>
          <w:lang w:val="en-GB"/>
        </w:rPr>
        <w:t>bythe</w:t>
      </w:r>
      <w:proofErr w:type="spellEnd"/>
      <w:r w:rsidR="005F692E" w:rsidRPr="001854A1">
        <w:rPr>
          <w:rFonts w:ascii="Times New Roman" w:hAnsi="Times New Roman" w:cs="Times New Roman"/>
          <w:lang w:val="en-GB"/>
        </w:rPr>
        <w:t xml:space="preserve"> prosecuting counsel and re-examined by the counsel of the defence as  may be necessary . After the witnesses have testified and tendered any exhibit they may have, the case for the defence closes.</w:t>
      </w:r>
    </w:p>
    <w:p w:rsidR="005F692E" w:rsidRPr="00017E99" w:rsidRDefault="00BA541C" w:rsidP="001854A1">
      <w:pPr>
        <w:pStyle w:val="ListParagraph"/>
        <w:numPr>
          <w:ilvl w:val="0"/>
          <w:numId w:val="6"/>
        </w:numPr>
        <w:jc w:val="both"/>
        <w:rPr>
          <w:rFonts w:ascii="Times New Roman" w:hAnsi="Times New Roman" w:cs="Times New Roman"/>
          <w:b/>
          <w:lang w:val="en-GB"/>
        </w:rPr>
      </w:pPr>
      <w:r w:rsidRPr="001854A1">
        <w:rPr>
          <w:rFonts w:ascii="Times New Roman" w:hAnsi="Times New Roman" w:cs="Times New Roman"/>
          <w:lang w:val="en-GB"/>
        </w:rPr>
        <w:t xml:space="preserve"> </w:t>
      </w:r>
      <w:r w:rsidRPr="00017E99">
        <w:rPr>
          <w:rFonts w:ascii="Times New Roman" w:hAnsi="Times New Roman" w:cs="Times New Roman"/>
          <w:b/>
          <w:lang w:val="en-GB"/>
        </w:rPr>
        <w:t>CLOSING ADDRESS</w:t>
      </w:r>
    </w:p>
    <w:p w:rsidR="005F692E" w:rsidRPr="001854A1" w:rsidRDefault="005F692E" w:rsidP="001854A1">
      <w:pPr>
        <w:jc w:val="both"/>
        <w:rPr>
          <w:rFonts w:ascii="Times New Roman" w:hAnsi="Times New Roman" w:cs="Times New Roman"/>
          <w:lang w:val="en-GB"/>
        </w:rPr>
      </w:pPr>
      <w:r w:rsidRPr="001854A1">
        <w:rPr>
          <w:rFonts w:ascii="Times New Roman" w:hAnsi="Times New Roman" w:cs="Times New Roman"/>
          <w:lang w:val="en-GB"/>
        </w:rPr>
        <w:t xml:space="preserve">After the close </w:t>
      </w:r>
      <w:r w:rsidR="005E2A3A" w:rsidRPr="001854A1">
        <w:rPr>
          <w:rFonts w:ascii="Times New Roman" w:hAnsi="Times New Roman" w:cs="Times New Roman"/>
          <w:lang w:val="en-GB"/>
        </w:rPr>
        <w:t xml:space="preserve">for the </w:t>
      </w:r>
      <w:proofErr w:type="gramStart"/>
      <w:r w:rsidR="005E2A3A" w:rsidRPr="001854A1">
        <w:rPr>
          <w:rFonts w:ascii="Times New Roman" w:hAnsi="Times New Roman" w:cs="Times New Roman"/>
          <w:lang w:val="en-GB"/>
        </w:rPr>
        <w:t>defence ,</w:t>
      </w:r>
      <w:proofErr w:type="gramEnd"/>
      <w:r w:rsidR="005E2A3A" w:rsidRPr="001854A1">
        <w:rPr>
          <w:rFonts w:ascii="Times New Roman" w:hAnsi="Times New Roman" w:cs="Times New Roman"/>
          <w:lang w:val="en-GB"/>
        </w:rPr>
        <w:t xml:space="preserve"> the counsel for both sides then make closing speeches by addressing the court from their filed written addresses. The prosecution counsel is always the first to address the court. He sums up or reviews the case on both sides.</w:t>
      </w:r>
    </w:p>
    <w:p w:rsidR="005E2A3A" w:rsidRPr="001854A1" w:rsidRDefault="005E2A3A" w:rsidP="001854A1">
      <w:pPr>
        <w:jc w:val="both"/>
        <w:rPr>
          <w:rFonts w:ascii="Times New Roman" w:hAnsi="Times New Roman" w:cs="Times New Roman"/>
          <w:lang w:val="en-GB"/>
        </w:rPr>
      </w:pPr>
      <w:r w:rsidRPr="001854A1">
        <w:rPr>
          <w:rFonts w:ascii="Times New Roman" w:hAnsi="Times New Roman" w:cs="Times New Roman"/>
          <w:lang w:val="en-GB"/>
        </w:rPr>
        <w:t xml:space="preserve">He points out the strength of the case for </w:t>
      </w:r>
      <w:proofErr w:type="gramStart"/>
      <w:r w:rsidRPr="001854A1">
        <w:rPr>
          <w:rFonts w:ascii="Times New Roman" w:hAnsi="Times New Roman" w:cs="Times New Roman"/>
          <w:lang w:val="en-GB"/>
        </w:rPr>
        <w:t>the  prosecution</w:t>
      </w:r>
      <w:proofErr w:type="gramEnd"/>
      <w:r w:rsidRPr="001854A1">
        <w:rPr>
          <w:rFonts w:ascii="Times New Roman" w:hAnsi="Times New Roman" w:cs="Times New Roman"/>
          <w:lang w:val="en-GB"/>
        </w:rPr>
        <w:t xml:space="preserve"> and identifies the weakness if any of the defence and then urges the court to convict the accused as charged. However, the General rule of law is that the case for the prosecution. The general rule however is that the case for the prosecution must succeed on its own. </w:t>
      </w:r>
    </w:p>
    <w:p w:rsidR="005E2A3A" w:rsidRPr="001854A1" w:rsidRDefault="005E2A3A" w:rsidP="001854A1">
      <w:pPr>
        <w:jc w:val="both"/>
        <w:rPr>
          <w:rFonts w:ascii="Times New Roman" w:hAnsi="Times New Roman" w:cs="Times New Roman"/>
          <w:lang w:val="en-GB"/>
        </w:rPr>
      </w:pPr>
      <w:r w:rsidRPr="001854A1">
        <w:rPr>
          <w:rFonts w:ascii="Times New Roman" w:hAnsi="Times New Roman" w:cs="Times New Roman"/>
          <w:lang w:val="en-GB"/>
        </w:rPr>
        <w:t xml:space="preserve">Next, the </w:t>
      </w:r>
      <w:r w:rsidR="00BA541C" w:rsidRPr="001854A1">
        <w:rPr>
          <w:rFonts w:ascii="Times New Roman" w:hAnsi="Times New Roman" w:cs="Times New Roman"/>
          <w:lang w:val="en-GB"/>
        </w:rPr>
        <w:t xml:space="preserve">counsel for the defence addresses the court. In his address he points out the weaknesses of the case for the prosecution. If the case for the prosecution is a pack of lies and a mere fabrication, conjecture, imaginative, malicious, frivolous, vexations and an abuse of </w:t>
      </w:r>
      <w:proofErr w:type="spellStart"/>
      <w:r w:rsidR="00BA541C" w:rsidRPr="001854A1">
        <w:rPr>
          <w:rFonts w:ascii="Times New Roman" w:hAnsi="Times New Roman" w:cs="Times New Roman"/>
          <w:lang w:val="en-GB"/>
        </w:rPr>
        <w:t>cort</w:t>
      </w:r>
      <w:proofErr w:type="spellEnd"/>
      <w:r w:rsidR="00BA541C" w:rsidRPr="001854A1">
        <w:rPr>
          <w:rFonts w:ascii="Times New Roman" w:hAnsi="Times New Roman" w:cs="Times New Roman"/>
          <w:lang w:val="en-GB"/>
        </w:rPr>
        <w:t xml:space="preserve"> process, he calls it so. If Prima Facie case has not been made out, or sufficient evidence has not been made out, or sufficient evidence has not been adduced as required by law to discharge the burden of proof that rests on the prosecution in criminal proceedings, which is proof beyond reasonable doubt, he points out to the court and finally, he urges the court to discharge and acquit the accused on the charge or </w:t>
      </w:r>
      <w:proofErr w:type="gramStart"/>
      <w:r w:rsidR="00BA541C" w:rsidRPr="001854A1">
        <w:rPr>
          <w:rFonts w:ascii="Times New Roman" w:hAnsi="Times New Roman" w:cs="Times New Roman"/>
          <w:lang w:val="en-GB"/>
        </w:rPr>
        <w:t>charges  as</w:t>
      </w:r>
      <w:proofErr w:type="gramEnd"/>
      <w:r w:rsidR="00BA541C" w:rsidRPr="001854A1">
        <w:rPr>
          <w:rFonts w:ascii="Times New Roman" w:hAnsi="Times New Roman" w:cs="Times New Roman"/>
          <w:lang w:val="en-GB"/>
        </w:rPr>
        <w:t xml:space="preserve"> the case may be.</w:t>
      </w:r>
    </w:p>
    <w:p w:rsidR="00BA541C" w:rsidRPr="00017E99" w:rsidRDefault="00BA541C" w:rsidP="001854A1">
      <w:pPr>
        <w:pStyle w:val="ListParagraph"/>
        <w:numPr>
          <w:ilvl w:val="0"/>
          <w:numId w:val="6"/>
        </w:numPr>
        <w:jc w:val="both"/>
        <w:rPr>
          <w:rFonts w:ascii="Times New Roman" w:hAnsi="Times New Roman" w:cs="Times New Roman"/>
          <w:b/>
          <w:lang w:val="en-GB"/>
        </w:rPr>
      </w:pPr>
      <w:r w:rsidRPr="00017E99">
        <w:rPr>
          <w:rFonts w:ascii="Times New Roman" w:hAnsi="Times New Roman" w:cs="Times New Roman"/>
          <w:b/>
          <w:lang w:val="en-GB"/>
        </w:rPr>
        <w:t xml:space="preserve">JUDGEMENT </w:t>
      </w:r>
    </w:p>
    <w:p w:rsidR="00573260" w:rsidRPr="001854A1" w:rsidRDefault="00BA541C" w:rsidP="001854A1">
      <w:pPr>
        <w:jc w:val="both"/>
        <w:rPr>
          <w:rFonts w:ascii="Times New Roman" w:hAnsi="Times New Roman" w:cs="Times New Roman"/>
          <w:lang w:val="en-GB"/>
        </w:rPr>
      </w:pPr>
      <w:r w:rsidRPr="001854A1">
        <w:rPr>
          <w:rFonts w:ascii="Times New Roman" w:hAnsi="Times New Roman" w:cs="Times New Roman"/>
          <w:lang w:val="en-GB"/>
        </w:rPr>
        <w:t xml:space="preserve">After the closing address by the counsel for both sides , the judges fixes the judgement for a date provided that it is not a summary trial and the court rises </w:t>
      </w:r>
      <w:r w:rsidR="00573260" w:rsidRPr="001854A1">
        <w:rPr>
          <w:rFonts w:ascii="Times New Roman" w:hAnsi="Times New Roman" w:cs="Times New Roman"/>
          <w:lang w:val="en-GB"/>
        </w:rPr>
        <w:t>in adjournment to enable it deliberate, consider and evaluate the totality of evidence in the case. On the adjourned date the court resumes sitting, the case is called and the judge begins to deliver his judgement on the case. However, where a trial is by summary procedures the judge may deliver judgement there and then, or he may retiree to his chamber to consider judgement and resume sitting to deliver it on the same day or on an adjourned date.</w:t>
      </w:r>
    </w:p>
    <w:p w:rsidR="00573260" w:rsidRPr="001854A1" w:rsidRDefault="00573260" w:rsidP="001854A1">
      <w:pPr>
        <w:jc w:val="both"/>
        <w:rPr>
          <w:rFonts w:ascii="Times New Roman" w:hAnsi="Times New Roman" w:cs="Times New Roman"/>
          <w:lang w:val="en-GB"/>
        </w:rPr>
      </w:pPr>
      <w:r w:rsidRPr="001854A1">
        <w:rPr>
          <w:rFonts w:ascii="Times New Roman" w:hAnsi="Times New Roman" w:cs="Times New Roman"/>
          <w:lang w:val="en-GB"/>
        </w:rPr>
        <w:t xml:space="preserve">In his judgement, </w:t>
      </w:r>
      <w:proofErr w:type="gramStart"/>
      <w:r w:rsidRPr="001854A1">
        <w:rPr>
          <w:rFonts w:ascii="Times New Roman" w:hAnsi="Times New Roman" w:cs="Times New Roman"/>
          <w:lang w:val="en-GB"/>
        </w:rPr>
        <w:t>the  judge</w:t>
      </w:r>
      <w:proofErr w:type="gramEnd"/>
      <w:r w:rsidRPr="001854A1">
        <w:rPr>
          <w:rFonts w:ascii="Times New Roman" w:hAnsi="Times New Roman" w:cs="Times New Roman"/>
          <w:lang w:val="en-GB"/>
        </w:rPr>
        <w:t xml:space="preserve"> weighs , sums up or reviews the evidence for both sides. He states his reasons for believing and accepting the case for either </w:t>
      </w:r>
      <w:proofErr w:type="gramStart"/>
      <w:r w:rsidRPr="001854A1">
        <w:rPr>
          <w:rFonts w:ascii="Times New Roman" w:hAnsi="Times New Roman" w:cs="Times New Roman"/>
          <w:lang w:val="en-GB"/>
        </w:rPr>
        <w:t>side  and</w:t>
      </w:r>
      <w:proofErr w:type="gramEnd"/>
      <w:r w:rsidRPr="001854A1">
        <w:rPr>
          <w:rFonts w:ascii="Times New Roman" w:hAnsi="Times New Roman" w:cs="Times New Roman"/>
          <w:lang w:val="en-GB"/>
        </w:rPr>
        <w:t xml:space="preserve"> also gives his reasons for disbelieving and rejecting the evidence for the other side. In conclusion, the judge may find the accused guilty or not.</w:t>
      </w:r>
    </w:p>
    <w:p w:rsidR="00017E99" w:rsidRDefault="00017E99" w:rsidP="00017E99">
      <w:pPr>
        <w:pStyle w:val="ListParagraph"/>
        <w:jc w:val="both"/>
        <w:rPr>
          <w:rFonts w:ascii="Times New Roman" w:hAnsi="Times New Roman" w:cs="Times New Roman"/>
          <w:b/>
          <w:lang w:val="en-GB"/>
        </w:rPr>
      </w:pPr>
    </w:p>
    <w:p w:rsidR="00BA541C" w:rsidRPr="00017E99" w:rsidRDefault="00573260" w:rsidP="00017E99">
      <w:pPr>
        <w:pStyle w:val="ListParagraph"/>
        <w:numPr>
          <w:ilvl w:val="0"/>
          <w:numId w:val="6"/>
        </w:numPr>
        <w:jc w:val="both"/>
        <w:rPr>
          <w:rFonts w:ascii="Times New Roman" w:hAnsi="Times New Roman" w:cs="Times New Roman"/>
          <w:b/>
          <w:lang w:val="en-GB"/>
        </w:rPr>
      </w:pPr>
      <w:r w:rsidRPr="00017E99">
        <w:rPr>
          <w:rFonts w:ascii="Times New Roman" w:hAnsi="Times New Roman" w:cs="Times New Roman"/>
          <w:b/>
          <w:lang w:val="en-GB"/>
        </w:rPr>
        <w:lastRenderedPageBreak/>
        <w:t>DISCHARGE</w:t>
      </w:r>
    </w:p>
    <w:p w:rsidR="00573260" w:rsidRPr="001854A1" w:rsidRDefault="00573260" w:rsidP="001854A1">
      <w:pPr>
        <w:jc w:val="both"/>
        <w:rPr>
          <w:rFonts w:ascii="Times New Roman" w:hAnsi="Times New Roman" w:cs="Times New Roman"/>
          <w:lang w:val="en-GB"/>
        </w:rPr>
      </w:pPr>
      <w:r w:rsidRPr="001854A1">
        <w:rPr>
          <w:rFonts w:ascii="Times New Roman" w:hAnsi="Times New Roman" w:cs="Times New Roman"/>
          <w:lang w:val="en-GB"/>
        </w:rPr>
        <w:t>Where an accused person has not been found guilty, on merits, the judge will dismiss the information or charges and accordingly discharge and acquit the accused person as provided und</w:t>
      </w:r>
      <w:r w:rsidR="00F93917" w:rsidRPr="001854A1">
        <w:rPr>
          <w:rFonts w:ascii="Times New Roman" w:hAnsi="Times New Roman" w:cs="Times New Roman"/>
          <w:lang w:val="en-GB"/>
        </w:rPr>
        <w:t>er the Criminal Procedure Law. On the other hand, if the prosecution failed on the technicality, the court will usually discharge but not acquit him.</w:t>
      </w:r>
    </w:p>
    <w:p w:rsidR="00F93917" w:rsidRPr="001854A1" w:rsidRDefault="00F93917" w:rsidP="001854A1">
      <w:pPr>
        <w:jc w:val="both"/>
        <w:rPr>
          <w:rFonts w:ascii="Times New Roman" w:hAnsi="Times New Roman" w:cs="Times New Roman"/>
          <w:lang w:val="en-GB"/>
        </w:rPr>
      </w:pPr>
      <w:r w:rsidRPr="001854A1">
        <w:rPr>
          <w:rFonts w:ascii="Times New Roman" w:hAnsi="Times New Roman" w:cs="Times New Roman"/>
          <w:lang w:val="en-GB"/>
        </w:rPr>
        <w:t>Where a person has not been found guilty, a court usually makes one or more of the following orders;</w:t>
      </w:r>
    </w:p>
    <w:p w:rsidR="00F93917" w:rsidRPr="001854A1" w:rsidRDefault="00F93917" w:rsidP="001854A1">
      <w:pPr>
        <w:pStyle w:val="ListParagraph"/>
        <w:numPr>
          <w:ilvl w:val="0"/>
          <w:numId w:val="8"/>
        </w:numPr>
        <w:jc w:val="both"/>
        <w:rPr>
          <w:rFonts w:ascii="Times New Roman" w:hAnsi="Times New Roman" w:cs="Times New Roman"/>
          <w:lang w:val="en-GB"/>
        </w:rPr>
      </w:pPr>
      <w:r w:rsidRPr="001854A1">
        <w:rPr>
          <w:rFonts w:ascii="Times New Roman" w:hAnsi="Times New Roman" w:cs="Times New Roman"/>
          <w:lang w:val="en-GB"/>
        </w:rPr>
        <w:t>Dismissal order</w:t>
      </w:r>
    </w:p>
    <w:p w:rsidR="00F93917" w:rsidRPr="001854A1" w:rsidRDefault="00F93917" w:rsidP="001854A1">
      <w:pPr>
        <w:pStyle w:val="ListParagraph"/>
        <w:numPr>
          <w:ilvl w:val="0"/>
          <w:numId w:val="8"/>
        </w:numPr>
        <w:jc w:val="both"/>
        <w:rPr>
          <w:rFonts w:ascii="Times New Roman" w:hAnsi="Times New Roman" w:cs="Times New Roman"/>
          <w:lang w:val="en-GB"/>
        </w:rPr>
      </w:pPr>
      <w:r w:rsidRPr="001854A1">
        <w:rPr>
          <w:rFonts w:ascii="Times New Roman" w:hAnsi="Times New Roman" w:cs="Times New Roman"/>
          <w:lang w:val="en-GB"/>
        </w:rPr>
        <w:t>Order of discharge of the accused of the charge(s)</w:t>
      </w:r>
    </w:p>
    <w:p w:rsidR="00F93917" w:rsidRPr="001854A1" w:rsidRDefault="00F93917" w:rsidP="001854A1">
      <w:pPr>
        <w:pStyle w:val="ListParagraph"/>
        <w:numPr>
          <w:ilvl w:val="0"/>
          <w:numId w:val="8"/>
        </w:numPr>
        <w:jc w:val="both"/>
        <w:rPr>
          <w:rFonts w:ascii="Times New Roman" w:hAnsi="Times New Roman" w:cs="Times New Roman"/>
          <w:lang w:val="en-GB"/>
        </w:rPr>
      </w:pPr>
      <w:r w:rsidRPr="001854A1">
        <w:rPr>
          <w:rFonts w:ascii="Times New Roman" w:hAnsi="Times New Roman" w:cs="Times New Roman"/>
          <w:lang w:val="en-GB"/>
        </w:rPr>
        <w:t>Order of acquittal and</w:t>
      </w:r>
    </w:p>
    <w:p w:rsidR="00F93917" w:rsidRPr="001854A1" w:rsidRDefault="00F93917" w:rsidP="001854A1">
      <w:pPr>
        <w:pStyle w:val="ListParagraph"/>
        <w:numPr>
          <w:ilvl w:val="0"/>
          <w:numId w:val="8"/>
        </w:numPr>
        <w:jc w:val="both"/>
        <w:rPr>
          <w:rFonts w:ascii="Times New Roman" w:hAnsi="Times New Roman" w:cs="Times New Roman"/>
          <w:lang w:val="en-GB"/>
        </w:rPr>
      </w:pPr>
      <w:r w:rsidRPr="001854A1">
        <w:rPr>
          <w:rFonts w:ascii="Times New Roman" w:hAnsi="Times New Roman" w:cs="Times New Roman"/>
          <w:lang w:val="en-GB"/>
        </w:rPr>
        <w:t>Order of compensation</w:t>
      </w:r>
    </w:p>
    <w:p w:rsidR="00F93917" w:rsidRPr="001854A1" w:rsidRDefault="00F93917" w:rsidP="001854A1">
      <w:pPr>
        <w:pStyle w:val="ListParagraph"/>
        <w:jc w:val="both"/>
        <w:rPr>
          <w:rFonts w:ascii="Times New Roman" w:hAnsi="Times New Roman" w:cs="Times New Roman"/>
          <w:lang w:val="en-GB"/>
        </w:rPr>
      </w:pPr>
    </w:p>
    <w:p w:rsidR="00F93917" w:rsidRPr="00017E99" w:rsidRDefault="00F93917" w:rsidP="001854A1">
      <w:pPr>
        <w:pStyle w:val="ListParagraph"/>
        <w:numPr>
          <w:ilvl w:val="0"/>
          <w:numId w:val="6"/>
        </w:numPr>
        <w:jc w:val="both"/>
        <w:rPr>
          <w:rFonts w:ascii="Times New Roman" w:hAnsi="Times New Roman" w:cs="Times New Roman"/>
          <w:b/>
          <w:lang w:val="en-GB"/>
        </w:rPr>
      </w:pPr>
      <w:r w:rsidRPr="00017E99">
        <w:rPr>
          <w:rFonts w:ascii="Times New Roman" w:hAnsi="Times New Roman" w:cs="Times New Roman"/>
          <w:b/>
          <w:lang w:val="en-GB"/>
        </w:rPr>
        <w:t>SENTENCE</w:t>
      </w:r>
    </w:p>
    <w:p w:rsidR="00F93917" w:rsidRPr="001854A1" w:rsidRDefault="00F93917" w:rsidP="001854A1">
      <w:pPr>
        <w:jc w:val="both"/>
        <w:rPr>
          <w:rFonts w:ascii="Times New Roman" w:hAnsi="Times New Roman" w:cs="Times New Roman"/>
          <w:lang w:val="en-GB"/>
        </w:rPr>
      </w:pPr>
      <w:r w:rsidRPr="001854A1">
        <w:rPr>
          <w:rFonts w:ascii="Times New Roman" w:hAnsi="Times New Roman" w:cs="Times New Roman"/>
          <w:lang w:val="en-GB"/>
        </w:rPr>
        <w:t xml:space="preserve">When an accused is found guilty, before passing sentence an </w:t>
      </w:r>
      <w:proofErr w:type="spellStart"/>
      <w:r w:rsidRPr="001854A1">
        <w:rPr>
          <w:rFonts w:ascii="Times New Roman" w:hAnsi="Times New Roman" w:cs="Times New Roman"/>
          <w:lang w:val="en-GB"/>
        </w:rPr>
        <w:t>allocutus</w:t>
      </w:r>
      <w:proofErr w:type="spellEnd"/>
      <w:r w:rsidRPr="001854A1">
        <w:rPr>
          <w:rFonts w:ascii="Times New Roman" w:hAnsi="Times New Roman" w:cs="Times New Roman"/>
          <w:lang w:val="en-GB"/>
        </w:rPr>
        <w:t xml:space="preserve">, plea for mercy or leniency is usually made by the counsel for the defence. After the </w:t>
      </w:r>
      <w:proofErr w:type="spellStart"/>
      <w:r w:rsidRPr="001854A1">
        <w:rPr>
          <w:rFonts w:ascii="Times New Roman" w:hAnsi="Times New Roman" w:cs="Times New Roman"/>
          <w:lang w:val="en-GB"/>
        </w:rPr>
        <w:t>allocutus</w:t>
      </w:r>
      <w:proofErr w:type="spellEnd"/>
      <w:r w:rsidRPr="001854A1">
        <w:rPr>
          <w:rFonts w:ascii="Times New Roman" w:hAnsi="Times New Roman" w:cs="Times New Roman"/>
          <w:lang w:val="en-GB"/>
        </w:rPr>
        <w:t>, the judge passes sentence on the accused</w:t>
      </w:r>
    </w:p>
    <w:p w:rsidR="00F93917" w:rsidRPr="001854A1" w:rsidRDefault="00F93917" w:rsidP="001854A1">
      <w:pPr>
        <w:jc w:val="both"/>
        <w:rPr>
          <w:rFonts w:ascii="Times New Roman" w:hAnsi="Times New Roman" w:cs="Times New Roman"/>
          <w:lang w:val="en-GB"/>
        </w:rPr>
      </w:pPr>
      <w:r w:rsidRPr="001854A1">
        <w:rPr>
          <w:rFonts w:ascii="Times New Roman" w:hAnsi="Times New Roman" w:cs="Times New Roman"/>
          <w:lang w:val="en-GB"/>
        </w:rPr>
        <w:t xml:space="preserve">A court under the Criminal Procedure Act or </w:t>
      </w:r>
      <w:proofErr w:type="gramStart"/>
      <w:r w:rsidRPr="001854A1">
        <w:rPr>
          <w:rFonts w:ascii="Times New Roman" w:hAnsi="Times New Roman" w:cs="Times New Roman"/>
          <w:lang w:val="en-GB"/>
        </w:rPr>
        <w:t>Law  pass</w:t>
      </w:r>
      <w:proofErr w:type="gramEnd"/>
      <w:r w:rsidRPr="001854A1">
        <w:rPr>
          <w:rFonts w:ascii="Times New Roman" w:hAnsi="Times New Roman" w:cs="Times New Roman"/>
          <w:lang w:val="en-GB"/>
        </w:rPr>
        <w:t xml:space="preserve"> sentence  such sentences are as follows;</w:t>
      </w:r>
    </w:p>
    <w:p w:rsidR="00F93917" w:rsidRPr="001854A1" w:rsidRDefault="00F93917" w:rsidP="001854A1">
      <w:pPr>
        <w:pStyle w:val="ListParagraph"/>
        <w:numPr>
          <w:ilvl w:val="0"/>
          <w:numId w:val="9"/>
        </w:numPr>
        <w:jc w:val="both"/>
        <w:rPr>
          <w:rFonts w:ascii="Times New Roman" w:hAnsi="Times New Roman" w:cs="Times New Roman"/>
          <w:lang w:val="en-GB"/>
        </w:rPr>
      </w:pPr>
      <w:r w:rsidRPr="001854A1">
        <w:rPr>
          <w:rFonts w:ascii="Times New Roman" w:hAnsi="Times New Roman" w:cs="Times New Roman"/>
          <w:lang w:val="en-GB"/>
        </w:rPr>
        <w:t xml:space="preserve">Imprisonment </w:t>
      </w:r>
    </w:p>
    <w:p w:rsidR="00F93917" w:rsidRPr="001854A1" w:rsidRDefault="00F93917" w:rsidP="001854A1">
      <w:pPr>
        <w:pStyle w:val="ListParagraph"/>
        <w:numPr>
          <w:ilvl w:val="0"/>
          <w:numId w:val="9"/>
        </w:numPr>
        <w:jc w:val="both"/>
        <w:rPr>
          <w:rFonts w:ascii="Times New Roman" w:hAnsi="Times New Roman" w:cs="Times New Roman"/>
          <w:lang w:val="en-GB"/>
        </w:rPr>
      </w:pPr>
      <w:r w:rsidRPr="001854A1">
        <w:rPr>
          <w:rFonts w:ascii="Times New Roman" w:hAnsi="Times New Roman" w:cs="Times New Roman"/>
          <w:lang w:val="en-GB"/>
        </w:rPr>
        <w:t>Fine</w:t>
      </w:r>
    </w:p>
    <w:p w:rsidR="00F93917" w:rsidRPr="001854A1" w:rsidRDefault="00F93917" w:rsidP="001854A1">
      <w:pPr>
        <w:pStyle w:val="ListParagraph"/>
        <w:numPr>
          <w:ilvl w:val="0"/>
          <w:numId w:val="9"/>
        </w:numPr>
        <w:jc w:val="both"/>
        <w:rPr>
          <w:rFonts w:ascii="Times New Roman" w:hAnsi="Times New Roman" w:cs="Times New Roman"/>
          <w:lang w:val="en-GB"/>
        </w:rPr>
      </w:pPr>
      <w:r w:rsidRPr="001854A1">
        <w:rPr>
          <w:rFonts w:ascii="Times New Roman" w:hAnsi="Times New Roman" w:cs="Times New Roman"/>
          <w:lang w:val="en-GB"/>
        </w:rPr>
        <w:t xml:space="preserve">Death sentence </w:t>
      </w:r>
    </w:p>
    <w:p w:rsidR="00F93917" w:rsidRPr="001854A1" w:rsidRDefault="00F93917" w:rsidP="001854A1">
      <w:pPr>
        <w:pStyle w:val="ListParagraph"/>
        <w:numPr>
          <w:ilvl w:val="0"/>
          <w:numId w:val="9"/>
        </w:numPr>
        <w:jc w:val="both"/>
        <w:rPr>
          <w:rFonts w:ascii="Times New Roman" w:hAnsi="Times New Roman" w:cs="Times New Roman"/>
          <w:lang w:val="en-GB"/>
        </w:rPr>
      </w:pPr>
      <w:r w:rsidRPr="001854A1">
        <w:rPr>
          <w:rFonts w:ascii="Times New Roman" w:hAnsi="Times New Roman" w:cs="Times New Roman"/>
          <w:lang w:val="en-GB"/>
        </w:rPr>
        <w:t xml:space="preserve">Caning </w:t>
      </w:r>
    </w:p>
    <w:p w:rsidR="00F93917" w:rsidRPr="001854A1" w:rsidRDefault="00F93917" w:rsidP="001854A1">
      <w:pPr>
        <w:pStyle w:val="ListParagraph"/>
        <w:numPr>
          <w:ilvl w:val="0"/>
          <w:numId w:val="9"/>
        </w:numPr>
        <w:jc w:val="both"/>
        <w:rPr>
          <w:rFonts w:ascii="Times New Roman" w:hAnsi="Times New Roman" w:cs="Times New Roman"/>
          <w:lang w:val="en-GB"/>
        </w:rPr>
      </w:pPr>
      <w:r w:rsidRPr="001854A1">
        <w:rPr>
          <w:rFonts w:ascii="Times New Roman" w:hAnsi="Times New Roman" w:cs="Times New Roman"/>
          <w:lang w:val="en-GB"/>
        </w:rPr>
        <w:t>Deportation</w:t>
      </w:r>
    </w:p>
    <w:p w:rsidR="00F93917" w:rsidRPr="001854A1" w:rsidRDefault="00F93917" w:rsidP="001854A1">
      <w:pPr>
        <w:pStyle w:val="ListParagraph"/>
        <w:numPr>
          <w:ilvl w:val="0"/>
          <w:numId w:val="9"/>
        </w:numPr>
        <w:jc w:val="both"/>
        <w:rPr>
          <w:rFonts w:ascii="Times New Roman" w:hAnsi="Times New Roman" w:cs="Times New Roman"/>
          <w:lang w:val="en-GB"/>
        </w:rPr>
      </w:pPr>
      <w:r w:rsidRPr="001854A1">
        <w:rPr>
          <w:rFonts w:ascii="Times New Roman" w:hAnsi="Times New Roman" w:cs="Times New Roman"/>
          <w:lang w:val="en-GB"/>
        </w:rPr>
        <w:t>Binding over order</w:t>
      </w:r>
    </w:p>
    <w:p w:rsidR="00F93917" w:rsidRPr="001854A1" w:rsidRDefault="00F93917" w:rsidP="001854A1">
      <w:pPr>
        <w:pStyle w:val="ListParagraph"/>
        <w:numPr>
          <w:ilvl w:val="0"/>
          <w:numId w:val="9"/>
        </w:numPr>
        <w:jc w:val="both"/>
        <w:rPr>
          <w:rFonts w:ascii="Times New Roman" w:hAnsi="Times New Roman" w:cs="Times New Roman"/>
          <w:lang w:val="en-GB"/>
        </w:rPr>
      </w:pPr>
      <w:r w:rsidRPr="001854A1">
        <w:rPr>
          <w:rFonts w:ascii="Times New Roman" w:hAnsi="Times New Roman" w:cs="Times New Roman"/>
          <w:lang w:val="en-GB"/>
        </w:rPr>
        <w:t xml:space="preserve">Order of detention </w:t>
      </w:r>
    </w:p>
    <w:p w:rsidR="00F93917" w:rsidRPr="001854A1" w:rsidRDefault="00F93917" w:rsidP="001854A1">
      <w:pPr>
        <w:pStyle w:val="ListParagraph"/>
        <w:numPr>
          <w:ilvl w:val="0"/>
          <w:numId w:val="9"/>
        </w:numPr>
        <w:jc w:val="both"/>
        <w:rPr>
          <w:rFonts w:ascii="Times New Roman" w:hAnsi="Times New Roman" w:cs="Times New Roman"/>
          <w:lang w:val="en-GB"/>
        </w:rPr>
      </w:pPr>
      <w:r w:rsidRPr="001854A1">
        <w:rPr>
          <w:rFonts w:ascii="Times New Roman" w:hAnsi="Times New Roman" w:cs="Times New Roman"/>
          <w:lang w:val="en-GB"/>
        </w:rPr>
        <w:t xml:space="preserve">Order for disposal of property </w:t>
      </w:r>
    </w:p>
    <w:p w:rsidR="00F93917" w:rsidRPr="001854A1" w:rsidRDefault="00F93917" w:rsidP="001854A1">
      <w:pPr>
        <w:pStyle w:val="ListParagraph"/>
        <w:numPr>
          <w:ilvl w:val="0"/>
          <w:numId w:val="9"/>
        </w:numPr>
        <w:jc w:val="both"/>
        <w:rPr>
          <w:rFonts w:ascii="Times New Roman" w:hAnsi="Times New Roman" w:cs="Times New Roman"/>
          <w:lang w:val="en-GB"/>
        </w:rPr>
      </w:pPr>
      <w:r w:rsidRPr="001854A1">
        <w:rPr>
          <w:rFonts w:ascii="Times New Roman" w:hAnsi="Times New Roman" w:cs="Times New Roman"/>
          <w:lang w:val="en-GB"/>
        </w:rPr>
        <w:t>Order for costs</w:t>
      </w:r>
    </w:p>
    <w:p w:rsidR="00F93917" w:rsidRPr="001854A1" w:rsidRDefault="00F93917" w:rsidP="001854A1">
      <w:pPr>
        <w:pStyle w:val="ListParagraph"/>
        <w:numPr>
          <w:ilvl w:val="0"/>
          <w:numId w:val="9"/>
        </w:numPr>
        <w:jc w:val="both"/>
        <w:rPr>
          <w:rFonts w:ascii="Times New Roman" w:hAnsi="Times New Roman" w:cs="Times New Roman"/>
          <w:lang w:val="en-GB"/>
        </w:rPr>
      </w:pPr>
      <w:r w:rsidRPr="001854A1">
        <w:rPr>
          <w:rFonts w:ascii="Times New Roman" w:hAnsi="Times New Roman" w:cs="Times New Roman"/>
          <w:lang w:val="en-GB"/>
        </w:rPr>
        <w:t>Award for damages</w:t>
      </w:r>
    </w:p>
    <w:p w:rsidR="00F93917" w:rsidRPr="001854A1" w:rsidRDefault="00F93917" w:rsidP="001854A1">
      <w:pPr>
        <w:pStyle w:val="ListParagraph"/>
        <w:numPr>
          <w:ilvl w:val="0"/>
          <w:numId w:val="9"/>
        </w:numPr>
        <w:jc w:val="both"/>
        <w:rPr>
          <w:rFonts w:ascii="Times New Roman" w:hAnsi="Times New Roman" w:cs="Times New Roman"/>
          <w:lang w:val="en-GB"/>
        </w:rPr>
      </w:pPr>
      <w:r w:rsidRPr="001854A1">
        <w:rPr>
          <w:rFonts w:ascii="Times New Roman" w:hAnsi="Times New Roman" w:cs="Times New Roman"/>
          <w:lang w:val="en-GB"/>
        </w:rPr>
        <w:t>Probation order</w:t>
      </w:r>
    </w:p>
    <w:p w:rsidR="00017E99" w:rsidRDefault="00017E99" w:rsidP="001854A1">
      <w:pPr>
        <w:jc w:val="both"/>
        <w:rPr>
          <w:rFonts w:ascii="Times New Roman" w:hAnsi="Times New Roman" w:cs="Times New Roman"/>
          <w:lang w:val="en-GB"/>
        </w:rPr>
      </w:pPr>
    </w:p>
    <w:p w:rsidR="00F93917" w:rsidRPr="001854A1" w:rsidRDefault="00665C75" w:rsidP="001854A1">
      <w:pPr>
        <w:jc w:val="both"/>
        <w:rPr>
          <w:rFonts w:ascii="Times New Roman" w:hAnsi="Times New Roman" w:cs="Times New Roman"/>
          <w:b/>
          <w:u w:val="single"/>
        </w:rPr>
      </w:pPr>
      <w:r w:rsidRPr="001854A1">
        <w:rPr>
          <w:rFonts w:ascii="Times New Roman" w:hAnsi="Times New Roman" w:cs="Times New Roman"/>
          <w:b/>
          <w:lang w:val="en-GB"/>
        </w:rPr>
        <w:t xml:space="preserve"> </w:t>
      </w:r>
      <w:r w:rsidRPr="001854A1">
        <w:rPr>
          <w:rFonts w:ascii="Times New Roman" w:hAnsi="Times New Roman" w:cs="Times New Roman"/>
          <w:b/>
          <w:u w:val="single"/>
        </w:rPr>
        <w:t>REMEDY AVAILABLE TO THE ACCUSED AFTER THE IMPOSITION OF SENTENCE</w:t>
      </w:r>
    </w:p>
    <w:p w:rsidR="009919E2" w:rsidRPr="001854A1" w:rsidRDefault="009E3121" w:rsidP="001854A1">
      <w:pPr>
        <w:pStyle w:val="ListParagraph"/>
        <w:numPr>
          <w:ilvl w:val="0"/>
          <w:numId w:val="6"/>
        </w:numPr>
        <w:jc w:val="both"/>
        <w:rPr>
          <w:rFonts w:ascii="Times New Roman" w:hAnsi="Times New Roman" w:cs="Times New Roman"/>
          <w:b/>
          <w:u w:val="single"/>
        </w:rPr>
      </w:pPr>
      <w:r w:rsidRPr="001854A1">
        <w:rPr>
          <w:rFonts w:ascii="Times New Roman" w:hAnsi="Times New Roman" w:cs="Times New Roman"/>
          <w:b/>
          <w:u w:val="single"/>
        </w:rPr>
        <w:t>BINDIING OVER</w:t>
      </w:r>
    </w:p>
    <w:p w:rsidR="009E3121" w:rsidRPr="001854A1" w:rsidRDefault="009E3121" w:rsidP="001854A1">
      <w:pPr>
        <w:jc w:val="both"/>
        <w:rPr>
          <w:rFonts w:ascii="Times New Roman" w:hAnsi="Times New Roman" w:cs="Times New Roman"/>
          <w:b/>
          <w:u w:val="single"/>
        </w:rPr>
      </w:pPr>
      <w:r w:rsidRPr="001854A1">
        <w:rPr>
          <w:rFonts w:ascii="Times New Roman" w:hAnsi="Times New Roman" w:cs="Times New Roman"/>
        </w:rPr>
        <w:t xml:space="preserve">Under the criminal Procedure Act, where a person has been found guilty of a crime but is released </w:t>
      </w:r>
      <w:proofErr w:type="gramStart"/>
      <w:r w:rsidRPr="001854A1">
        <w:rPr>
          <w:rFonts w:ascii="Times New Roman" w:hAnsi="Times New Roman" w:cs="Times New Roman"/>
        </w:rPr>
        <w:t xml:space="preserve">for </w:t>
      </w:r>
      <w:r w:rsidR="00883586" w:rsidRPr="001854A1">
        <w:rPr>
          <w:rFonts w:ascii="Times New Roman" w:hAnsi="Times New Roman" w:cs="Times New Roman"/>
        </w:rPr>
        <w:t xml:space="preserve"> </w:t>
      </w:r>
      <w:r w:rsidR="00A25642" w:rsidRPr="001854A1">
        <w:rPr>
          <w:rFonts w:ascii="Times New Roman" w:hAnsi="Times New Roman" w:cs="Times New Roman"/>
        </w:rPr>
        <w:t>any</w:t>
      </w:r>
      <w:proofErr w:type="gramEnd"/>
      <w:r w:rsidR="00A25642" w:rsidRPr="001854A1">
        <w:rPr>
          <w:rFonts w:ascii="Times New Roman" w:hAnsi="Times New Roman" w:cs="Times New Roman"/>
        </w:rPr>
        <w:t xml:space="preserve"> reason, or where a complaint</w:t>
      </w:r>
      <w:r w:rsidR="009919E2" w:rsidRPr="001854A1">
        <w:rPr>
          <w:rFonts w:ascii="Times New Roman" w:hAnsi="Times New Roman" w:cs="Times New Roman"/>
        </w:rPr>
        <w:t xml:space="preserve"> was dismissed, a defendant or both complaint and the defendant with or without having sureties, may be bound over to keep the peace and be of good behavior for a specified period of time stipulated in the bond , failure of which the person</w:t>
      </w:r>
      <w:r w:rsidRPr="001854A1">
        <w:rPr>
          <w:rFonts w:ascii="Times New Roman" w:hAnsi="Times New Roman" w:cs="Times New Roman"/>
        </w:rPr>
        <w:t xml:space="preserve"> </w:t>
      </w:r>
      <w:r w:rsidR="009919E2" w:rsidRPr="001854A1">
        <w:rPr>
          <w:rFonts w:ascii="Times New Roman" w:hAnsi="Times New Roman" w:cs="Times New Roman"/>
        </w:rPr>
        <w:t>in breach of court order to keep peace would go to prison for a term of imprisonment not exceeding 3 months.</w:t>
      </w:r>
    </w:p>
    <w:p w:rsidR="00017E99" w:rsidRDefault="00017E99" w:rsidP="00017E99">
      <w:pPr>
        <w:pStyle w:val="ListParagraph"/>
        <w:jc w:val="both"/>
        <w:rPr>
          <w:rFonts w:ascii="Times New Roman" w:hAnsi="Times New Roman" w:cs="Times New Roman"/>
          <w:b/>
          <w:u w:val="single"/>
        </w:rPr>
      </w:pPr>
    </w:p>
    <w:p w:rsidR="00017E99" w:rsidRDefault="00017E99" w:rsidP="00017E99">
      <w:pPr>
        <w:pStyle w:val="ListParagraph"/>
        <w:jc w:val="both"/>
        <w:rPr>
          <w:rFonts w:ascii="Times New Roman" w:hAnsi="Times New Roman" w:cs="Times New Roman"/>
          <w:b/>
          <w:u w:val="single"/>
        </w:rPr>
      </w:pPr>
    </w:p>
    <w:p w:rsidR="009919E2" w:rsidRPr="00017E99" w:rsidRDefault="009919E2" w:rsidP="00017E99">
      <w:pPr>
        <w:pStyle w:val="ListParagraph"/>
        <w:numPr>
          <w:ilvl w:val="0"/>
          <w:numId w:val="6"/>
        </w:numPr>
        <w:jc w:val="both"/>
        <w:rPr>
          <w:rFonts w:ascii="Times New Roman" w:hAnsi="Times New Roman" w:cs="Times New Roman"/>
          <w:b/>
          <w:u w:val="single"/>
        </w:rPr>
      </w:pPr>
      <w:r w:rsidRPr="00017E99">
        <w:rPr>
          <w:rFonts w:ascii="Times New Roman" w:hAnsi="Times New Roman" w:cs="Times New Roman"/>
          <w:b/>
          <w:u w:val="single"/>
        </w:rPr>
        <w:lastRenderedPageBreak/>
        <w:t>DETENTION DURING THE PLEASURE OF THE PRESIDENT OR GOVERNOR</w:t>
      </w:r>
    </w:p>
    <w:p w:rsidR="009919E2" w:rsidRPr="001854A1" w:rsidRDefault="009919E2" w:rsidP="001854A1">
      <w:pPr>
        <w:jc w:val="both"/>
        <w:rPr>
          <w:rFonts w:ascii="Times New Roman" w:hAnsi="Times New Roman" w:cs="Times New Roman"/>
        </w:rPr>
      </w:pPr>
      <w:r w:rsidRPr="001854A1">
        <w:rPr>
          <w:rFonts w:ascii="Times New Roman" w:hAnsi="Times New Roman" w:cs="Times New Roman"/>
        </w:rPr>
        <w:t>Under the Criminal Procedure Laws and Act two categories of people may be detained during the pleasure of the President in respect of a Federal offence or state law, these are;</w:t>
      </w:r>
    </w:p>
    <w:p w:rsidR="009919E2" w:rsidRPr="001854A1" w:rsidRDefault="009919E2" w:rsidP="001854A1">
      <w:pPr>
        <w:pStyle w:val="ListParagraph"/>
        <w:numPr>
          <w:ilvl w:val="0"/>
          <w:numId w:val="10"/>
        </w:numPr>
        <w:jc w:val="both"/>
        <w:rPr>
          <w:rFonts w:ascii="Times New Roman" w:hAnsi="Times New Roman" w:cs="Times New Roman"/>
        </w:rPr>
      </w:pPr>
      <w:r w:rsidRPr="001854A1">
        <w:rPr>
          <w:rFonts w:ascii="Times New Roman" w:hAnsi="Times New Roman" w:cs="Times New Roman"/>
        </w:rPr>
        <w:t xml:space="preserve">People who are found to be of unsound mind and incapable of making a </w:t>
      </w:r>
      <w:proofErr w:type="spellStart"/>
      <w:r w:rsidRPr="001854A1">
        <w:rPr>
          <w:rFonts w:ascii="Times New Roman" w:hAnsi="Times New Roman" w:cs="Times New Roman"/>
        </w:rPr>
        <w:t>defence</w:t>
      </w:r>
      <w:proofErr w:type="spellEnd"/>
      <w:r w:rsidRPr="001854A1">
        <w:rPr>
          <w:rFonts w:ascii="Times New Roman" w:hAnsi="Times New Roman" w:cs="Times New Roman"/>
        </w:rPr>
        <w:t xml:space="preserve"> </w:t>
      </w:r>
    </w:p>
    <w:p w:rsidR="00DA463E" w:rsidRPr="001854A1" w:rsidRDefault="009919E2" w:rsidP="001854A1">
      <w:pPr>
        <w:pStyle w:val="ListParagraph"/>
        <w:numPr>
          <w:ilvl w:val="0"/>
          <w:numId w:val="10"/>
        </w:numPr>
        <w:jc w:val="both"/>
        <w:rPr>
          <w:rFonts w:ascii="Times New Roman" w:hAnsi="Times New Roman" w:cs="Times New Roman"/>
        </w:rPr>
      </w:pPr>
      <w:r w:rsidRPr="001854A1">
        <w:rPr>
          <w:rFonts w:ascii="Times New Roman" w:hAnsi="Times New Roman" w:cs="Times New Roman"/>
        </w:rPr>
        <w:t>A person who is found guilty by reason of insanity</w:t>
      </w:r>
    </w:p>
    <w:p w:rsidR="00DA463E" w:rsidRPr="001854A1" w:rsidRDefault="00DA463E" w:rsidP="001854A1">
      <w:pPr>
        <w:pStyle w:val="ListParagraph"/>
        <w:ind w:left="1211"/>
        <w:jc w:val="both"/>
        <w:rPr>
          <w:rFonts w:ascii="Times New Roman" w:hAnsi="Times New Roman" w:cs="Times New Roman"/>
        </w:rPr>
      </w:pPr>
    </w:p>
    <w:p w:rsidR="009919E2" w:rsidRPr="001854A1" w:rsidRDefault="00DA463E" w:rsidP="001854A1">
      <w:pPr>
        <w:pStyle w:val="ListParagraph"/>
        <w:numPr>
          <w:ilvl w:val="0"/>
          <w:numId w:val="6"/>
        </w:numPr>
        <w:jc w:val="both"/>
        <w:rPr>
          <w:rFonts w:ascii="Times New Roman" w:hAnsi="Times New Roman" w:cs="Times New Roman"/>
          <w:b/>
          <w:u w:val="single"/>
        </w:rPr>
      </w:pPr>
      <w:r w:rsidRPr="001854A1">
        <w:rPr>
          <w:rFonts w:ascii="Times New Roman" w:hAnsi="Times New Roman" w:cs="Times New Roman"/>
          <w:b/>
          <w:u w:val="single"/>
        </w:rPr>
        <w:t>ORDER FOR THE DISPOSAL OF PROPERTY</w:t>
      </w:r>
    </w:p>
    <w:p w:rsidR="00DA463E" w:rsidRPr="001854A1" w:rsidRDefault="00DA463E" w:rsidP="001854A1">
      <w:pPr>
        <w:jc w:val="both"/>
        <w:rPr>
          <w:rFonts w:ascii="Times New Roman" w:hAnsi="Times New Roman" w:cs="Times New Roman"/>
        </w:rPr>
      </w:pPr>
      <w:r w:rsidRPr="001854A1">
        <w:rPr>
          <w:rFonts w:ascii="Times New Roman" w:hAnsi="Times New Roman" w:cs="Times New Roman"/>
        </w:rPr>
        <w:t xml:space="preserve">Under the Criminal Procedure Act or its equivalent laws in the southern states, a court may </w:t>
      </w:r>
    </w:p>
    <w:p w:rsidR="00DA463E" w:rsidRPr="001854A1" w:rsidRDefault="00DA463E" w:rsidP="001854A1">
      <w:pPr>
        <w:pStyle w:val="ListParagraph"/>
        <w:numPr>
          <w:ilvl w:val="0"/>
          <w:numId w:val="11"/>
        </w:numPr>
        <w:jc w:val="both"/>
        <w:rPr>
          <w:rFonts w:ascii="Times New Roman" w:hAnsi="Times New Roman" w:cs="Times New Roman"/>
        </w:rPr>
      </w:pPr>
      <w:r w:rsidRPr="001854A1">
        <w:rPr>
          <w:rFonts w:ascii="Times New Roman" w:hAnsi="Times New Roman" w:cs="Times New Roman"/>
        </w:rPr>
        <w:t>During trial or</w:t>
      </w:r>
    </w:p>
    <w:p w:rsidR="00DA463E" w:rsidRPr="001854A1" w:rsidRDefault="00DA463E" w:rsidP="001854A1">
      <w:pPr>
        <w:pStyle w:val="ListParagraph"/>
        <w:numPr>
          <w:ilvl w:val="0"/>
          <w:numId w:val="11"/>
        </w:numPr>
        <w:jc w:val="both"/>
        <w:rPr>
          <w:rFonts w:ascii="Times New Roman" w:hAnsi="Times New Roman" w:cs="Times New Roman"/>
        </w:rPr>
      </w:pPr>
      <w:r w:rsidRPr="001854A1">
        <w:rPr>
          <w:rFonts w:ascii="Times New Roman" w:hAnsi="Times New Roman" w:cs="Times New Roman"/>
        </w:rPr>
        <w:t xml:space="preserve">At the conclusion of trial , make an order as it deems fit for the disposal of property or exhibits in a matter, whether by way of; </w:t>
      </w:r>
    </w:p>
    <w:p w:rsidR="00DA463E" w:rsidRPr="001854A1" w:rsidRDefault="00DA463E" w:rsidP="001854A1">
      <w:pPr>
        <w:pStyle w:val="ListParagraph"/>
        <w:numPr>
          <w:ilvl w:val="0"/>
          <w:numId w:val="12"/>
        </w:numPr>
        <w:jc w:val="both"/>
        <w:rPr>
          <w:rFonts w:ascii="Times New Roman" w:hAnsi="Times New Roman" w:cs="Times New Roman"/>
        </w:rPr>
      </w:pPr>
      <w:r w:rsidRPr="001854A1">
        <w:rPr>
          <w:rFonts w:ascii="Times New Roman" w:hAnsi="Times New Roman" w:cs="Times New Roman"/>
        </w:rPr>
        <w:t>Forfeiture to the state or federation</w:t>
      </w:r>
    </w:p>
    <w:p w:rsidR="00DA463E" w:rsidRPr="001854A1" w:rsidRDefault="00DA463E" w:rsidP="001854A1">
      <w:pPr>
        <w:pStyle w:val="ListParagraph"/>
        <w:numPr>
          <w:ilvl w:val="0"/>
          <w:numId w:val="12"/>
        </w:numPr>
        <w:jc w:val="both"/>
        <w:rPr>
          <w:rFonts w:ascii="Times New Roman" w:hAnsi="Times New Roman" w:cs="Times New Roman"/>
        </w:rPr>
      </w:pPr>
      <w:r w:rsidRPr="001854A1">
        <w:rPr>
          <w:rFonts w:ascii="Times New Roman" w:hAnsi="Times New Roman" w:cs="Times New Roman"/>
        </w:rPr>
        <w:t>Confiscation or seizure by Government or its agency</w:t>
      </w:r>
    </w:p>
    <w:p w:rsidR="00DA463E" w:rsidRPr="001854A1" w:rsidRDefault="00DA463E" w:rsidP="001854A1">
      <w:pPr>
        <w:pStyle w:val="ListParagraph"/>
        <w:numPr>
          <w:ilvl w:val="0"/>
          <w:numId w:val="12"/>
        </w:numPr>
        <w:jc w:val="both"/>
        <w:rPr>
          <w:rFonts w:ascii="Times New Roman" w:hAnsi="Times New Roman" w:cs="Times New Roman"/>
        </w:rPr>
      </w:pPr>
      <w:r w:rsidRPr="001854A1">
        <w:rPr>
          <w:rFonts w:ascii="Times New Roman" w:hAnsi="Times New Roman" w:cs="Times New Roman"/>
        </w:rPr>
        <w:t xml:space="preserve">Otherwise, such as by sale or release to an appropriate party or persons </w:t>
      </w:r>
    </w:p>
    <w:p w:rsidR="00DA463E" w:rsidRPr="001854A1" w:rsidRDefault="00DA463E" w:rsidP="001854A1">
      <w:pPr>
        <w:jc w:val="both"/>
        <w:rPr>
          <w:rFonts w:ascii="Times New Roman" w:hAnsi="Times New Roman" w:cs="Times New Roman"/>
        </w:rPr>
      </w:pPr>
    </w:p>
    <w:p w:rsidR="00DA463E" w:rsidRPr="001854A1" w:rsidRDefault="00DA463E" w:rsidP="001854A1">
      <w:pPr>
        <w:pStyle w:val="ListParagraph"/>
        <w:numPr>
          <w:ilvl w:val="0"/>
          <w:numId w:val="6"/>
        </w:numPr>
        <w:jc w:val="both"/>
        <w:rPr>
          <w:rFonts w:ascii="Times New Roman" w:hAnsi="Times New Roman" w:cs="Times New Roman"/>
          <w:b/>
          <w:u w:val="single"/>
        </w:rPr>
      </w:pPr>
      <w:r w:rsidRPr="001854A1">
        <w:rPr>
          <w:rFonts w:ascii="Times New Roman" w:hAnsi="Times New Roman" w:cs="Times New Roman"/>
          <w:b/>
          <w:u w:val="single"/>
        </w:rPr>
        <w:t>AWARD OF COSTS</w:t>
      </w:r>
    </w:p>
    <w:p w:rsidR="00DA463E" w:rsidRPr="001854A1" w:rsidRDefault="00DA463E" w:rsidP="001854A1">
      <w:pPr>
        <w:jc w:val="both"/>
        <w:rPr>
          <w:rFonts w:ascii="Times New Roman" w:hAnsi="Times New Roman" w:cs="Times New Roman"/>
        </w:rPr>
      </w:pPr>
      <w:r w:rsidRPr="001854A1">
        <w:rPr>
          <w:rFonts w:ascii="Times New Roman" w:hAnsi="Times New Roman" w:cs="Times New Roman"/>
        </w:rPr>
        <w:t>Under the Criminal Procedure Act and its equivalent laws in the southern states, after a person has been found guilty, a court may order him to pay to the prosecutor such reasonable c</w:t>
      </w:r>
      <w:r w:rsidR="00CC6BEF" w:rsidRPr="001854A1">
        <w:rPr>
          <w:rFonts w:ascii="Times New Roman" w:hAnsi="Times New Roman" w:cs="Times New Roman"/>
        </w:rPr>
        <w:t>osts as the court thinks fit in addition to any penalty that may be imposed.</w:t>
      </w:r>
    </w:p>
    <w:p w:rsidR="00CC6BEF" w:rsidRPr="001854A1" w:rsidRDefault="00CC6BEF" w:rsidP="001854A1">
      <w:pPr>
        <w:pStyle w:val="ListParagraph"/>
        <w:numPr>
          <w:ilvl w:val="0"/>
          <w:numId w:val="6"/>
        </w:numPr>
        <w:jc w:val="both"/>
        <w:rPr>
          <w:rFonts w:ascii="Times New Roman" w:hAnsi="Times New Roman" w:cs="Times New Roman"/>
          <w:b/>
          <w:u w:val="single"/>
        </w:rPr>
      </w:pPr>
      <w:r w:rsidRPr="001854A1">
        <w:rPr>
          <w:rFonts w:ascii="Times New Roman" w:hAnsi="Times New Roman" w:cs="Times New Roman"/>
          <w:b/>
          <w:u w:val="single"/>
        </w:rPr>
        <w:t>AWARD FOR DAMAGES</w:t>
      </w:r>
    </w:p>
    <w:p w:rsidR="00DA463E" w:rsidRPr="001854A1" w:rsidRDefault="00CC6BEF" w:rsidP="001854A1">
      <w:pPr>
        <w:jc w:val="both"/>
        <w:rPr>
          <w:rFonts w:ascii="Times New Roman" w:hAnsi="Times New Roman" w:cs="Times New Roman"/>
        </w:rPr>
      </w:pPr>
      <w:r w:rsidRPr="001854A1">
        <w:rPr>
          <w:rFonts w:ascii="Times New Roman" w:hAnsi="Times New Roman" w:cs="Times New Roman"/>
        </w:rPr>
        <w:t>According to the act, in a charge of stealing or receiving stolen property, where there’s insufficient evidence to support the charge, but a case of wrongful conversion or detention of property is established, a court may in addition to making an order for restoration of such property to the owner, also make an order for award of damages for such wrongful conversion. Whereas the amount of damages award must not when added together exceed 20naira in value.</w:t>
      </w:r>
    </w:p>
    <w:p w:rsidR="00CC6BEF" w:rsidRPr="001854A1" w:rsidRDefault="00CC6BEF" w:rsidP="001854A1">
      <w:pPr>
        <w:pStyle w:val="ListParagraph"/>
        <w:numPr>
          <w:ilvl w:val="0"/>
          <w:numId w:val="6"/>
        </w:numPr>
        <w:jc w:val="both"/>
        <w:rPr>
          <w:rFonts w:ascii="Times New Roman" w:hAnsi="Times New Roman" w:cs="Times New Roman"/>
        </w:rPr>
      </w:pPr>
      <w:r w:rsidRPr="001854A1">
        <w:rPr>
          <w:rFonts w:ascii="Times New Roman" w:hAnsi="Times New Roman" w:cs="Times New Roman"/>
        </w:rPr>
        <w:t>PROBATION ORDER</w:t>
      </w:r>
    </w:p>
    <w:p w:rsidR="00CC6BEF" w:rsidRPr="001854A1" w:rsidRDefault="00CC6BEF" w:rsidP="001854A1">
      <w:pPr>
        <w:jc w:val="both"/>
        <w:rPr>
          <w:rFonts w:ascii="Times New Roman" w:hAnsi="Times New Roman" w:cs="Times New Roman"/>
        </w:rPr>
      </w:pPr>
      <w:proofErr w:type="spellStart"/>
      <w:r w:rsidRPr="001854A1">
        <w:rPr>
          <w:rFonts w:ascii="Times New Roman" w:hAnsi="Times New Roman" w:cs="Times New Roman"/>
        </w:rPr>
        <w:t>Probabtion</w:t>
      </w:r>
      <w:proofErr w:type="spellEnd"/>
      <w:r w:rsidRPr="001854A1">
        <w:rPr>
          <w:rFonts w:ascii="Times New Roman" w:hAnsi="Times New Roman" w:cs="Times New Roman"/>
        </w:rPr>
        <w:t xml:space="preserve"> is a period of time during which an offender must behave well, that is, keep the peace and or do community service as </w:t>
      </w:r>
      <w:proofErr w:type="gramStart"/>
      <w:r w:rsidRPr="001854A1">
        <w:rPr>
          <w:rFonts w:ascii="Times New Roman" w:hAnsi="Times New Roman" w:cs="Times New Roman"/>
        </w:rPr>
        <w:t>well .</w:t>
      </w:r>
      <w:proofErr w:type="gramEnd"/>
    </w:p>
    <w:p w:rsidR="00CC6BEF" w:rsidRPr="001854A1" w:rsidRDefault="00CC6BEF" w:rsidP="001854A1">
      <w:pPr>
        <w:jc w:val="both"/>
        <w:rPr>
          <w:rFonts w:ascii="Times New Roman" w:hAnsi="Times New Roman" w:cs="Times New Roman"/>
        </w:rPr>
      </w:pPr>
      <w:r w:rsidRPr="001854A1">
        <w:rPr>
          <w:rFonts w:ascii="Times New Roman" w:hAnsi="Times New Roman" w:cs="Times New Roman"/>
        </w:rPr>
        <w:t xml:space="preserve">A court by or before which a person is 16years of age or over is convicted of a crime may make a probation </w:t>
      </w:r>
      <w:r w:rsidR="001448C4" w:rsidRPr="001854A1">
        <w:rPr>
          <w:rFonts w:ascii="Times New Roman" w:hAnsi="Times New Roman" w:cs="Times New Roman"/>
        </w:rPr>
        <w:t xml:space="preserve">order, requiring a convict to be under the </w:t>
      </w:r>
      <w:proofErr w:type="spellStart"/>
      <w:r w:rsidR="001448C4" w:rsidRPr="001854A1">
        <w:rPr>
          <w:rFonts w:ascii="Times New Roman" w:hAnsi="Times New Roman" w:cs="Times New Roman"/>
        </w:rPr>
        <w:t>suspervision</w:t>
      </w:r>
      <w:proofErr w:type="spellEnd"/>
      <w:r w:rsidR="001448C4" w:rsidRPr="001854A1">
        <w:rPr>
          <w:rFonts w:ascii="Times New Roman" w:hAnsi="Times New Roman" w:cs="Times New Roman"/>
        </w:rPr>
        <w:t xml:space="preserve"> of a probation officer usually for not less than 6 months or not more than 3 years.</w:t>
      </w:r>
    </w:p>
    <w:p w:rsidR="001448C4" w:rsidRPr="001854A1" w:rsidRDefault="001448C4" w:rsidP="001854A1">
      <w:pPr>
        <w:jc w:val="both"/>
        <w:rPr>
          <w:rFonts w:ascii="Times New Roman" w:hAnsi="Times New Roman" w:cs="Times New Roman"/>
        </w:rPr>
      </w:pPr>
      <w:r w:rsidRPr="001854A1">
        <w:rPr>
          <w:rFonts w:ascii="Times New Roman" w:hAnsi="Times New Roman" w:cs="Times New Roman"/>
        </w:rPr>
        <w:t xml:space="preserve">A </w:t>
      </w:r>
      <w:proofErr w:type="spellStart"/>
      <w:r w:rsidRPr="001854A1">
        <w:rPr>
          <w:rFonts w:ascii="Times New Roman" w:hAnsi="Times New Roman" w:cs="Times New Roman"/>
        </w:rPr>
        <w:t>probabtion</w:t>
      </w:r>
      <w:proofErr w:type="spellEnd"/>
      <w:r w:rsidRPr="001854A1">
        <w:rPr>
          <w:rFonts w:ascii="Times New Roman" w:hAnsi="Times New Roman" w:cs="Times New Roman"/>
        </w:rPr>
        <w:t xml:space="preserve"> may be combined with;</w:t>
      </w:r>
    </w:p>
    <w:p w:rsidR="001448C4" w:rsidRPr="001854A1" w:rsidRDefault="001448C4" w:rsidP="001854A1">
      <w:pPr>
        <w:pStyle w:val="ListParagraph"/>
        <w:numPr>
          <w:ilvl w:val="0"/>
          <w:numId w:val="13"/>
        </w:numPr>
        <w:jc w:val="both"/>
        <w:rPr>
          <w:rFonts w:ascii="Times New Roman" w:hAnsi="Times New Roman" w:cs="Times New Roman"/>
        </w:rPr>
      </w:pPr>
      <w:r w:rsidRPr="001854A1">
        <w:rPr>
          <w:rFonts w:ascii="Times New Roman" w:hAnsi="Times New Roman" w:cs="Times New Roman"/>
        </w:rPr>
        <w:t xml:space="preserve">A suspended sentence, usually suspended jail term or binding over </w:t>
      </w:r>
    </w:p>
    <w:p w:rsidR="001448C4" w:rsidRPr="001854A1" w:rsidRDefault="001448C4" w:rsidP="001854A1">
      <w:pPr>
        <w:pStyle w:val="ListParagraph"/>
        <w:numPr>
          <w:ilvl w:val="0"/>
          <w:numId w:val="13"/>
        </w:numPr>
        <w:jc w:val="both"/>
        <w:rPr>
          <w:rFonts w:ascii="Times New Roman" w:hAnsi="Times New Roman" w:cs="Times New Roman"/>
        </w:rPr>
      </w:pPr>
      <w:r w:rsidRPr="001854A1">
        <w:rPr>
          <w:rFonts w:ascii="Times New Roman" w:hAnsi="Times New Roman" w:cs="Times New Roman"/>
        </w:rPr>
        <w:t>Fine</w:t>
      </w:r>
    </w:p>
    <w:p w:rsidR="001448C4" w:rsidRPr="001854A1" w:rsidRDefault="001448C4" w:rsidP="001854A1">
      <w:pPr>
        <w:pStyle w:val="ListParagraph"/>
        <w:numPr>
          <w:ilvl w:val="0"/>
          <w:numId w:val="13"/>
        </w:numPr>
        <w:jc w:val="both"/>
        <w:rPr>
          <w:rFonts w:ascii="Times New Roman" w:hAnsi="Times New Roman" w:cs="Times New Roman"/>
        </w:rPr>
      </w:pPr>
      <w:r w:rsidRPr="001854A1">
        <w:rPr>
          <w:rFonts w:ascii="Times New Roman" w:hAnsi="Times New Roman" w:cs="Times New Roman"/>
        </w:rPr>
        <w:lastRenderedPageBreak/>
        <w:t xml:space="preserve">A community service </w:t>
      </w:r>
    </w:p>
    <w:p w:rsidR="001448C4" w:rsidRPr="001854A1" w:rsidRDefault="001448C4" w:rsidP="001854A1">
      <w:pPr>
        <w:jc w:val="both"/>
        <w:rPr>
          <w:rFonts w:ascii="Times New Roman" w:hAnsi="Times New Roman" w:cs="Times New Roman"/>
        </w:rPr>
      </w:pPr>
    </w:p>
    <w:p w:rsidR="00850F89" w:rsidRPr="001854A1" w:rsidRDefault="00850F89" w:rsidP="001854A1">
      <w:pPr>
        <w:jc w:val="both"/>
        <w:rPr>
          <w:rFonts w:ascii="Times New Roman" w:hAnsi="Times New Roman" w:cs="Times New Roman"/>
          <w:b/>
          <w:bCs/>
          <w:u w:val="single"/>
        </w:rPr>
      </w:pPr>
      <w:proofErr w:type="gramStart"/>
      <w:r w:rsidRPr="001854A1">
        <w:rPr>
          <w:rFonts w:ascii="Times New Roman" w:hAnsi="Times New Roman" w:cs="Times New Roman"/>
          <w:b/>
          <w:u w:val="single"/>
        </w:rPr>
        <w:t>METHODS BY WHICH CIVIL PROCEEDINGS MAY BE COMMENCED IN THE HIGH COURT.</w:t>
      </w:r>
      <w:proofErr w:type="gramEnd"/>
      <w:r w:rsidRPr="001854A1">
        <w:rPr>
          <w:rFonts w:ascii="Times New Roman" w:hAnsi="Times New Roman" w:cs="Times New Roman"/>
          <w:b/>
          <w:u w:val="single"/>
        </w:rPr>
        <w:br/>
      </w:r>
    </w:p>
    <w:p w:rsidR="00850F89" w:rsidRPr="001854A1" w:rsidRDefault="001972CC" w:rsidP="001854A1">
      <w:pPr>
        <w:jc w:val="both"/>
        <w:rPr>
          <w:rFonts w:ascii="Times New Roman" w:hAnsi="Times New Roman" w:cs="Times New Roman"/>
          <w:bCs/>
        </w:rPr>
      </w:pPr>
      <w:r w:rsidRPr="001854A1">
        <w:rPr>
          <w:rFonts w:ascii="Times New Roman" w:hAnsi="Times New Roman" w:cs="Times New Roman"/>
          <w:b/>
          <w:bCs/>
        </w:rPr>
        <w:t>Civil procedure</w:t>
      </w:r>
      <w:r w:rsidRPr="001854A1">
        <w:rPr>
          <w:rFonts w:ascii="Times New Roman" w:hAnsi="Times New Roman" w:cs="Times New Roman"/>
          <w:bCs/>
        </w:rPr>
        <w:t> is the body of law that sets out the rules and standards that courts follow when adjudicating civil lawsuits (as opposed to procedures in criminal law matters). These rules govern how a lawsuit or case may be commenced; what kind of service of process (if any) is required; the types of pleadings or statements of case, motions or applications, and orders allowed in civil cases; the timing and manner of depositions and discovery or disclosure; the conduct of trials; the process for judgment; the process for post-trial procedures; various available remedies; and how the courts and clerks must function.’</w:t>
      </w:r>
    </w:p>
    <w:p w:rsidR="001972CC" w:rsidRPr="001854A1" w:rsidRDefault="001972CC" w:rsidP="001854A1">
      <w:pPr>
        <w:jc w:val="both"/>
        <w:rPr>
          <w:rFonts w:ascii="Times New Roman" w:hAnsi="Times New Roman" w:cs="Times New Roman"/>
          <w:bCs/>
        </w:rPr>
      </w:pPr>
      <w:r w:rsidRPr="001854A1">
        <w:rPr>
          <w:rFonts w:ascii="Times New Roman" w:hAnsi="Times New Roman" w:cs="Times New Roman"/>
          <w:bCs/>
        </w:rPr>
        <w:t xml:space="preserve">According to the </w:t>
      </w:r>
      <w:r w:rsidR="007F7550" w:rsidRPr="001854A1">
        <w:rPr>
          <w:rFonts w:ascii="Times New Roman" w:hAnsi="Times New Roman" w:cs="Times New Roman"/>
          <w:bCs/>
        </w:rPr>
        <w:t>High Court of the Federal Capital Territory, Abuja (Civil Procedure) Rules, Order 1 Rule 1 and 2</w:t>
      </w:r>
      <w:r w:rsidR="001854A1" w:rsidRPr="001854A1">
        <w:rPr>
          <w:rFonts w:ascii="Times New Roman" w:hAnsi="Times New Roman" w:cs="Times New Roman"/>
          <w:bCs/>
        </w:rPr>
        <w:t xml:space="preserve"> it states the methods by which civil proceedings may be commenced in the high court; </w:t>
      </w:r>
    </w:p>
    <w:p w:rsidR="00850F89" w:rsidRPr="001854A1" w:rsidRDefault="00850F89" w:rsidP="001854A1">
      <w:pPr>
        <w:jc w:val="both"/>
        <w:rPr>
          <w:rFonts w:ascii="Times New Roman" w:hAnsi="Times New Roman" w:cs="Times New Roman"/>
        </w:rPr>
      </w:pPr>
      <w:r w:rsidRPr="001854A1">
        <w:rPr>
          <w:rFonts w:ascii="Times New Roman" w:hAnsi="Times New Roman" w:cs="Times New Roman"/>
        </w:rPr>
        <w:t>1. Subject to the provisions of any enactment, civil proceedings may be beg</w:t>
      </w:r>
      <w:r w:rsidR="007F7550" w:rsidRPr="001854A1">
        <w:rPr>
          <w:rFonts w:ascii="Times New Roman" w:hAnsi="Times New Roman" w:cs="Times New Roman"/>
        </w:rPr>
        <w:t xml:space="preserve">un by writ, originating summons </w:t>
      </w:r>
      <w:r w:rsidRPr="001854A1">
        <w:rPr>
          <w:rFonts w:ascii="Times New Roman" w:hAnsi="Times New Roman" w:cs="Times New Roman"/>
        </w:rPr>
        <w:t xml:space="preserve">civil proceedings originating motion or petition, or any other method required by other rules of court </w:t>
      </w:r>
      <w:proofErr w:type="spellStart"/>
      <w:r w:rsidRPr="001854A1">
        <w:rPr>
          <w:rFonts w:ascii="Times New Roman" w:hAnsi="Times New Roman" w:cs="Times New Roman"/>
        </w:rPr>
        <w:t>governingany</w:t>
      </w:r>
      <w:proofErr w:type="spellEnd"/>
      <w:r w:rsidRPr="001854A1">
        <w:rPr>
          <w:rFonts w:ascii="Times New Roman" w:hAnsi="Times New Roman" w:cs="Times New Roman"/>
        </w:rPr>
        <w:t xml:space="preserve"> special subject matter as provided in these Rules.</w:t>
      </w:r>
    </w:p>
    <w:p w:rsidR="00850F89" w:rsidRPr="001854A1" w:rsidRDefault="00850F89" w:rsidP="001854A1">
      <w:pPr>
        <w:jc w:val="both"/>
        <w:rPr>
          <w:rFonts w:ascii="Times New Roman" w:hAnsi="Times New Roman" w:cs="Times New Roman"/>
        </w:rPr>
      </w:pPr>
      <w:r w:rsidRPr="001854A1">
        <w:rPr>
          <w:rFonts w:ascii="Times New Roman" w:hAnsi="Times New Roman" w:cs="Times New Roman"/>
        </w:rPr>
        <w:t>2. (1) Subject to the provisions of any enactment or of these Rules by virtue of which any proceedings are</w:t>
      </w:r>
      <w:r w:rsidR="007F7550" w:rsidRPr="001854A1">
        <w:rPr>
          <w:rFonts w:ascii="Times New Roman" w:hAnsi="Times New Roman" w:cs="Times New Roman"/>
        </w:rPr>
        <w:t xml:space="preserve"> </w:t>
      </w:r>
      <w:r w:rsidRPr="001854A1">
        <w:rPr>
          <w:rFonts w:ascii="Times New Roman" w:hAnsi="Times New Roman" w:cs="Times New Roman"/>
        </w:rPr>
        <w:t>expressly required to be begun otherwise than by writ, proceedings in which a claim-</w:t>
      </w:r>
    </w:p>
    <w:p w:rsidR="00850F89" w:rsidRPr="001854A1" w:rsidRDefault="00850F89" w:rsidP="001854A1">
      <w:pPr>
        <w:jc w:val="both"/>
        <w:rPr>
          <w:rFonts w:ascii="Times New Roman" w:hAnsi="Times New Roman" w:cs="Times New Roman"/>
        </w:rPr>
      </w:pPr>
      <w:r w:rsidRPr="001854A1">
        <w:rPr>
          <w:rFonts w:ascii="Times New Roman" w:hAnsi="Times New Roman" w:cs="Times New Roman"/>
        </w:rPr>
        <w:t xml:space="preserve">(a) </w:t>
      </w:r>
      <w:proofErr w:type="gramStart"/>
      <w:r w:rsidRPr="001854A1">
        <w:rPr>
          <w:rFonts w:ascii="Times New Roman" w:hAnsi="Times New Roman" w:cs="Times New Roman"/>
        </w:rPr>
        <w:t>is</w:t>
      </w:r>
      <w:proofErr w:type="gramEnd"/>
      <w:r w:rsidRPr="001854A1">
        <w:rPr>
          <w:rFonts w:ascii="Times New Roman" w:hAnsi="Times New Roman" w:cs="Times New Roman"/>
        </w:rPr>
        <w:t xml:space="preserve"> made by a plaintiff for any relief or remedy for any tort or other civil wrong;</w:t>
      </w:r>
    </w:p>
    <w:p w:rsidR="00850F89" w:rsidRPr="001854A1" w:rsidRDefault="00850F89" w:rsidP="001854A1">
      <w:pPr>
        <w:jc w:val="both"/>
        <w:rPr>
          <w:rFonts w:ascii="Times New Roman" w:hAnsi="Times New Roman" w:cs="Times New Roman"/>
        </w:rPr>
      </w:pPr>
      <w:r w:rsidRPr="001854A1">
        <w:rPr>
          <w:rFonts w:ascii="Times New Roman" w:hAnsi="Times New Roman" w:cs="Times New Roman"/>
        </w:rPr>
        <w:t xml:space="preserve">(b) </w:t>
      </w:r>
      <w:proofErr w:type="gramStart"/>
      <w:r w:rsidRPr="001854A1">
        <w:rPr>
          <w:rFonts w:ascii="Times New Roman" w:hAnsi="Times New Roman" w:cs="Times New Roman"/>
        </w:rPr>
        <w:t>made</w:t>
      </w:r>
      <w:proofErr w:type="gramEnd"/>
      <w:r w:rsidRPr="001854A1">
        <w:rPr>
          <w:rFonts w:ascii="Times New Roman" w:hAnsi="Times New Roman" w:cs="Times New Roman"/>
        </w:rPr>
        <w:t xml:space="preserve"> by the plaintiff is based on an allegation of fraud;</w:t>
      </w:r>
    </w:p>
    <w:p w:rsidR="00850F89" w:rsidRPr="001854A1" w:rsidRDefault="00850F89" w:rsidP="001854A1">
      <w:pPr>
        <w:jc w:val="both"/>
        <w:rPr>
          <w:rFonts w:ascii="Times New Roman" w:hAnsi="Times New Roman" w:cs="Times New Roman"/>
        </w:rPr>
      </w:pPr>
      <w:r w:rsidRPr="001854A1">
        <w:rPr>
          <w:rFonts w:ascii="Times New Roman" w:hAnsi="Times New Roman" w:cs="Times New Roman"/>
        </w:rPr>
        <w:t>(c) is made by the plaintiff for damages for breach of duty (whether the duty exists by virtue of a contract or of</w:t>
      </w:r>
      <w:r w:rsidR="007F7550" w:rsidRPr="001854A1">
        <w:rPr>
          <w:rFonts w:ascii="Times New Roman" w:hAnsi="Times New Roman" w:cs="Times New Roman"/>
        </w:rPr>
        <w:t xml:space="preserve"> </w:t>
      </w:r>
      <w:r w:rsidRPr="001854A1">
        <w:rPr>
          <w:rFonts w:ascii="Times New Roman" w:hAnsi="Times New Roman" w:cs="Times New Roman"/>
        </w:rPr>
        <w:t xml:space="preserve">provision made by or under a law or independently of any contract or any such </w:t>
      </w:r>
      <w:r w:rsidR="001854A1" w:rsidRPr="001854A1">
        <w:rPr>
          <w:rFonts w:ascii="Times New Roman" w:hAnsi="Times New Roman" w:cs="Times New Roman"/>
        </w:rPr>
        <w:t xml:space="preserve">provision) or where the damages </w:t>
      </w:r>
      <w:r w:rsidRPr="001854A1">
        <w:rPr>
          <w:rFonts w:ascii="Times New Roman" w:hAnsi="Times New Roman" w:cs="Times New Roman"/>
        </w:rPr>
        <w:t>claimed consist of or include damages in respect of death of any person or in respect of personal injuries to any</w:t>
      </w:r>
      <w:r w:rsidR="001854A1" w:rsidRPr="001854A1">
        <w:rPr>
          <w:rFonts w:ascii="Times New Roman" w:hAnsi="Times New Roman" w:cs="Times New Roman"/>
        </w:rPr>
        <w:t xml:space="preserve"> </w:t>
      </w:r>
      <w:r w:rsidRPr="001854A1">
        <w:rPr>
          <w:rFonts w:ascii="Times New Roman" w:hAnsi="Times New Roman" w:cs="Times New Roman"/>
        </w:rPr>
        <w:t>person or in respect of damage to any property;</w:t>
      </w:r>
    </w:p>
    <w:p w:rsidR="00850F89" w:rsidRPr="001854A1" w:rsidRDefault="00850F89" w:rsidP="001854A1">
      <w:pPr>
        <w:jc w:val="both"/>
        <w:rPr>
          <w:rFonts w:ascii="Times New Roman" w:hAnsi="Times New Roman" w:cs="Times New Roman"/>
        </w:rPr>
      </w:pPr>
      <w:r w:rsidRPr="001854A1">
        <w:rPr>
          <w:rFonts w:ascii="Times New Roman" w:hAnsi="Times New Roman" w:cs="Times New Roman"/>
        </w:rPr>
        <w:t xml:space="preserve">(d) </w:t>
      </w:r>
      <w:proofErr w:type="gramStart"/>
      <w:r w:rsidRPr="001854A1">
        <w:rPr>
          <w:rFonts w:ascii="Times New Roman" w:hAnsi="Times New Roman" w:cs="Times New Roman"/>
        </w:rPr>
        <w:t>is</w:t>
      </w:r>
      <w:proofErr w:type="gramEnd"/>
      <w:r w:rsidRPr="001854A1">
        <w:rPr>
          <w:rFonts w:ascii="Times New Roman" w:hAnsi="Times New Roman" w:cs="Times New Roman"/>
        </w:rPr>
        <w:t xml:space="preserve"> made by the plaintiff in respect of the infringement of a patent, trade mark, copyright, intellectual or any</w:t>
      </w:r>
      <w:r w:rsidR="001854A1" w:rsidRPr="001854A1">
        <w:rPr>
          <w:rFonts w:ascii="Times New Roman" w:hAnsi="Times New Roman" w:cs="Times New Roman"/>
        </w:rPr>
        <w:t xml:space="preserve"> </w:t>
      </w:r>
      <w:r w:rsidRPr="001854A1">
        <w:rPr>
          <w:rFonts w:ascii="Times New Roman" w:hAnsi="Times New Roman" w:cs="Times New Roman"/>
        </w:rPr>
        <w:t>other proprietary interest of whatever kind;</w:t>
      </w:r>
    </w:p>
    <w:p w:rsidR="00850F89" w:rsidRPr="001854A1" w:rsidRDefault="00850F89" w:rsidP="001854A1">
      <w:pPr>
        <w:jc w:val="both"/>
        <w:rPr>
          <w:rFonts w:ascii="Times New Roman" w:hAnsi="Times New Roman" w:cs="Times New Roman"/>
        </w:rPr>
      </w:pPr>
      <w:r w:rsidRPr="001854A1">
        <w:rPr>
          <w:rFonts w:ascii="Times New Roman" w:hAnsi="Times New Roman" w:cs="Times New Roman"/>
        </w:rPr>
        <w:t xml:space="preserve">(e) </w:t>
      </w:r>
      <w:proofErr w:type="gramStart"/>
      <w:r w:rsidRPr="001854A1">
        <w:rPr>
          <w:rFonts w:ascii="Times New Roman" w:hAnsi="Times New Roman" w:cs="Times New Roman"/>
        </w:rPr>
        <w:t>for</w:t>
      </w:r>
      <w:proofErr w:type="gramEnd"/>
      <w:r w:rsidRPr="001854A1">
        <w:rPr>
          <w:rFonts w:ascii="Times New Roman" w:hAnsi="Times New Roman" w:cs="Times New Roman"/>
        </w:rPr>
        <w:t xml:space="preserve"> a declaration is made by an interested person,</w:t>
      </w:r>
    </w:p>
    <w:p w:rsidR="00850F89" w:rsidRPr="001854A1" w:rsidRDefault="00850F89" w:rsidP="001854A1">
      <w:pPr>
        <w:jc w:val="both"/>
        <w:rPr>
          <w:rFonts w:ascii="Times New Roman" w:hAnsi="Times New Roman" w:cs="Times New Roman"/>
        </w:rPr>
      </w:pPr>
      <w:r w:rsidRPr="001854A1">
        <w:rPr>
          <w:rFonts w:ascii="Times New Roman" w:hAnsi="Times New Roman" w:cs="Times New Roman"/>
        </w:rPr>
        <w:t>(2) Proceedings may be begun by originating summons where –</w:t>
      </w:r>
    </w:p>
    <w:p w:rsidR="00850F89" w:rsidRPr="001854A1" w:rsidRDefault="00850F89" w:rsidP="001854A1">
      <w:pPr>
        <w:jc w:val="both"/>
        <w:rPr>
          <w:rFonts w:ascii="Times New Roman" w:hAnsi="Times New Roman" w:cs="Times New Roman"/>
        </w:rPr>
      </w:pPr>
      <w:r w:rsidRPr="001854A1">
        <w:rPr>
          <w:rFonts w:ascii="Times New Roman" w:hAnsi="Times New Roman" w:cs="Times New Roman"/>
        </w:rPr>
        <w:t>(a) the sole or principal question at issue is, or is likely to summon, be, one of the construction of a written law</w:t>
      </w:r>
      <w:r w:rsidR="001854A1" w:rsidRPr="001854A1">
        <w:rPr>
          <w:rFonts w:ascii="Times New Roman" w:hAnsi="Times New Roman" w:cs="Times New Roman"/>
        </w:rPr>
        <w:t xml:space="preserve"> </w:t>
      </w:r>
      <w:r w:rsidRPr="001854A1">
        <w:rPr>
          <w:rFonts w:ascii="Times New Roman" w:hAnsi="Times New Roman" w:cs="Times New Roman"/>
        </w:rPr>
        <w:t xml:space="preserve">or of any instrument made under any written law, or of any deed, will, contract or other document or some </w:t>
      </w:r>
      <w:proofErr w:type="spellStart"/>
      <w:r w:rsidRPr="001854A1">
        <w:rPr>
          <w:rFonts w:ascii="Times New Roman" w:hAnsi="Times New Roman" w:cs="Times New Roman"/>
        </w:rPr>
        <w:t>otherquestion</w:t>
      </w:r>
      <w:proofErr w:type="spellEnd"/>
      <w:r w:rsidRPr="001854A1">
        <w:rPr>
          <w:rFonts w:ascii="Times New Roman" w:hAnsi="Times New Roman" w:cs="Times New Roman"/>
        </w:rPr>
        <w:t xml:space="preserve"> of law; or</w:t>
      </w:r>
    </w:p>
    <w:p w:rsidR="00850F89" w:rsidRPr="001854A1" w:rsidRDefault="00850F89" w:rsidP="001854A1">
      <w:pPr>
        <w:jc w:val="both"/>
        <w:rPr>
          <w:rFonts w:ascii="Times New Roman" w:hAnsi="Times New Roman" w:cs="Times New Roman"/>
        </w:rPr>
      </w:pPr>
      <w:r w:rsidRPr="001854A1">
        <w:rPr>
          <w:rFonts w:ascii="Times New Roman" w:hAnsi="Times New Roman" w:cs="Times New Roman"/>
        </w:rPr>
        <w:t xml:space="preserve">(b) </w:t>
      </w:r>
      <w:proofErr w:type="gramStart"/>
      <w:r w:rsidRPr="001854A1">
        <w:rPr>
          <w:rFonts w:ascii="Times New Roman" w:hAnsi="Times New Roman" w:cs="Times New Roman"/>
        </w:rPr>
        <w:t>there</w:t>
      </w:r>
      <w:proofErr w:type="gramEnd"/>
      <w:r w:rsidRPr="001854A1">
        <w:rPr>
          <w:rFonts w:ascii="Times New Roman" w:hAnsi="Times New Roman" w:cs="Times New Roman"/>
        </w:rPr>
        <w:t xml:space="preserve"> is unlikely to be any substantial dispute of fact.</w:t>
      </w:r>
    </w:p>
    <w:p w:rsidR="00DA463E" w:rsidRPr="001854A1" w:rsidRDefault="00850F89" w:rsidP="001854A1">
      <w:pPr>
        <w:jc w:val="both"/>
        <w:rPr>
          <w:rFonts w:ascii="Times New Roman" w:hAnsi="Times New Roman" w:cs="Times New Roman"/>
        </w:rPr>
      </w:pPr>
      <w:r w:rsidRPr="001854A1">
        <w:rPr>
          <w:rFonts w:ascii="Times New Roman" w:hAnsi="Times New Roman" w:cs="Times New Roman"/>
        </w:rPr>
        <w:lastRenderedPageBreak/>
        <w:t>(3) Proceedings may be begun by originating motion or maybe begun by petition where by these Rules or under</w:t>
      </w:r>
      <w:r w:rsidR="001854A1" w:rsidRPr="001854A1">
        <w:rPr>
          <w:rFonts w:ascii="Times New Roman" w:hAnsi="Times New Roman" w:cs="Times New Roman"/>
        </w:rPr>
        <w:t xml:space="preserve"> </w:t>
      </w:r>
      <w:r w:rsidRPr="001854A1">
        <w:rPr>
          <w:rFonts w:ascii="Times New Roman" w:hAnsi="Times New Roman" w:cs="Times New Roman"/>
        </w:rPr>
        <w:t xml:space="preserve">any written law the proceedings in question are required or authorized to be so begun, but not otherwise. </w:t>
      </w:r>
      <w:r w:rsidRPr="001854A1">
        <w:rPr>
          <w:rFonts w:ascii="Times New Roman" w:hAnsi="Times New Roman" w:cs="Times New Roman"/>
        </w:rPr>
        <w:cr/>
      </w:r>
    </w:p>
    <w:p w:rsidR="00665C75" w:rsidRPr="001854A1" w:rsidRDefault="001854A1" w:rsidP="001854A1">
      <w:pPr>
        <w:jc w:val="both"/>
        <w:rPr>
          <w:rFonts w:ascii="Times New Roman" w:hAnsi="Times New Roman" w:cs="Times New Roman"/>
          <w:b/>
          <w:u w:val="single"/>
          <w:lang w:val="en-GB"/>
        </w:rPr>
      </w:pPr>
      <w:r w:rsidRPr="001854A1">
        <w:rPr>
          <w:rFonts w:ascii="Times New Roman" w:hAnsi="Times New Roman" w:cs="Times New Roman"/>
          <w:b/>
          <w:u w:val="single"/>
          <w:lang w:val="en-GB"/>
        </w:rPr>
        <w:t xml:space="preserve">REFERENCE </w:t>
      </w:r>
    </w:p>
    <w:p w:rsidR="001854A1" w:rsidRPr="001854A1" w:rsidRDefault="001854A1" w:rsidP="001854A1">
      <w:pPr>
        <w:pStyle w:val="ListParagraph"/>
        <w:numPr>
          <w:ilvl w:val="0"/>
          <w:numId w:val="6"/>
        </w:numPr>
        <w:jc w:val="both"/>
        <w:rPr>
          <w:rFonts w:ascii="Times New Roman" w:hAnsi="Times New Roman" w:cs="Times New Roman"/>
          <w:b/>
          <w:u w:val="single"/>
          <w:lang w:val="en-GB"/>
        </w:rPr>
      </w:pPr>
      <w:r w:rsidRPr="001854A1">
        <w:rPr>
          <w:rFonts w:ascii="Times New Roman" w:hAnsi="Times New Roman" w:cs="Times New Roman"/>
          <w:b/>
          <w:lang w:val="en-GB"/>
        </w:rPr>
        <w:t xml:space="preserve">THE NIGERIAN LEGAL SYSTEM TEXTS AND CASES, ESE MALEMI </w:t>
      </w:r>
    </w:p>
    <w:p w:rsidR="001854A1" w:rsidRPr="001854A1" w:rsidRDefault="001854A1" w:rsidP="001854A1">
      <w:pPr>
        <w:jc w:val="both"/>
        <w:rPr>
          <w:rFonts w:ascii="Times New Roman" w:hAnsi="Times New Roman" w:cs="Times New Roman"/>
          <w:b/>
          <w:u w:val="single"/>
          <w:lang w:val="en-GB"/>
        </w:rPr>
      </w:pPr>
    </w:p>
    <w:p w:rsidR="001854A1" w:rsidRPr="001854A1" w:rsidRDefault="001854A1" w:rsidP="001854A1">
      <w:pPr>
        <w:pStyle w:val="ListParagraph"/>
        <w:numPr>
          <w:ilvl w:val="0"/>
          <w:numId w:val="6"/>
        </w:numPr>
        <w:jc w:val="both"/>
        <w:rPr>
          <w:rFonts w:ascii="Times New Roman" w:hAnsi="Times New Roman" w:cs="Times New Roman"/>
          <w:b/>
          <w:u w:val="single"/>
          <w:lang w:val="en-GB"/>
        </w:rPr>
      </w:pPr>
      <w:r w:rsidRPr="001854A1">
        <w:rPr>
          <w:rFonts w:ascii="Times New Roman" w:hAnsi="Times New Roman" w:cs="Times New Roman"/>
          <w:b/>
          <w:lang w:val="en-GB"/>
        </w:rPr>
        <w:t>CRIMINAL PROCEDURE ACTS AND LAW</w:t>
      </w:r>
    </w:p>
    <w:p w:rsidR="001854A1" w:rsidRPr="001854A1" w:rsidRDefault="001854A1" w:rsidP="001854A1">
      <w:pPr>
        <w:pStyle w:val="ListParagraph"/>
        <w:jc w:val="both"/>
        <w:rPr>
          <w:rFonts w:ascii="Times New Roman" w:hAnsi="Times New Roman" w:cs="Times New Roman"/>
          <w:b/>
          <w:u w:val="single"/>
          <w:lang w:val="en-GB"/>
        </w:rPr>
      </w:pPr>
    </w:p>
    <w:p w:rsidR="001854A1" w:rsidRPr="001854A1" w:rsidRDefault="001854A1" w:rsidP="001854A1">
      <w:pPr>
        <w:pStyle w:val="ListParagraph"/>
        <w:jc w:val="both"/>
        <w:rPr>
          <w:rFonts w:ascii="Times New Roman" w:hAnsi="Times New Roman" w:cs="Times New Roman"/>
          <w:b/>
          <w:u w:val="single"/>
          <w:lang w:val="en-GB"/>
        </w:rPr>
      </w:pPr>
    </w:p>
    <w:p w:rsidR="001854A1" w:rsidRPr="001854A1" w:rsidRDefault="001854A1" w:rsidP="001854A1">
      <w:pPr>
        <w:pStyle w:val="ListParagraph"/>
        <w:numPr>
          <w:ilvl w:val="0"/>
          <w:numId w:val="6"/>
        </w:numPr>
        <w:jc w:val="both"/>
        <w:rPr>
          <w:rFonts w:ascii="Times New Roman" w:hAnsi="Times New Roman" w:cs="Times New Roman"/>
          <w:b/>
          <w:lang w:val="en-GB"/>
        </w:rPr>
      </w:pPr>
      <w:r w:rsidRPr="001854A1">
        <w:rPr>
          <w:rFonts w:ascii="Times New Roman" w:hAnsi="Times New Roman" w:cs="Times New Roman"/>
          <w:b/>
        </w:rPr>
        <w:t>HIGH COURT OF THE FEDERAL CAPITAL TERRITORY, ABUJA (CIVIL PROCEDURE) RULES</w:t>
      </w:r>
    </w:p>
    <w:p w:rsidR="00F959FF" w:rsidRPr="001854A1" w:rsidRDefault="00F959FF" w:rsidP="001854A1">
      <w:pPr>
        <w:jc w:val="both"/>
        <w:rPr>
          <w:rFonts w:ascii="Times New Roman" w:hAnsi="Times New Roman" w:cs="Times New Roman"/>
          <w:lang w:val="en-GB"/>
        </w:rPr>
      </w:pPr>
    </w:p>
    <w:p w:rsidR="007039F3" w:rsidRPr="001854A1" w:rsidRDefault="007039F3" w:rsidP="001854A1">
      <w:pPr>
        <w:ind w:left="360"/>
        <w:jc w:val="both"/>
        <w:rPr>
          <w:rFonts w:ascii="Times New Roman" w:hAnsi="Times New Roman" w:cs="Times New Roman"/>
          <w:lang w:val="en-GB"/>
        </w:rPr>
      </w:pPr>
    </w:p>
    <w:p w:rsidR="007039F3" w:rsidRPr="001854A1" w:rsidRDefault="007039F3" w:rsidP="001854A1">
      <w:pPr>
        <w:pStyle w:val="ListParagraph"/>
        <w:jc w:val="both"/>
        <w:rPr>
          <w:rFonts w:ascii="Times New Roman" w:hAnsi="Times New Roman" w:cs="Times New Roman"/>
          <w:lang w:val="en-GB"/>
        </w:rPr>
      </w:pPr>
    </w:p>
    <w:p w:rsidR="009F4C7D" w:rsidRPr="001854A1" w:rsidRDefault="009F4C7D" w:rsidP="001854A1">
      <w:pPr>
        <w:jc w:val="both"/>
        <w:rPr>
          <w:rFonts w:ascii="Times New Roman" w:hAnsi="Times New Roman" w:cs="Times New Roman"/>
          <w:lang w:val="en-GB"/>
        </w:rPr>
      </w:pPr>
    </w:p>
    <w:p w:rsidR="00424E6C" w:rsidRPr="001854A1" w:rsidRDefault="00424E6C" w:rsidP="001854A1">
      <w:pPr>
        <w:jc w:val="both"/>
        <w:rPr>
          <w:rFonts w:ascii="Times New Roman" w:hAnsi="Times New Roman" w:cs="Times New Roman"/>
          <w:lang w:val="en-GB"/>
        </w:rPr>
      </w:pPr>
    </w:p>
    <w:p w:rsidR="00084EC1" w:rsidRPr="001854A1" w:rsidRDefault="003C712C" w:rsidP="001854A1">
      <w:pPr>
        <w:jc w:val="both"/>
        <w:rPr>
          <w:rFonts w:ascii="Times New Roman" w:hAnsi="Times New Roman" w:cs="Times New Roman"/>
          <w:sz w:val="24"/>
          <w:szCs w:val="24"/>
          <w:lang w:val="en-GB"/>
        </w:rPr>
      </w:pPr>
      <w:r w:rsidRPr="001854A1">
        <w:rPr>
          <w:rFonts w:ascii="Times New Roman" w:hAnsi="Times New Roman" w:cs="Times New Roman"/>
          <w:sz w:val="24"/>
          <w:szCs w:val="24"/>
          <w:lang w:val="en-GB"/>
        </w:rPr>
        <w:br/>
      </w:r>
      <w:r w:rsidR="00084EC1" w:rsidRPr="001854A1">
        <w:rPr>
          <w:rFonts w:ascii="Times New Roman" w:hAnsi="Times New Roman" w:cs="Times New Roman"/>
          <w:sz w:val="24"/>
          <w:szCs w:val="24"/>
          <w:lang w:val="en-GB"/>
        </w:rPr>
        <w:t xml:space="preserve">  </w:t>
      </w:r>
    </w:p>
    <w:p w:rsidR="00481FE5" w:rsidRPr="001854A1" w:rsidRDefault="00481FE5" w:rsidP="001854A1">
      <w:pPr>
        <w:pStyle w:val="ListParagraph"/>
        <w:ind w:left="825"/>
        <w:jc w:val="both"/>
        <w:rPr>
          <w:rFonts w:ascii="Times New Roman" w:hAnsi="Times New Roman" w:cs="Times New Roman"/>
          <w:sz w:val="24"/>
          <w:szCs w:val="24"/>
          <w:lang w:val="en-GB"/>
        </w:rPr>
      </w:pPr>
    </w:p>
    <w:p w:rsidR="008F6297" w:rsidRPr="001854A1" w:rsidRDefault="008F6297" w:rsidP="001854A1">
      <w:pPr>
        <w:jc w:val="both"/>
        <w:rPr>
          <w:rFonts w:ascii="Times New Roman" w:hAnsi="Times New Roman" w:cs="Times New Roman"/>
          <w:sz w:val="24"/>
          <w:szCs w:val="24"/>
          <w:lang w:val="en-GB"/>
        </w:rPr>
      </w:pPr>
    </w:p>
    <w:sectPr w:rsidR="008F6297" w:rsidRPr="001854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4A1" w:rsidRDefault="001854A1" w:rsidP="00481FE5">
      <w:pPr>
        <w:spacing w:after="0" w:line="240" w:lineRule="auto"/>
      </w:pPr>
      <w:r>
        <w:separator/>
      </w:r>
    </w:p>
  </w:endnote>
  <w:endnote w:type="continuationSeparator" w:id="0">
    <w:p w:rsidR="001854A1" w:rsidRDefault="001854A1" w:rsidP="0048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99" w:rsidRDefault="00017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99" w:rsidRDefault="00017E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99" w:rsidRDefault="00017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4A1" w:rsidRDefault="001854A1" w:rsidP="00481FE5">
      <w:pPr>
        <w:spacing w:after="0" w:line="240" w:lineRule="auto"/>
      </w:pPr>
      <w:r>
        <w:separator/>
      </w:r>
    </w:p>
  </w:footnote>
  <w:footnote w:type="continuationSeparator" w:id="0">
    <w:p w:rsidR="001854A1" w:rsidRDefault="001854A1" w:rsidP="00481FE5">
      <w:pPr>
        <w:spacing w:after="0" w:line="240" w:lineRule="auto"/>
      </w:pPr>
      <w:r>
        <w:continuationSeparator/>
      </w:r>
    </w:p>
  </w:footnote>
  <w:footnote w:id="1">
    <w:p w:rsidR="001854A1" w:rsidRPr="00481FE5" w:rsidRDefault="001854A1">
      <w:pPr>
        <w:pStyle w:val="FootnoteText"/>
        <w:rPr>
          <w:lang w:val="en-GB"/>
        </w:rPr>
      </w:pPr>
      <w:r>
        <w:rPr>
          <w:rStyle w:val="FootnoteReference"/>
        </w:rPr>
        <w:footnoteRef/>
      </w:r>
      <w:r>
        <w:t xml:space="preserve"> </w:t>
      </w:r>
      <w:hyperlink r:id="rId1" w:history="1">
        <w:r w:rsidRPr="00481FE5">
          <w:rPr>
            <w:rStyle w:val="Hyperlink"/>
          </w:rPr>
          <w:t>https://en.wikipedia.org/wiki/Criminal_procedure</w:t>
        </w:r>
      </w:hyperlink>
    </w:p>
  </w:footnote>
  <w:footnote w:id="2">
    <w:p w:rsidR="001854A1" w:rsidRPr="00481FE5" w:rsidRDefault="001854A1">
      <w:pPr>
        <w:pStyle w:val="FootnoteText"/>
        <w:rPr>
          <w:lang w:val="en-GB"/>
        </w:rPr>
      </w:pPr>
      <w:r>
        <w:rPr>
          <w:rStyle w:val="FootnoteReference"/>
        </w:rPr>
        <w:footnoteRef/>
      </w:r>
      <w:r>
        <w:t xml:space="preserve"> The Nigerian Legal System, </w:t>
      </w:r>
      <w:proofErr w:type="spellStart"/>
      <w:r>
        <w:t>Ese</w:t>
      </w:r>
      <w:proofErr w:type="spellEnd"/>
      <w:r>
        <w:t xml:space="preserve"> </w:t>
      </w:r>
      <w:proofErr w:type="spellStart"/>
      <w:r>
        <w:t>Malemi</w:t>
      </w:r>
      <w:proofErr w:type="spellEnd"/>
      <w:r>
        <w:t xml:space="preserve">  </w:t>
      </w:r>
      <w:proofErr w:type="spellStart"/>
      <w:r>
        <w:t>P.g</w:t>
      </w:r>
      <w:proofErr w:type="spellEnd"/>
      <w:r>
        <w:t xml:space="preserve"> 432</w:t>
      </w:r>
    </w:p>
  </w:footnote>
  <w:footnote w:id="3">
    <w:p w:rsidR="001854A1" w:rsidRPr="00F959FF" w:rsidRDefault="001854A1">
      <w:pPr>
        <w:pStyle w:val="FootnoteText"/>
        <w:rPr>
          <w:lang w:val="en-GB"/>
        </w:rPr>
      </w:pPr>
      <w:r>
        <w:rPr>
          <w:rStyle w:val="FootnoteReference"/>
        </w:rPr>
        <w:footnoteRef/>
      </w:r>
      <w:r>
        <w:t xml:space="preserve"> </w:t>
      </w:r>
      <w:proofErr w:type="gramStart"/>
      <w:r>
        <w:rPr>
          <w:lang w:val="en-GB"/>
        </w:rPr>
        <w:t>(1977) 4 SC at 171, 11 NSCC 218 at 233.</w:t>
      </w:r>
      <w:proofErr w:type="gramEnd"/>
      <w:r>
        <w:rPr>
          <w:lang w:val="en-GB"/>
        </w:rPr>
        <w:t xml:space="preserve"> </w:t>
      </w:r>
      <w:proofErr w:type="gramStart"/>
      <w:r>
        <w:rPr>
          <w:lang w:val="en-GB"/>
        </w:rPr>
        <w:t xml:space="preserve">Hales Pleas of the Crown </w:t>
      </w:r>
      <w:proofErr w:type="spellStart"/>
      <w:r>
        <w:rPr>
          <w:lang w:val="en-GB"/>
        </w:rPr>
        <w:t>Vol</w:t>
      </w:r>
      <w:proofErr w:type="spellEnd"/>
      <w:r>
        <w:rPr>
          <w:lang w:val="en-GB"/>
        </w:rPr>
        <w:t xml:space="preserve"> 11 p. 289.</w:t>
      </w:r>
      <w:proofErr w:type="gramEnd"/>
    </w:p>
  </w:footnote>
  <w:footnote w:id="4">
    <w:p w:rsidR="001854A1" w:rsidRPr="00877753" w:rsidRDefault="001854A1">
      <w:pPr>
        <w:pStyle w:val="FootnoteText"/>
        <w:rPr>
          <w:lang w:val="en-GB"/>
        </w:rPr>
      </w:pPr>
      <w:r>
        <w:rPr>
          <w:rStyle w:val="FootnoteReference"/>
        </w:rPr>
        <w:footnoteRef/>
      </w:r>
      <w:r>
        <w:t xml:space="preserve"> </w:t>
      </w:r>
      <w:r>
        <w:rPr>
          <w:lang w:val="en-GB"/>
        </w:rPr>
        <w:t xml:space="preserve">CPA, </w:t>
      </w:r>
      <w:proofErr w:type="spellStart"/>
      <w:r>
        <w:rPr>
          <w:lang w:val="en-GB"/>
        </w:rPr>
        <w:t>ss</w:t>
      </w:r>
      <w:proofErr w:type="spellEnd"/>
      <w:r>
        <w:rPr>
          <w:lang w:val="en-GB"/>
        </w:rPr>
        <w:t xml:space="preserve">, 241-243 </w:t>
      </w:r>
      <w:proofErr w:type="spellStart"/>
      <w:r>
        <w:rPr>
          <w:lang w:val="en-GB"/>
        </w:rPr>
        <w:t>Ukwunnenyi</w:t>
      </w:r>
      <w:proofErr w:type="spellEnd"/>
      <w:r>
        <w:rPr>
          <w:lang w:val="en-GB"/>
        </w:rPr>
        <w:t xml:space="preserve"> V. State (1989)4 NWLR pt. 114, p. 131 SC. Stephen v. state (1986)5 NWLR </w:t>
      </w:r>
      <w:proofErr w:type="spellStart"/>
      <w:r>
        <w:rPr>
          <w:lang w:val="en-GB"/>
        </w:rPr>
        <w:t>pt</w:t>
      </w:r>
      <w:proofErr w:type="spellEnd"/>
      <w:r>
        <w:rPr>
          <w:lang w:val="en-GB"/>
        </w:rPr>
        <w:t xml:space="preserve">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99" w:rsidRDefault="00017E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9438" o:spid="_x0000_s2050" type="#_x0000_t75" style="position:absolute;margin-left:0;margin-top:0;width:467.9pt;height:467.9pt;z-index:-251657216;mso-position-horizontal:center;mso-position-horizontal-relative:margin;mso-position-vertical:center;mso-position-vertical-relative:margin" o:allowincell="f">
          <v:imagedata r:id="rId1" o:title="lllllllllll"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99" w:rsidRDefault="00017E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9439" o:spid="_x0000_s2051" type="#_x0000_t75" style="position:absolute;margin-left:0;margin-top:0;width:467.9pt;height:467.9pt;z-index:-251656192;mso-position-horizontal:center;mso-position-horizontal-relative:margin;mso-position-vertical:center;mso-position-vertical-relative:margin" o:allowincell="f">
          <v:imagedata r:id="rId1" o:title="lllllllllll"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99" w:rsidRDefault="00017E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9437" o:spid="_x0000_s2049" type="#_x0000_t75" style="position:absolute;margin-left:0;margin-top:0;width:467.9pt;height:467.9pt;z-index:-251658240;mso-position-horizontal:center;mso-position-horizontal-relative:margin;mso-position-vertical:center;mso-position-vertical-relative:margin" o:allowincell="f">
          <v:imagedata r:id="rId1" o:title="lllllllllll"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5FD"/>
    <w:multiLevelType w:val="hybridMultilevel"/>
    <w:tmpl w:val="E16A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425B"/>
    <w:multiLevelType w:val="hybridMultilevel"/>
    <w:tmpl w:val="CF64B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B0FC2"/>
    <w:multiLevelType w:val="hybridMultilevel"/>
    <w:tmpl w:val="151A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20920"/>
    <w:multiLevelType w:val="hybridMultilevel"/>
    <w:tmpl w:val="21FAD91C"/>
    <w:lvl w:ilvl="0" w:tplc="0472CB70">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1A3AB7"/>
    <w:multiLevelType w:val="hybridMultilevel"/>
    <w:tmpl w:val="15C0B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64536"/>
    <w:multiLevelType w:val="hybridMultilevel"/>
    <w:tmpl w:val="8FAC2B38"/>
    <w:lvl w:ilvl="0" w:tplc="739CA6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591521"/>
    <w:multiLevelType w:val="hybridMultilevel"/>
    <w:tmpl w:val="7ECC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DA8"/>
    <w:multiLevelType w:val="hybridMultilevel"/>
    <w:tmpl w:val="EA48499E"/>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F2962"/>
    <w:multiLevelType w:val="hybridMultilevel"/>
    <w:tmpl w:val="BBBE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A2B5A"/>
    <w:multiLevelType w:val="hybridMultilevel"/>
    <w:tmpl w:val="9A949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D0135E"/>
    <w:multiLevelType w:val="hybridMultilevel"/>
    <w:tmpl w:val="38C8AB10"/>
    <w:lvl w:ilvl="0" w:tplc="F55E9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347617"/>
    <w:multiLevelType w:val="hybridMultilevel"/>
    <w:tmpl w:val="467A3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AA1993"/>
    <w:multiLevelType w:val="hybridMultilevel"/>
    <w:tmpl w:val="C3C28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10"/>
  </w:num>
  <w:num w:numId="6">
    <w:abstractNumId w:val="0"/>
  </w:num>
  <w:num w:numId="7">
    <w:abstractNumId w:val="9"/>
  </w:num>
  <w:num w:numId="8">
    <w:abstractNumId w:val="1"/>
  </w:num>
  <w:num w:numId="9">
    <w:abstractNumId w:val="11"/>
  </w:num>
  <w:num w:numId="10">
    <w:abstractNumId w:val="7"/>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97"/>
    <w:rsid w:val="00017E99"/>
    <w:rsid w:val="00024818"/>
    <w:rsid w:val="00084EC1"/>
    <w:rsid w:val="001448C4"/>
    <w:rsid w:val="001854A1"/>
    <w:rsid w:val="001972CC"/>
    <w:rsid w:val="00244DAE"/>
    <w:rsid w:val="002C68C6"/>
    <w:rsid w:val="0036152E"/>
    <w:rsid w:val="00362875"/>
    <w:rsid w:val="003C712C"/>
    <w:rsid w:val="00423D83"/>
    <w:rsid w:val="00424E6C"/>
    <w:rsid w:val="00481FE5"/>
    <w:rsid w:val="00515AA7"/>
    <w:rsid w:val="00527CE9"/>
    <w:rsid w:val="00573260"/>
    <w:rsid w:val="005E2A3A"/>
    <w:rsid w:val="005F25A2"/>
    <w:rsid w:val="005F692E"/>
    <w:rsid w:val="00665C75"/>
    <w:rsid w:val="006D0A33"/>
    <w:rsid w:val="007039F3"/>
    <w:rsid w:val="00714E02"/>
    <w:rsid w:val="007C2DDA"/>
    <w:rsid w:val="007F7550"/>
    <w:rsid w:val="00844D85"/>
    <w:rsid w:val="00850F89"/>
    <w:rsid w:val="00877753"/>
    <w:rsid w:val="00883586"/>
    <w:rsid w:val="008A79F8"/>
    <w:rsid w:val="008E1AF3"/>
    <w:rsid w:val="008F6297"/>
    <w:rsid w:val="009512F9"/>
    <w:rsid w:val="009643C0"/>
    <w:rsid w:val="009919E2"/>
    <w:rsid w:val="009E3121"/>
    <w:rsid w:val="009F4C7D"/>
    <w:rsid w:val="00A25642"/>
    <w:rsid w:val="00B43429"/>
    <w:rsid w:val="00BA541C"/>
    <w:rsid w:val="00C603B1"/>
    <w:rsid w:val="00CC6BEF"/>
    <w:rsid w:val="00CF11DA"/>
    <w:rsid w:val="00D56946"/>
    <w:rsid w:val="00DA463E"/>
    <w:rsid w:val="00E63206"/>
    <w:rsid w:val="00E700D4"/>
    <w:rsid w:val="00F93917"/>
    <w:rsid w:val="00F9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297"/>
    <w:pPr>
      <w:ind w:left="720"/>
      <w:contextualSpacing/>
    </w:pPr>
  </w:style>
  <w:style w:type="paragraph" w:styleId="FootnoteText">
    <w:name w:val="footnote text"/>
    <w:basedOn w:val="Normal"/>
    <w:link w:val="FootnoteTextChar"/>
    <w:uiPriority w:val="99"/>
    <w:semiHidden/>
    <w:unhideWhenUsed/>
    <w:rsid w:val="00481F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FE5"/>
    <w:rPr>
      <w:sz w:val="20"/>
      <w:szCs w:val="20"/>
    </w:rPr>
  </w:style>
  <w:style w:type="character" w:styleId="FootnoteReference">
    <w:name w:val="footnote reference"/>
    <w:basedOn w:val="DefaultParagraphFont"/>
    <w:uiPriority w:val="99"/>
    <w:semiHidden/>
    <w:unhideWhenUsed/>
    <w:rsid w:val="00481FE5"/>
    <w:rPr>
      <w:vertAlign w:val="superscript"/>
    </w:rPr>
  </w:style>
  <w:style w:type="character" w:styleId="Hyperlink">
    <w:name w:val="Hyperlink"/>
    <w:basedOn w:val="DefaultParagraphFont"/>
    <w:uiPriority w:val="99"/>
    <w:unhideWhenUsed/>
    <w:rsid w:val="00481FE5"/>
    <w:rPr>
      <w:color w:val="0000FF" w:themeColor="hyperlink"/>
      <w:u w:val="single"/>
    </w:rPr>
  </w:style>
  <w:style w:type="paragraph" w:styleId="Header">
    <w:name w:val="header"/>
    <w:basedOn w:val="Normal"/>
    <w:link w:val="HeaderChar"/>
    <w:uiPriority w:val="99"/>
    <w:unhideWhenUsed/>
    <w:rsid w:val="00703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9F3"/>
  </w:style>
  <w:style w:type="paragraph" w:styleId="Footer">
    <w:name w:val="footer"/>
    <w:basedOn w:val="Normal"/>
    <w:link w:val="FooterChar"/>
    <w:uiPriority w:val="99"/>
    <w:unhideWhenUsed/>
    <w:rsid w:val="00703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297"/>
    <w:pPr>
      <w:ind w:left="720"/>
      <w:contextualSpacing/>
    </w:pPr>
  </w:style>
  <w:style w:type="paragraph" w:styleId="FootnoteText">
    <w:name w:val="footnote text"/>
    <w:basedOn w:val="Normal"/>
    <w:link w:val="FootnoteTextChar"/>
    <w:uiPriority w:val="99"/>
    <w:semiHidden/>
    <w:unhideWhenUsed/>
    <w:rsid w:val="00481F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FE5"/>
    <w:rPr>
      <w:sz w:val="20"/>
      <w:szCs w:val="20"/>
    </w:rPr>
  </w:style>
  <w:style w:type="character" w:styleId="FootnoteReference">
    <w:name w:val="footnote reference"/>
    <w:basedOn w:val="DefaultParagraphFont"/>
    <w:uiPriority w:val="99"/>
    <w:semiHidden/>
    <w:unhideWhenUsed/>
    <w:rsid w:val="00481FE5"/>
    <w:rPr>
      <w:vertAlign w:val="superscript"/>
    </w:rPr>
  </w:style>
  <w:style w:type="character" w:styleId="Hyperlink">
    <w:name w:val="Hyperlink"/>
    <w:basedOn w:val="DefaultParagraphFont"/>
    <w:uiPriority w:val="99"/>
    <w:unhideWhenUsed/>
    <w:rsid w:val="00481FE5"/>
    <w:rPr>
      <w:color w:val="0000FF" w:themeColor="hyperlink"/>
      <w:u w:val="single"/>
    </w:rPr>
  </w:style>
  <w:style w:type="paragraph" w:styleId="Header">
    <w:name w:val="header"/>
    <w:basedOn w:val="Normal"/>
    <w:link w:val="HeaderChar"/>
    <w:uiPriority w:val="99"/>
    <w:unhideWhenUsed/>
    <w:rsid w:val="00703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9F3"/>
  </w:style>
  <w:style w:type="paragraph" w:styleId="Footer">
    <w:name w:val="footer"/>
    <w:basedOn w:val="Normal"/>
    <w:link w:val="FooterChar"/>
    <w:uiPriority w:val="99"/>
    <w:unhideWhenUsed/>
    <w:rsid w:val="00703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5866">
      <w:bodyDiv w:val="1"/>
      <w:marLeft w:val="0"/>
      <w:marRight w:val="0"/>
      <w:marTop w:val="0"/>
      <w:marBottom w:val="0"/>
      <w:divBdr>
        <w:top w:val="none" w:sz="0" w:space="0" w:color="auto"/>
        <w:left w:val="none" w:sz="0" w:space="0" w:color="auto"/>
        <w:bottom w:val="none" w:sz="0" w:space="0" w:color="auto"/>
        <w:right w:val="none" w:sz="0" w:space="0" w:color="auto"/>
      </w:divBdr>
      <w:divsChild>
        <w:div w:id="169613286">
          <w:marLeft w:val="0"/>
          <w:marRight w:val="0"/>
          <w:marTop w:val="0"/>
          <w:marBottom w:val="0"/>
          <w:divBdr>
            <w:top w:val="none" w:sz="0" w:space="0" w:color="auto"/>
            <w:left w:val="none" w:sz="0" w:space="0" w:color="auto"/>
            <w:bottom w:val="none" w:sz="0" w:space="0" w:color="auto"/>
            <w:right w:val="none" w:sz="0" w:space="0" w:color="auto"/>
          </w:divBdr>
          <w:divsChild>
            <w:div w:id="1382829982">
              <w:marLeft w:val="0"/>
              <w:marRight w:val="0"/>
              <w:marTop w:val="0"/>
              <w:marBottom w:val="0"/>
              <w:divBdr>
                <w:top w:val="none" w:sz="0" w:space="0" w:color="auto"/>
                <w:left w:val="none" w:sz="0" w:space="0" w:color="auto"/>
                <w:bottom w:val="none" w:sz="0" w:space="0" w:color="auto"/>
                <w:right w:val="none" w:sz="0" w:space="0" w:color="auto"/>
              </w:divBdr>
              <w:divsChild>
                <w:div w:id="937903645">
                  <w:marLeft w:val="0"/>
                  <w:marRight w:val="0"/>
                  <w:marTop w:val="0"/>
                  <w:marBottom w:val="0"/>
                  <w:divBdr>
                    <w:top w:val="none" w:sz="0" w:space="0" w:color="auto"/>
                    <w:left w:val="none" w:sz="0" w:space="0" w:color="auto"/>
                    <w:bottom w:val="none" w:sz="0" w:space="0" w:color="auto"/>
                    <w:right w:val="none" w:sz="0" w:space="0" w:color="auto"/>
                  </w:divBdr>
                  <w:divsChild>
                    <w:div w:id="1904834033">
                      <w:marLeft w:val="0"/>
                      <w:marRight w:val="0"/>
                      <w:marTop w:val="0"/>
                      <w:marBottom w:val="0"/>
                      <w:divBdr>
                        <w:top w:val="none" w:sz="0" w:space="0" w:color="auto"/>
                        <w:left w:val="none" w:sz="0" w:space="0" w:color="auto"/>
                        <w:bottom w:val="none" w:sz="0" w:space="0" w:color="auto"/>
                        <w:right w:val="none" w:sz="0" w:space="0" w:color="auto"/>
                      </w:divBdr>
                      <w:divsChild>
                        <w:div w:id="2158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Criminal_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1411</TotalTime>
  <Pages>8</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2020-04-11T19:07:00Z</dcterms:created>
  <dcterms:modified xsi:type="dcterms:W3CDTF">2020-04-13T18:34:00Z</dcterms:modified>
</cp:coreProperties>
</file>