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rFonts w:ascii="Arial" w:eastAsia="Times New Roman" w:hAnsi="Arial" w:cs="Arial"/>
          <w:color w:val="auto"/>
          <w:szCs w:val="24"/>
          <w:lang w:eastAsia="en-US"/>
        </w:rPr>
        <w:id w:val="-1941827647"/>
        <w:docPartObj>
          <w:docPartGallery w:val="Cover Pages"/>
          <w:docPartUnique/>
        </w:docPartObj>
      </w:sdtPr>
      <w:sdtEndPr>
        <w:rPr>
          <w:rStyle w:val="Heading1Char"/>
          <w:rFonts w:eastAsiaTheme="majorEastAsia"/>
          <w:b/>
        </w:rPr>
      </w:sdtEndPr>
      <w:sdtContent>
        <w:p w14:paraId="0770D2FF" w14:textId="77777777" w:rsidR="00434874" w:rsidRPr="003E00B6" w:rsidRDefault="00434874" w:rsidP="006B161A">
          <w:pPr>
            <w:spacing w:line="360" w:lineRule="auto"/>
            <w:jc w:val="center"/>
            <w:rPr>
              <w:rFonts w:ascii="Arial" w:hAnsi="Arial" w:cs="Arial"/>
              <w:b/>
              <w:szCs w:val="24"/>
            </w:rPr>
          </w:pPr>
          <w:r w:rsidRPr="003E00B6">
            <w:rPr>
              <w:rFonts w:ascii="Arial" w:hAnsi="Arial" w:cs="Arial"/>
              <w:b/>
              <w:szCs w:val="24"/>
            </w:rPr>
            <w:t>TECHNICAL REPORT</w:t>
          </w:r>
        </w:p>
        <w:p w14:paraId="0E5B4773" w14:textId="77777777" w:rsidR="00434874" w:rsidRPr="003E00B6" w:rsidRDefault="00434874" w:rsidP="006B161A">
          <w:pPr>
            <w:spacing w:line="360" w:lineRule="auto"/>
            <w:jc w:val="center"/>
            <w:rPr>
              <w:rFonts w:ascii="Arial" w:hAnsi="Arial" w:cs="Arial"/>
              <w:b/>
              <w:szCs w:val="24"/>
            </w:rPr>
          </w:pPr>
          <w:r w:rsidRPr="003E00B6">
            <w:rPr>
              <w:rFonts w:ascii="Arial" w:hAnsi="Arial" w:cs="Arial"/>
              <w:b/>
              <w:szCs w:val="24"/>
            </w:rPr>
            <w:t>ON</w:t>
          </w:r>
        </w:p>
        <w:p w14:paraId="5ED0ACD7" w14:textId="77777777" w:rsidR="009A36F9" w:rsidRPr="003E00B6" w:rsidRDefault="009A36F9" w:rsidP="006B161A">
          <w:pPr>
            <w:spacing w:line="360" w:lineRule="auto"/>
            <w:jc w:val="center"/>
            <w:rPr>
              <w:rFonts w:ascii="Arial" w:hAnsi="Arial" w:cs="Arial"/>
              <w:b/>
              <w:szCs w:val="24"/>
            </w:rPr>
          </w:pPr>
          <w:r w:rsidRPr="003E00B6">
            <w:rPr>
              <w:rFonts w:ascii="Arial" w:hAnsi="Arial" w:cs="Arial"/>
              <w:b/>
              <w:szCs w:val="24"/>
            </w:rPr>
            <w:t xml:space="preserve">OPERATION, MAINTENANCE AND MANAGEMENT OF ENGINEERING </w:t>
          </w:r>
        </w:p>
        <w:p w14:paraId="06839870" w14:textId="77777777" w:rsidR="009A36F9" w:rsidRPr="003E00B6" w:rsidRDefault="009A36F9" w:rsidP="006B161A">
          <w:pPr>
            <w:spacing w:line="360" w:lineRule="auto"/>
            <w:jc w:val="center"/>
            <w:rPr>
              <w:rFonts w:ascii="Arial" w:hAnsi="Arial" w:cs="Arial"/>
              <w:b/>
              <w:szCs w:val="24"/>
            </w:rPr>
          </w:pPr>
          <w:r w:rsidRPr="003E00B6">
            <w:rPr>
              <w:rFonts w:ascii="Arial" w:hAnsi="Arial" w:cs="Arial"/>
              <w:b/>
              <w:szCs w:val="24"/>
            </w:rPr>
            <w:t>EQUIPMENT FOR SUSTAINABLE DEVELOPMENT IN NIGERIA</w:t>
          </w:r>
        </w:p>
        <w:p w14:paraId="017BBC7C" w14:textId="77777777" w:rsidR="002315F4" w:rsidRPr="003E00B6" w:rsidRDefault="009A36F9" w:rsidP="006B161A">
          <w:pPr>
            <w:spacing w:line="360" w:lineRule="auto"/>
            <w:jc w:val="center"/>
            <w:rPr>
              <w:rFonts w:ascii="Arial" w:hAnsi="Arial" w:cs="Arial"/>
              <w:b/>
              <w:szCs w:val="24"/>
            </w:rPr>
          </w:pPr>
          <w:r w:rsidRPr="003E00B6">
            <w:rPr>
              <w:rFonts w:ascii="Arial" w:hAnsi="Arial" w:cs="Arial"/>
              <w:b/>
              <w:noProof/>
              <w:szCs w:val="24"/>
              <w:lang w:eastAsia="en-US"/>
            </w:rPr>
            <w:drawing>
              <wp:inline distT="0" distB="0" distL="0" distR="0" wp14:anchorId="54AA219E" wp14:editId="1DD88630">
                <wp:extent cx="2143125" cy="2143125"/>
                <wp:effectExtent l="19050" t="0" r="9525" b="0"/>
                <wp:docPr id="3" name="Picture 1" descr="C:\Users\Mmezi Victor\Pictures\abuad 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zi Victor\Pictures\abuad logo.jfif"/>
                        <pic:cNvPicPr>
                          <a:picLocks noChangeAspect="1" noChangeArrowheads="1"/>
                        </pic:cNvPicPr>
                      </pic:nvPicPr>
                      <pic:blipFill>
                        <a:blip r:embed="rId10"/>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14:paraId="02FA9294" w14:textId="77777777" w:rsidR="002315F4" w:rsidRPr="003E00B6" w:rsidRDefault="002315F4" w:rsidP="006B161A">
          <w:pPr>
            <w:spacing w:line="360" w:lineRule="auto"/>
            <w:jc w:val="center"/>
            <w:rPr>
              <w:rFonts w:ascii="Arial" w:hAnsi="Arial" w:cs="Arial"/>
              <w:b/>
              <w:szCs w:val="24"/>
            </w:rPr>
          </w:pPr>
        </w:p>
        <w:p w14:paraId="61D5EDB7" w14:textId="77777777" w:rsidR="00434874" w:rsidRPr="003E00B6" w:rsidRDefault="00434874" w:rsidP="006B161A">
          <w:pPr>
            <w:spacing w:line="360" w:lineRule="auto"/>
            <w:jc w:val="center"/>
            <w:rPr>
              <w:rFonts w:ascii="Arial" w:hAnsi="Arial" w:cs="Arial"/>
              <w:b/>
              <w:szCs w:val="24"/>
            </w:rPr>
          </w:pPr>
          <w:r w:rsidRPr="003E00B6">
            <w:rPr>
              <w:rFonts w:ascii="Arial" w:hAnsi="Arial" w:cs="Arial"/>
              <w:b/>
              <w:szCs w:val="24"/>
            </w:rPr>
            <w:t>PREPARED BY</w:t>
          </w:r>
        </w:p>
        <w:p w14:paraId="670D626D" w14:textId="3F2BC7FC" w:rsidR="002315F4" w:rsidRPr="003E00B6" w:rsidRDefault="00CD562E" w:rsidP="006B161A">
          <w:pPr>
            <w:spacing w:line="360" w:lineRule="auto"/>
            <w:jc w:val="center"/>
            <w:rPr>
              <w:rFonts w:ascii="Arial" w:hAnsi="Arial" w:cs="Arial"/>
              <w:b/>
              <w:szCs w:val="24"/>
            </w:rPr>
          </w:pPr>
          <w:r>
            <w:rPr>
              <w:rFonts w:ascii="Arial" w:hAnsi="Arial" w:cs="Arial"/>
              <w:b/>
              <w:szCs w:val="24"/>
            </w:rPr>
            <w:t>Obika Promise Chisom</w:t>
          </w:r>
        </w:p>
        <w:p w14:paraId="0785D222" w14:textId="26950DE9" w:rsidR="002315F4" w:rsidRPr="003E00B6" w:rsidRDefault="00434874" w:rsidP="006B161A">
          <w:pPr>
            <w:spacing w:line="360" w:lineRule="auto"/>
            <w:jc w:val="center"/>
            <w:rPr>
              <w:rFonts w:ascii="Arial" w:hAnsi="Arial" w:cs="Arial"/>
              <w:b/>
              <w:szCs w:val="24"/>
            </w:rPr>
          </w:pPr>
          <w:r w:rsidRPr="003E00B6">
            <w:rPr>
              <w:rFonts w:ascii="Arial" w:hAnsi="Arial" w:cs="Arial"/>
              <w:b/>
              <w:szCs w:val="24"/>
            </w:rPr>
            <w:t>(</w:t>
          </w:r>
          <w:r w:rsidR="009A36F9" w:rsidRPr="003E00B6">
            <w:rPr>
              <w:rFonts w:ascii="Arial" w:hAnsi="Arial" w:cs="Arial"/>
              <w:b/>
              <w:szCs w:val="24"/>
            </w:rPr>
            <w:t>17/ENG</w:t>
          </w:r>
          <w:r w:rsidR="00CD562E">
            <w:rPr>
              <w:rFonts w:ascii="Arial" w:hAnsi="Arial" w:cs="Arial"/>
              <w:b/>
              <w:szCs w:val="24"/>
            </w:rPr>
            <w:t>02/058)</w:t>
          </w:r>
        </w:p>
        <w:p w14:paraId="33DB105C" w14:textId="77777777" w:rsidR="00434874" w:rsidRPr="003E00B6" w:rsidRDefault="00434874" w:rsidP="006B161A">
          <w:pPr>
            <w:spacing w:line="360" w:lineRule="auto"/>
            <w:jc w:val="center"/>
            <w:rPr>
              <w:rFonts w:ascii="Arial" w:hAnsi="Arial" w:cs="Arial"/>
              <w:b/>
              <w:szCs w:val="24"/>
            </w:rPr>
          </w:pPr>
          <w:r w:rsidRPr="003E00B6">
            <w:rPr>
              <w:rFonts w:ascii="Arial" w:hAnsi="Arial" w:cs="Arial"/>
              <w:b/>
              <w:szCs w:val="24"/>
            </w:rPr>
            <w:t>SUBMITTED TO</w:t>
          </w:r>
        </w:p>
        <w:p w14:paraId="760F6120" w14:textId="77777777" w:rsidR="00434874" w:rsidRPr="003E00B6" w:rsidRDefault="009A36F9" w:rsidP="006B161A">
          <w:pPr>
            <w:spacing w:line="360" w:lineRule="auto"/>
            <w:jc w:val="center"/>
            <w:rPr>
              <w:rFonts w:ascii="Arial" w:hAnsi="Arial" w:cs="Arial"/>
              <w:b/>
              <w:szCs w:val="24"/>
            </w:rPr>
          </w:pPr>
          <w:r w:rsidRPr="003E00B6">
            <w:rPr>
              <w:rFonts w:ascii="Arial" w:hAnsi="Arial" w:cs="Arial"/>
              <w:b/>
              <w:szCs w:val="24"/>
            </w:rPr>
            <w:t>ENGR. OYEBODE</w:t>
          </w:r>
          <w:r w:rsidR="00434874" w:rsidRPr="003E00B6">
            <w:rPr>
              <w:rFonts w:ascii="Arial" w:hAnsi="Arial" w:cs="Arial"/>
              <w:b/>
              <w:szCs w:val="24"/>
            </w:rPr>
            <w:t>,</w:t>
          </w:r>
        </w:p>
        <w:p w14:paraId="470E024F" w14:textId="77777777" w:rsidR="00434874" w:rsidRPr="003E00B6" w:rsidRDefault="00434874" w:rsidP="006B161A">
          <w:pPr>
            <w:spacing w:line="360" w:lineRule="auto"/>
            <w:jc w:val="center"/>
            <w:rPr>
              <w:rFonts w:ascii="Arial" w:hAnsi="Arial" w:cs="Arial"/>
              <w:b/>
              <w:szCs w:val="24"/>
            </w:rPr>
          </w:pPr>
          <w:r w:rsidRPr="003E00B6">
            <w:rPr>
              <w:rFonts w:ascii="Arial" w:hAnsi="Arial" w:cs="Arial"/>
              <w:b/>
              <w:szCs w:val="24"/>
            </w:rPr>
            <w:t>COLLEGE OF ENGINEERING,</w:t>
          </w:r>
        </w:p>
        <w:p w14:paraId="7F7B69EF" w14:textId="77777777" w:rsidR="00434874" w:rsidRPr="003E00B6" w:rsidRDefault="00F16663" w:rsidP="006B161A">
          <w:pPr>
            <w:spacing w:line="360" w:lineRule="auto"/>
            <w:jc w:val="center"/>
            <w:rPr>
              <w:rFonts w:ascii="Arial" w:hAnsi="Arial" w:cs="Arial"/>
              <w:b/>
              <w:szCs w:val="24"/>
            </w:rPr>
          </w:pPr>
          <w:r w:rsidRPr="003E00B6">
            <w:rPr>
              <w:rFonts w:ascii="Arial" w:hAnsi="Arial" w:cs="Arial"/>
              <w:b/>
              <w:szCs w:val="24"/>
            </w:rPr>
            <w:t xml:space="preserve">AFEBABALOLA UNIVERSITY </w:t>
          </w:r>
          <w:r w:rsidR="00434874" w:rsidRPr="003E00B6">
            <w:rPr>
              <w:rFonts w:ascii="Arial" w:hAnsi="Arial" w:cs="Arial"/>
              <w:b/>
              <w:szCs w:val="24"/>
            </w:rPr>
            <w:t>ADO-EKITI, NIGERIA.</w:t>
          </w:r>
        </w:p>
        <w:p w14:paraId="3C9C02D7" w14:textId="77777777" w:rsidR="00BE4C5E" w:rsidRPr="003E00B6" w:rsidRDefault="00F16663" w:rsidP="006010B1">
          <w:pPr>
            <w:spacing w:line="360" w:lineRule="auto"/>
            <w:jc w:val="center"/>
            <w:rPr>
              <w:rFonts w:ascii="Arial" w:hAnsi="Arial" w:cs="Arial"/>
              <w:b/>
              <w:szCs w:val="24"/>
            </w:rPr>
          </w:pPr>
          <w:r w:rsidRPr="003E00B6">
            <w:rPr>
              <w:rFonts w:ascii="Arial" w:hAnsi="Arial" w:cs="Arial"/>
              <w:b/>
              <w:szCs w:val="24"/>
            </w:rPr>
            <w:t>IN PARTIAL FULFILLMENT OF REQUIREMENTS FOR THE AWARD OF</w:t>
          </w:r>
          <w:r w:rsidR="00434874" w:rsidRPr="003E00B6">
            <w:rPr>
              <w:rFonts w:ascii="Arial" w:hAnsi="Arial" w:cs="Arial"/>
              <w:b/>
              <w:szCs w:val="24"/>
            </w:rPr>
            <w:t xml:space="preserve"> BACHELOR OF ENGINEERING (B. ENG) DEGREE IN MECHANICAL ENGINEERING.</w:t>
          </w:r>
          <w:r w:rsidR="006010B1" w:rsidRPr="003E00B6">
            <w:rPr>
              <w:rFonts w:ascii="Arial" w:hAnsi="Arial" w:cs="Arial"/>
              <w:b/>
              <w:szCs w:val="24"/>
            </w:rPr>
            <w:t xml:space="preserve"> </w:t>
          </w:r>
          <w:r w:rsidR="009A36F9" w:rsidRPr="003E00B6">
            <w:rPr>
              <w:rFonts w:ascii="Arial" w:hAnsi="Arial" w:cs="Arial"/>
              <w:b/>
              <w:szCs w:val="24"/>
            </w:rPr>
            <w:t>APRIL 2020</w:t>
          </w:r>
          <w:r w:rsidR="00434874" w:rsidRPr="003E00B6">
            <w:rPr>
              <w:rFonts w:ascii="Arial" w:hAnsi="Arial" w:cs="Arial"/>
              <w:b/>
              <w:szCs w:val="24"/>
            </w:rPr>
            <w:t>.</w:t>
          </w:r>
        </w:p>
        <w:p w14:paraId="4825C640" w14:textId="77777777" w:rsidR="009F7BF3" w:rsidRPr="003E00B6" w:rsidRDefault="009F7BF3" w:rsidP="006B161A">
          <w:pPr>
            <w:pStyle w:val="Heading1"/>
            <w:rPr>
              <w:rFonts w:ascii="Arial" w:hAnsi="Arial" w:cs="Arial"/>
              <w:color w:val="000000" w:themeColor="text1"/>
              <w:szCs w:val="24"/>
            </w:rPr>
          </w:pPr>
          <w:bookmarkStart w:id="5" w:name="_Toc36711757"/>
          <w:r w:rsidRPr="003E00B6">
            <w:rPr>
              <w:rFonts w:ascii="Arial" w:hAnsi="Arial" w:cs="Arial"/>
              <w:color w:val="000000" w:themeColor="text1"/>
              <w:szCs w:val="24"/>
            </w:rPr>
            <w:lastRenderedPageBreak/>
            <w:t>CERTIFICATION</w:t>
          </w:r>
          <w:bookmarkEnd w:id="5"/>
        </w:p>
        <w:p w14:paraId="6C335E6A" w14:textId="2C3E0D1C" w:rsidR="00322701" w:rsidRPr="003E00B6" w:rsidRDefault="00322701" w:rsidP="006B161A">
          <w:pPr>
            <w:spacing w:line="360" w:lineRule="auto"/>
            <w:jc w:val="center"/>
            <w:rPr>
              <w:rFonts w:ascii="Arial" w:hAnsi="Arial" w:cs="Arial"/>
              <w:szCs w:val="24"/>
            </w:rPr>
          </w:pPr>
          <w:r w:rsidRPr="003E00B6">
            <w:rPr>
              <w:rFonts w:ascii="Arial" w:hAnsi="Arial" w:cs="Arial"/>
              <w:szCs w:val="24"/>
            </w:rPr>
            <w:t>This is to certify that this project ‘</w:t>
          </w:r>
          <w:r w:rsidR="009A36F9" w:rsidRPr="003E00B6">
            <w:rPr>
              <w:rFonts w:ascii="Arial" w:hAnsi="Arial" w:cs="Arial"/>
              <w:szCs w:val="24"/>
            </w:rPr>
            <w:t xml:space="preserve">TECHNICAL REPORT ON OPERATION, MAINTENANCE AND MANAGEMENT OF ENGINEERINGEQUIPMENT FOR SUSTAINABLE DEVELOPMENT IN NIGERIA was carried out by me: </w:t>
          </w:r>
          <w:r w:rsidR="00CD562E">
            <w:rPr>
              <w:rFonts w:ascii="Arial" w:hAnsi="Arial" w:cs="Arial"/>
              <w:szCs w:val="24"/>
            </w:rPr>
            <w:t>OBIKA PROMISE CHISOM</w:t>
          </w:r>
          <w:r w:rsidR="00223F45" w:rsidRPr="003E00B6">
            <w:rPr>
              <w:rFonts w:ascii="Arial" w:hAnsi="Arial" w:cs="Arial"/>
              <w:szCs w:val="24"/>
            </w:rPr>
            <w:t xml:space="preserve"> </w:t>
          </w:r>
          <w:r w:rsidR="009A36F9" w:rsidRPr="003E00B6">
            <w:rPr>
              <w:rFonts w:ascii="Arial" w:hAnsi="Arial" w:cs="Arial"/>
              <w:szCs w:val="24"/>
            </w:rPr>
            <w:t>with matriculation number: 17/ENG0</w:t>
          </w:r>
          <w:r w:rsidR="00CD562E">
            <w:rPr>
              <w:rFonts w:ascii="Arial" w:hAnsi="Arial" w:cs="Arial"/>
              <w:szCs w:val="24"/>
            </w:rPr>
            <w:t>2</w:t>
          </w:r>
          <w:r w:rsidR="009A36F9" w:rsidRPr="003E00B6">
            <w:rPr>
              <w:rFonts w:ascii="Arial" w:hAnsi="Arial" w:cs="Arial"/>
              <w:szCs w:val="24"/>
            </w:rPr>
            <w:t>/05</w:t>
          </w:r>
          <w:r w:rsidR="00CD562E">
            <w:rPr>
              <w:rFonts w:ascii="Arial" w:hAnsi="Arial" w:cs="Arial"/>
              <w:szCs w:val="24"/>
            </w:rPr>
            <w:t>8</w:t>
          </w:r>
          <w:r w:rsidRPr="003E00B6">
            <w:rPr>
              <w:rFonts w:ascii="Arial" w:hAnsi="Arial" w:cs="Arial"/>
              <w:szCs w:val="24"/>
            </w:rPr>
            <w:t xml:space="preserve"> of the DEPARTMENT OF </w:t>
          </w:r>
          <w:r w:rsidR="00CD562E">
            <w:rPr>
              <w:rFonts w:ascii="Arial" w:hAnsi="Arial" w:cs="Arial"/>
              <w:szCs w:val="24"/>
            </w:rPr>
            <w:t>Computer Engineering</w:t>
          </w:r>
          <w:bookmarkStart w:id="6" w:name="_GoBack"/>
          <w:bookmarkEnd w:id="6"/>
          <w:r w:rsidRPr="003E00B6">
            <w:rPr>
              <w:rFonts w:ascii="Arial" w:hAnsi="Arial" w:cs="Arial"/>
              <w:szCs w:val="24"/>
            </w:rPr>
            <w:t>, AFE BABALOLA UNIVERSITY, EKITI STATE and was thoroughly supervised by</w:t>
          </w:r>
        </w:p>
        <w:p w14:paraId="09B9E832" w14:textId="77777777" w:rsidR="009F7BF3" w:rsidRPr="003E00B6" w:rsidRDefault="009F7BF3" w:rsidP="006B161A">
          <w:pPr>
            <w:spacing w:line="360" w:lineRule="auto"/>
            <w:jc w:val="both"/>
            <w:rPr>
              <w:rFonts w:ascii="Arial" w:hAnsi="Arial" w:cs="Arial"/>
              <w:szCs w:val="24"/>
            </w:rPr>
          </w:pPr>
        </w:p>
        <w:p w14:paraId="3C0D77FE" w14:textId="77777777" w:rsidR="00493C47" w:rsidRPr="003E00B6" w:rsidRDefault="00493C47" w:rsidP="006B161A">
          <w:pPr>
            <w:spacing w:line="360" w:lineRule="auto"/>
            <w:rPr>
              <w:rFonts w:ascii="Arial" w:hAnsi="Arial" w:cs="Arial"/>
              <w:szCs w:val="24"/>
            </w:rPr>
          </w:pPr>
        </w:p>
        <w:p w14:paraId="6BC11D18" w14:textId="77777777" w:rsidR="00493C47" w:rsidRPr="003E00B6" w:rsidRDefault="00493C47" w:rsidP="006B161A">
          <w:pPr>
            <w:spacing w:line="360" w:lineRule="auto"/>
            <w:rPr>
              <w:rFonts w:ascii="Arial" w:hAnsi="Arial" w:cs="Arial"/>
              <w:szCs w:val="24"/>
            </w:rPr>
          </w:pPr>
        </w:p>
        <w:p w14:paraId="6A86090B" w14:textId="77777777" w:rsidR="00493C47" w:rsidRPr="003E00B6" w:rsidRDefault="00493C47" w:rsidP="006B161A">
          <w:pPr>
            <w:spacing w:line="360" w:lineRule="auto"/>
            <w:rPr>
              <w:rFonts w:ascii="Arial" w:hAnsi="Arial" w:cs="Arial"/>
              <w:szCs w:val="24"/>
            </w:rPr>
          </w:pPr>
        </w:p>
        <w:p w14:paraId="3315D76B" w14:textId="77777777" w:rsidR="00493C47" w:rsidRPr="003E00B6" w:rsidRDefault="00493C47" w:rsidP="006B161A">
          <w:pPr>
            <w:spacing w:line="360" w:lineRule="auto"/>
            <w:rPr>
              <w:rFonts w:ascii="Arial" w:hAnsi="Arial" w:cs="Arial"/>
              <w:szCs w:val="24"/>
            </w:rPr>
          </w:pPr>
        </w:p>
        <w:p w14:paraId="67F5F757" w14:textId="77777777" w:rsidR="008620F4" w:rsidRPr="003E00B6" w:rsidRDefault="008620F4" w:rsidP="006B161A">
          <w:pPr>
            <w:spacing w:line="360" w:lineRule="auto"/>
            <w:rPr>
              <w:rFonts w:ascii="Arial" w:hAnsi="Arial" w:cs="Arial"/>
              <w:szCs w:val="24"/>
            </w:rPr>
          </w:pPr>
        </w:p>
        <w:p w14:paraId="621EABC8" w14:textId="77777777" w:rsidR="008620F4" w:rsidRPr="003E00B6" w:rsidRDefault="008620F4" w:rsidP="006B161A">
          <w:pPr>
            <w:spacing w:line="360" w:lineRule="auto"/>
            <w:rPr>
              <w:rFonts w:ascii="Arial" w:hAnsi="Arial" w:cs="Arial"/>
              <w:szCs w:val="24"/>
            </w:rPr>
          </w:pPr>
        </w:p>
        <w:p w14:paraId="4DB0F611" w14:textId="77777777" w:rsidR="008620F4" w:rsidRPr="003E00B6" w:rsidRDefault="001013D9" w:rsidP="006B161A">
          <w:pPr>
            <w:spacing w:line="360" w:lineRule="auto"/>
            <w:rPr>
              <w:rFonts w:ascii="Arial" w:hAnsi="Arial" w:cs="Arial"/>
              <w:szCs w:val="24"/>
            </w:rPr>
          </w:pPr>
          <w:r>
            <w:rPr>
              <w:rFonts w:ascii="Arial" w:hAnsi="Arial" w:cs="Arial"/>
              <w:noProof/>
              <w:szCs w:val="24"/>
              <w:lang w:val="en-GB" w:eastAsia="en-GB"/>
            </w:rPr>
            <w:pict w14:anchorId="16A0A679">
              <v:line id="Straight Connector 2" o:spid="_x0000_s1026" style="position:absolute;z-index:251660288;visibility:visible" from="324pt,16.45pt" to="45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" strokecolor="black [3213]"/>
            </w:pict>
          </w:r>
          <w:r>
            <w:rPr>
              <w:rFonts w:ascii="Arial" w:hAnsi="Arial" w:cs="Arial"/>
              <w:noProof/>
              <w:szCs w:val="24"/>
              <w:lang w:val="en-GB" w:eastAsia="en-GB"/>
            </w:rPr>
            <w:pict w14:anchorId="2C1F2AED">
              <v:line id="Straight Connector 3" o:spid="_x0000_s1114" style="position:absolute;z-index:251659264;visibility:visible" from="0,20.15pt" to="1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" strokecolor="black [3213]"/>
            </w:pict>
          </w:r>
          <w:r w:rsidR="008620F4" w:rsidRPr="003E00B6">
            <w:rPr>
              <w:rFonts w:ascii="Arial" w:hAnsi="Arial" w:cs="Arial"/>
              <w:szCs w:val="24"/>
            </w:rPr>
            <w:tab/>
          </w:r>
          <w:r w:rsidR="008620F4" w:rsidRPr="003E00B6">
            <w:rPr>
              <w:rFonts w:ascii="Arial" w:hAnsi="Arial" w:cs="Arial"/>
              <w:szCs w:val="24"/>
            </w:rPr>
            <w:tab/>
          </w:r>
          <w:r w:rsidR="008620F4" w:rsidRPr="003E00B6">
            <w:rPr>
              <w:rFonts w:ascii="Arial" w:hAnsi="Arial" w:cs="Arial"/>
              <w:szCs w:val="24"/>
            </w:rPr>
            <w:tab/>
          </w:r>
          <w:r w:rsidR="008620F4" w:rsidRPr="003E00B6">
            <w:rPr>
              <w:rFonts w:ascii="Arial" w:hAnsi="Arial" w:cs="Arial"/>
              <w:szCs w:val="24"/>
            </w:rPr>
            <w:tab/>
          </w:r>
          <w:r w:rsidR="008620F4" w:rsidRPr="003E00B6">
            <w:rPr>
              <w:rFonts w:ascii="Arial" w:hAnsi="Arial" w:cs="Arial"/>
              <w:szCs w:val="24"/>
            </w:rPr>
            <w:tab/>
          </w:r>
          <w:r w:rsidR="008620F4" w:rsidRPr="003E00B6">
            <w:rPr>
              <w:rFonts w:ascii="Arial" w:hAnsi="Arial" w:cs="Arial"/>
              <w:szCs w:val="24"/>
            </w:rPr>
            <w:tab/>
          </w:r>
          <w:r w:rsidR="008620F4" w:rsidRPr="003E00B6">
            <w:rPr>
              <w:rFonts w:ascii="Arial" w:hAnsi="Arial" w:cs="Arial"/>
              <w:szCs w:val="24"/>
            </w:rPr>
            <w:tab/>
          </w:r>
          <w:r w:rsidR="008620F4" w:rsidRPr="003E00B6">
            <w:rPr>
              <w:rFonts w:ascii="Arial" w:hAnsi="Arial" w:cs="Arial"/>
              <w:szCs w:val="24"/>
            </w:rPr>
            <w:tab/>
          </w:r>
          <w:r w:rsidR="008620F4" w:rsidRPr="003E00B6">
            <w:rPr>
              <w:rFonts w:ascii="Arial" w:hAnsi="Arial" w:cs="Arial"/>
              <w:szCs w:val="24"/>
            </w:rPr>
            <w:tab/>
          </w:r>
        </w:p>
        <w:p w14:paraId="18DCBEEC" w14:textId="77777777" w:rsidR="008620F4" w:rsidRPr="003E00B6" w:rsidRDefault="00A612A3" w:rsidP="006B161A">
          <w:pPr>
            <w:spacing w:line="360" w:lineRule="auto"/>
            <w:rPr>
              <w:rFonts w:ascii="Arial" w:hAnsi="Arial" w:cs="Arial"/>
              <w:szCs w:val="24"/>
            </w:rPr>
          </w:pPr>
          <w:r w:rsidRPr="003E00B6">
            <w:rPr>
              <w:rFonts w:ascii="Arial" w:hAnsi="Arial" w:cs="Arial"/>
              <w:szCs w:val="24"/>
            </w:rPr>
            <w:t xml:space="preserve">Mr. </w:t>
          </w:r>
          <w:r w:rsidR="009A36F9" w:rsidRPr="003E00B6">
            <w:rPr>
              <w:rFonts w:ascii="Arial" w:hAnsi="Arial" w:cs="Arial"/>
              <w:szCs w:val="24"/>
            </w:rPr>
            <w:t>OYEBODE</w:t>
          </w:r>
          <w:r w:rsidR="008620F4" w:rsidRPr="003E00B6">
            <w:rPr>
              <w:rFonts w:ascii="Arial" w:hAnsi="Arial" w:cs="Arial"/>
              <w:szCs w:val="24"/>
            </w:rPr>
            <w:tab/>
          </w:r>
          <w:r w:rsidR="008620F4" w:rsidRPr="003E00B6">
            <w:rPr>
              <w:rFonts w:ascii="Arial" w:hAnsi="Arial" w:cs="Arial"/>
              <w:szCs w:val="24"/>
            </w:rPr>
            <w:tab/>
          </w:r>
          <w:r w:rsidR="008620F4" w:rsidRPr="003E00B6">
            <w:rPr>
              <w:rFonts w:ascii="Arial" w:hAnsi="Arial" w:cs="Arial"/>
              <w:szCs w:val="24"/>
            </w:rPr>
            <w:tab/>
          </w:r>
          <w:r w:rsidR="008620F4" w:rsidRPr="003E00B6">
            <w:rPr>
              <w:rFonts w:ascii="Arial" w:hAnsi="Arial" w:cs="Arial"/>
              <w:szCs w:val="24"/>
            </w:rPr>
            <w:tab/>
          </w:r>
          <w:r w:rsidR="008620F4" w:rsidRPr="003E00B6">
            <w:rPr>
              <w:rFonts w:ascii="Arial" w:hAnsi="Arial" w:cs="Arial"/>
              <w:szCs w:val="24"/>
            </w:rPr>
            <w:tab/>
          </w:r>
          <w:r w:rsidR="008620F4" w:rsidRPr="003E00B6">
            <w:rPr>
              <w:rFonts w:ascii="Arial" w:hAnsi="Arial" w:cs="Arial"/>
              <w:szCs w:val="24"/>
            </w:rPr>
            <w:tab/>
          </w:r>
          <w:r w:rsidR="008620F4" w:rsidRPr="003E00B6">
            <w:rPr>
              <w:rFonts w:ascii="Arial" w:hAnsi="Arial" w:cs="Arial"/>
              <w:szCs w:val="24"/>
            </w:rPr>
            <w:tab/>
            <w:t xml:space="preserve">       Date</w:t>
          </w:r>
        </w:p>
        <w:p w14:paraId="679527EB" w14:textId="77777777" w:rsidR="008620F4" w:rsidRPr="003E00B6" w:rsidRDefault="009A36F9" w:rsidP="006B161A">
          <w:pPr>
            <w:spacing w:line="360" w:lineRule="auto"/>
            <w:rPr>
              <w:rFonts w:ascii="Arial" w:hAnsi="Arial" w:cs="Arial"/>
              <w:szCs w:val="24"/>
            </w:rPr>
          </w:pPr>
          <w:r w:rsidRPr="003E00B6">
            <w:rPr>
              <w:rFonts w:ascii="Arial" w:hAnsi="Arial" w:cs="Arial"/>
              <w:szCs w:val="24"/>
            </w:rPr>
            <w:t>LECTURER</w:t>
          </w:r>
        </w:p>
        <w:p w14:paraId="60294773" w14:textId="77777777" w:rsidR="008620F4" w:rsidRPr="003E00B6" w:rsidRDefault="008620F4" w:rsidP="006B161A">
          <w:pPr>
            <w:spacing w:line="360" w:lineRule="auto"/>
            <w:rPr>
              <w:rFonts w:ascii="Arial" w:hAnsi="Arial" w:cs="Arial"/>
              <w:szCs w:val="24"/>
            </w:rPr>
          </w:pPr>
        </w:p>
        <w:p w14:paraId="2AA6E1E4" w14:textId="77777777" w:rsidR="008620F4" w:rsidRPr="003E00B6" w:rsidRDefault="008620F4" w:rsidP="006B161A">
          <w:pPr>
            <w:spacing w:line="360" w:lineRule="auto"/>
            <w:rPr>
              <w:rFonts w:ascii="Arial" w:hAnsi="Arial" w:cs="Arial"/>
              <w:szCs w:val="24"/>
            </w:rPr>
          </w:pPr>
        </w:p>
        <w:p w14:paraId="5F34BCDF" w14:textId="77777777" w:rsidR="00A11DFB" w:rsidRPr="003E00B6" w:rsidRDefault="00581220" w:rsidP="006B161A">
          <w:pPr>
            <w:spacing w:line="360" w:lineRule="auto"/>
            <w:jc w:val="center"/>
            <w:rPr>
              <w:rFonts w:ascii="Arial" w:hAnsi="Arial" w:cs="Arial"/>
              <w:b/>
              <w:szCs w:val="24"/>
            </w:rPr>
          </w:pPr>
          <w:r w:rsidRPr="003E00B6">
            <w:rPr>
              <w:rFonts w:ascii="Arial" w:hAnsi="Arial" w:cs="Arial"/>
              <w:szCs w:val="24"/>
            </w:rPr>
            <w:br w:type="textWrapping" w:clear="all"/>
          </w:r>
        </w:p>
        <w:p w14:paraId="053E9713" w14:textId="77777777" w:rsidR="009A36F9" w:rsidRPr="003E00B6" w:rsidRDefault="009A36F9" w:rsidP="006B161A">
          <w:pPr>
            <w:pStyle w:val="Heading1"/>
            <w:rPr>
              <w:rFonts w:ascii="Arial" w:hAnsi="Arial" w:cs="Arial"/>
              <w:color w:val="000000" w:themeColor="text1"/>
              <w:szCs w:val="24"/>
            </w:rPr>
          </w:pPr>
        </w:p>
        <w:p w14:paraId="4D366222" w14:textId="77777777" w:rsidR="009F7BF3" w:rsidRPr="003E00B6" w:rsidRDefault="009F7BF3" w:rsidP="006B161A">
          <w:pPr>
            <w:pStyle w:val="Heading1"/>
            <w:rPr>
              <w:rFonts w:ascii="Arial" w:hAnsi="Arial" w:cs="Arial"/>
              <w:color w:val="000000" w:themeColor="text1"/>
              <w:szCs w:val="24"/>
            </w:rPr>
          </w:pPr>
          <w:bookmarkStart w:id="7" w:name="_Toc36711758"/>
          <w:r w:rsidRPr="003E00B6">
            <w:rPr>
              <w:rFonts w:ascii="Arial" w:hAnsi="Arial" w:cs="Arial"/>
              <w:color w:val="000000" w:themeColor="text1"/>
              <w:szCs w:val="24"/>
            </w:rPr>
            <w:t>DEDICATION</w:t>
          </w:r>
          <w:bookmarkEnd w:id="7"/>
        </w:p>
        <w:p w14:paraId="3A5F8EF7" w14:textId="77777777" w:rsidR="009F7BF3" w:rsidRPr="003E00B6" w:rsidRDefault="00581220" w:rsidP="006B161A">
          <w:pPr>
            <w:spacing w:line="360" w:lineRule="auto"/>
            <w:rPr>
              <w:rFonts w:ascii="Arial" w:hAnsi="Arial" w:cs="Arial"/>
              <w:szCs w:val="24"/>
            </w:rPr>
          </w:pPr>
          <w:r w:rsidRPr="003E00B6">
            <w:rPr>
              <w:rFonts w:ascii="Arial" w:hAnsi="Arial" w:cs="Arial"/>
              <w:szCs w:val="24"/>
            </w:rPr>
            <w:t xml:space="preserve">This project is dedicated </w:t>
          </w:r>
          <w:r w:rsidR="00F845AD" w:rsidRPr="003E00B6">
            <w:rPr>
              <w:rFonts w:ascii="Arial" w:hAnsi="Arial" w:cs="Arial"/>
              <w:szCs w:val="24"/>
            </w:rPr>
            <w:t xml:space="preserve">to my </w:t>
          </w:r>
          <w:r w:rsidR="009A36F9" w:rsidRPr="003E00B6">
            <w:rPr>
              <w:rFonts w:ascii="Arial" w:hAnsi="Arial" w:cs="Arial"/>
              <w:szCs w:val="24"/>
            </w:rPr>
            <w:t>lecturer Mr. Oyebode for his great lessons and benefits I have gotten from this course.</w:t>
          </w:r>
          <w:r w:rsidR="00F845AD" w:rsidRPr="003E00B6">
            <w:rPr>
              <w:rFonts w:ascii="Arial" w:hAnsi="Arial" w:cs="Arial"/>
              <w:szCs w:val="24"/>
            </w:rPr>
            <w:t xml:space="preserve"> </w:t>
          </w:r>
        </w:p>
        <w:p w14:paraId="7EFC60AF" w14:textId="77777777" w:rsidR="00E706CD" w:rsidRPr="003E00B6" w:rsidRDefault="00E706CD" w:rsidP="006B161A">
          <w:pPr>
            <w:pStyle w:val="Heading1"/>
            <w:rPr>
              <w:rFonts w:ascii="Arial" w:hAnsi="Arial" w:cs="Arial"/>
              <w:color w:val="000000" w:themeColor="text1"/>
              <w:szCs w:val="24"/>
            </w:rPr>
          </w:pPr>
        </w:p>
        <w:p w14:paraId="33161A4D" w14:textId="77777777" w:rsidR="00E706CD" w:rsidRPr="003E00B6" w:rsidRDefault="00E706CD" w:rsidP="006B161A">
          <w:pPr>
            <w:pStyle w:val="Heading1"/>
            <w:rPr>
              <w:rFonts w:ascii="Arial" w:hAnsi="Arial" w:cs="Arial"/>
              <w:color w:val="000000" w:themeColor="text1"/>
              <w:szCs w:val="24"/>
            </w:rPr>
          </w:pPr>
        </w:p>
        <w:p w14:paraId="71FBD835" w14:textId="77777777" w:rsidR="00DF2A78" w:rsidRPr="003E00B6" w:rsidRDefault="00DF2A78" w:rsidP="006B161A">
          <w:pPr>
            <w:spacing w:line="360" w:lineRule="auto"/>
            <w:rPr>
              <w:rFonts w:ascii="Arial" w:hAnsi="Arial" w:cs="Arial"/>
              <w:szCs w:val="24"/>
            </w:rPr>
          </w:pPr>
        </w:p>
        <w:p w14:paraId="65A25A18" w14:textId="77777777" w:rsidR="00DF2A78" w:rsidRPr="003E00B6" w:rsidRDefault="00DF2A78" w:rsidP="006B161A">
          <w:pPr>
            <w:spacing w:line="360" w:lineRule="auto"/>
            <w:rPr>
              <w:rFonts w:ascii="Arial" w:hAnsi="Arial" w:cs="Arial"/>
              <w:szCs w:val="24"/>
            </w:rPr>
          </w:pPr>
        </w:p>
        <w:p w14:paraId="206739D7" w14:textId="77777777" w:rsidR="00DF2A78" w:rsidRPr="003E00B6" w:rsidRDefault="00DF2A78" w:rsidP="006B161A">
          <w:pPr>
            <w:spacing w:line="360" w:lineRule="auto"/>
            <w:rPr>
              <w:rFonts w:ascii="Arial" w:hAnsi="Arial" w:cs="Arial"/>
              <w:szCs w:val="24"/>
            </w:rPr>
          </w:pPr>
        </w:p>
        <w:p w14:paraId="3322AEE5" w14:textId="77777777" w:rsidR="00DF2A78" w:rsidRPr="003E00B6" w:rsidRDefault="00DF2A78" w:rsidP="006B161A">
          <w:pPr>
            <w:spacing w:line="360" w:lineRule="auto"/>
            <w:rPr>
              <w:rFonts w:ascii="Arial" w:hAnsi="Arial" w:cs="Arial"/>
              <w:szCs w:val="24"/>
            </w:rPr>
          </w:pPr>
        </w:p>
        <w:p w14:paraId="549C4D19" w14:textId="77777777" w:rsidR="00DF2A78" w:rsidRPr="003E00B6" w:rsidRDefault="00DF2A78" w:rsidP="006B161A">
          <w:pPr>
            <w:spacing w:line="360" w:lineRule="auto"/>
            <w:rPr>
              <w:rFonts w:ascii="Arial" w:hAnsi="Arial" w:cs="Arial"/>
              <w:szCs w:val="24"/>
            </w:rPr>
          </w:pPr>
        </w:p>
        <w:p w14:paraId="0B46A3FB" w14:textId="77777777" w:rsidR="00DF2A78" w:rsidRPr="003E00B6" w:rsidRDefault="00DF2A78" w:rsidP="006B161A">
          <w:pPr>
            <w:spacing w:line="360" w:lineRule="auto"/>
            <w:rPr>
              <w:rFonts w:ascii="Arial" w:hAnsi="Arial" w:cs="Arial"/>
              <w:szCs w:val="24"/>
            </w:rPr>
          </w:pPr>
        </w:p>
        <w:p w14:paraId="300D9D3D" w14:textId="77777777" w:rsidR="00DF2A78" w:rsidRPr="003E00B6" w:rsidRDefault="00DF2A78" w:rsidP="006B161A">
          <w:pPr>
            <w:spacing w:line="360" w:lineRule="auto"/>
            <w:rPr>
              <w:rFonts w:ascii="Arial" w:hAnsi="Arial" w:cs="Arial"/>
              <w:szCs w:val="24"/>
            </w:rPr>
          </w:pPr>
        </w:p>
        <w:p w14:paraId="15560AD3" w14:textId="77777777" w:rsidR="00DF2A78" w:rsidRPr="003E00B6" w:rsidRDefault="00DF2A78" w:rsidP="006B161A">
          <w:pPr>
            <w:spacing w:line="360" w:lineRule="auto"/>
            <w:rPr>
              <w:rFonts w:ascii="Arial" w:hAnsi="Arial" w:cs="Arial"/>
              <w:szCs w:val="24"/>
            </w:rPr>
          </w:pPr>
        </w:p>
        <w:p w14:paraId="20E9F614" w14:textId="77777777" w:rsidR="00DF2A78" w:rsidRPr="003E00B6" w:rsidRDefault="00DF2A78" w:rsidP="006B161A">
          <w:pPr>
            <w:spacing w:line="360" w:lineRule="auto"/>
            <w:rPr>
              <w:rFonts w:ascii="Arial" w:hAnsi="Arial" w:cs="Arial"/>
              <w:szCs w:val="24"/>
            </w:rPr>
          </w:pPr>
        </w:p>
        <w:p w14:paraId="4A92244C" w14:textId="77777777" w:rsidR="00DF2A78" w:rsidRPr="003E00B6" w:rsidRDefault="00DF2A78" w:rsidP="006B161A">
          <w:pPr>
            <w:pStyle w:val="Heading1"/>
            <w:ind w:left="0" w:firstLine="0"/>
            <w:jc w:val="left"/>
            <w:rPr>
              <w:rFonts w:ascii="Arial" w:hAnsi="Arial" w:cs="Arial"/>
              <w:color w:val="000000" w:themeColor="text1"/>
              <w:szCs w:val="24"/>
            </w:rPr>
          </w:pPr>
        </w:p>
        <w:p w14:paraId="638758F0" w14:textId="77777777" w:rsidR="009F7BF3" w:rsidRPr="003E00B6" w:rsidRDefault="009F7BF3" w:rsidP="006B161A">
          <w:pPr>
            <w:pStyle w:val="Heading1"/>
            <w:rPr>
              <w:rFonts w:ascii="Arial" w:hAnsi="Arial" w:cs="Arial"/>
              <w:color w:val="000000" w:themeColor="text1"/>
              <w:szCs w:val="24"/>
            </w:rPr>
          </w:pPr>
          <w:bookmarkStart w:id="8" w:name="_Toc36711759"/>
          <w:r w:rsidRPr="003E00B6">
            <w:rPr>
              <w:rFonts w:ascii="Arial" w:hAnsi="Arial" w:cs="Arial"/>
              <w:color w:val="000000" w:themeColor="text1"/>
              <w:szCs w:val="24"/>
            </w:rPr>
            <w:t>ACKNOWLWDGEMENT</w:t>
          </w:r>
          <w:bookmarkEnd w:id="8"/>
        </w:p>
        <w:p w14:paraId="5A6BED84" w14:textId="77777777" w:rsidR="00E706CD" w:rsidRPr="003E00B6" w:rsidRDefault="00E706CD" w:rsidP="006B161A">
          <w:pPr>
            <w:spacing w:line="360" w:lineRule="auto"/>
            <w:jc w:val="both"/>
            <w:rPr>
              <w:rFonts w:ascii="Arial" w:hAnsi="Arial" w:cs="Arial"/>
              <w:szCs w:val="24"/>
            </w:rPr>
          </w:pPr>
          <w:r w:rsidRPr="003E00B6">
            <w:rPr>
              <w:rFonts w:ascii="Arial" w:hAnsi="Arial" w:cs="Arial"/>
              <w:szCs w:val="24"/>
            </w:rPr>
            <w:t xml:space="preserve">I sincerely want to thank the </w:t>
          </w:r>
          <w:r w:rsidR="009A36F9" w:rsidRPr="003E00B6">
            <w:rPr>
              <w:rFonts w:ascii="Arial" w:hAnsi="Arial" w:cs="Arial"/>
              <w:szCs w:val="24"/>
            </w:rPr>
            <w:t xml:space="preserve">almighty God who gave me the opportunity to </w:t>
          </w:r>
          <w:r w:rsidR="00CC4D1C" w:rsidRPr="003E00B6">
            <w:rPr>
              <w:rFonts w:ascii="Arial" w:hAnsi="Arial" w:cs="Arial"/>
              <w:szCs w:val="24"/>
            </w:rPr>
            <w:t>learn in this great environment.</w:t>
          </w:r>
        </w:p>
        <w:p w14:paraId="7983C43B" w14:textId="77777777" w:rsidR="00CC4D1C" w:rsidRPr="003E00B6" w:rsidRDefault="00CC4D1C" w:rsidP="006B161A">
          <w:pPr>
            <w:spacing w:line="360" w:lineRule="auto"/>
            <w:jc w:val="both"/>
            <w:rPr>
              <w:rFonts w:ascii="Arial" w:hAnsi="Arial" w:cs="Arial"/>
              <w:szCs w:val="24"/>
            </w:rPr>
          </w:pPr>
          <w:r w:rsidRPr="003E00B6">
            <w:rPr>
              <w:rFonts w:ascii="Arial" w:hAnsi="Arial" w:cs="Arial"/>
              <w:szCs w:val="24"/>
            </w:rPr>
            <w:t>My profound gratitude goes to all my lecturers who assisted and guided me throughout my learning and difficulties in this course.</w:t>
          </w:r>
        </w:p>
        <w:p w14:paraId="4F0BFF1F" w14:textId="77777777" w:rsidR="00E706CD" w:rsidRPr="003E00B6" w:rsidRDefault="00E706CD" w:rsidP="006B161A">
          <w:pPr>
            <w:spacing w:line="360" w:lineRule="auto"/>
            <w:jc w:val="both"/>
            <w:rPr>
              <w:rFonts w:ascii="Arial" w:hAnsi="Arial" w:cs="Arial"/>
              <w:szCs w:val="24"/>
            </w:rPr>
          </w:pPr>
        </w:p>
        <w:p w14:paraId="1A47337D" w14:textId="77777777" w:rsidR="00E706CD" w:rsidRPr="003E00B6" w:rsidRDefault="00E706CD" w:rsidP="006B161A">
          <w:pPr>
            <w:spacing w:line="360" w:lineRule="auto"/>
            <w:rPr>
              <w:rFonts w:ascii="Arial" w:hAnsi="Arial" w:cs="Arial"/>
              <w:szCs w:val="24"/>
            </w:rPr>
          </w:pPr>
        </w:p>
        <w:p w14:paraId="388EF31D" w14:textId="77777777" w:rsidR="00BE4C5E" w:rsidRPr="003E00B6" w:rsidRDefault="00BE4C5E" w:rsidP="006B161A">
          <w:pPr>
            <w:spacing w:line="360" w:lineRule="auto"/>
            <w:rPr>
              <w:rFonts w:ascii="Arial" w:hAnsi="Arial" w:cs="Arial"/>
              <w:szCs w:val="24"/>
            </w:rPr>
          </w:pPr>
        </w:p>
        <w:p w14:paraId="5F117BEC" w14:textId="77777777" w:rsidR="00BE4C5E" w:rsidRPr="003E00B6" w:rsidRDefault="00BE4C5E" w:rsidP="006B161A">
          <w:pPr>
            <w:spacing w:line="360" w:lineRule="auto"/>
            <w:rPr>
              <w:rFonts w:ascii="Arial" w:hAnsi="Arial" w:cs="Arial"/>
              <w:szCs w:val="24"/>
            </w:rPr>
          </w:pPr>
        </w:p>
        <w:p w14:paraId="3CCBE526" w14:textId="77777777" w:rsidR="009A36F9" w:rsidRPr="003E00B6" w:rsidRDefault="009A36F9" w:rsidP="006B161A">
          <w:pPr>
            <w:pStyle w:val="Heading1"/>
            <w:rPr>
              <w:rFonts w:ascii="Arial" w:hAnsi="Arial" w:cs="Arial"/>
              <w:color w:val="000000" w:themeColor="text1"/>
              <w:szCs w:val="24"/>
            </w:rPr>
          </w:pPr>
        </w:p>
        <w:p w14:paraId="7522C987" w14:textId="77777777" w:rsidR="00CC4D1C" w:rsidRPr="003E00B6" w:rsidRDefault="00CC4D1C" w:rsidP="006B161A">
          <w:pPr>
            <w:pStyle w:val="Heading1"/>
            <w:rPr>
              <w:rFonts w:ascii="Arial" w:hAnsi="Arial" w:cs="Arial"/>
              <w:color w:val="000000" w:themeColor="text1"/>
              <w:szCs w:val="24"/>
            </w:rPr>
          </w:pPr>
          <w:r w:rsidRPr="003E00B6">
            <w:rPr>
              <w:rFonts w:ascii="Arial" w:hAnsi="Arial" w:cs="Arial"/>
              <w:color w:val="000000" w:themeColor="text1"/>
              <w:szCs w:val="24"/>
            </w:rPr>
            <w:br/>
          </w:r>
        </w:p>
        <w:p w14:paraId="529A415E" w14:textId="77777777" w:rsidR="00CC4D1C" w:rsidRPr="003E00B6" w:rsidRDefault="00CC4D1C" w:rsidP="006B161A">
          <w:pPr>
            <w:pStyle w:val="Heading1"/>
            <w:rPr>
              <w:rFonts w:ascii="Arial" w:hAnsi="Arial" w:cs="Arial"/>
              <w:color w:val="000000" w:themeColor="text1"/>
              <w:szCs w:val="24"/>
            </w:rPr>
          </w:pPr>
        </w:p>
        <w:p w14:paraId="02CAA0C6" w14:textId="77777777" w:rsidR="00CC4D1C" w:rsidRPr="003E00B6" w:rsidRDefault="00CC4D1C" w:rsidP="006B161A">
          <w:pPr>
            <w:pStyle w:val="Heading1"/>
            <w:rPr>
              <w:rFonts w:ascii="Arial" w:hAnsi="Arial" w:cs="Arial"/>
              <w:color w:val="000000" w:themeColor="text1"/>
              <w:szCs w:val="24"/>
            </w:rPr>
          </w:pPr>
        </w:p>
        <w:p w14:paraId="32867571" w14:textId="77777777" w:rsidR="00CC4D1C" w:rsidRPr="003E00B6" w:rsidRDefault="00CC4D1C" w:rsidP="006B161A">
          <w:pPr>
            <w:pStyle w:val="Heading1"/>
            <w:rPr>
              <w:rFonts w:ascii="Arial" w:hAnsi="Arial" w:cs="Arial"/>
              <w:color w:val="000000" w:themeColor="text1"/>
              <w:szCs w:val="24"/>
            </w:rPr>
          </w:pPr>
        </w:p>
        <w:p w14:paraId="6B543BA7" w14:textId="77777777" w:rsidR="001A1B1E" w:rsidRPr="003E00B6" w:rsidRDefault="00D87967" w:rsidP="006B161A">
          <w:pPr>
            <w:pStyle w:val="Heading1"/>
            <w:rPr>
              <w:rFonts w:ascii="Arial" w:hAnsi="Arial" w:cs="Arial"/>
              <w:color w:val="000000" w:themeColor="text1"/>
              <w:szCs w:val="24"/>
            </w:rPr>
          </w:pPr>
          <w:bookmarkStart w:id="9" w:name="_Toc36711760"/>
          <w:r w:rsidRPr="003E00B6">
            <w:rPr>
              <w:rFonts w:ascii="Arial" w:hAnsi="Arial" w:cs="Arial"/>
              <w:color w:val="000000" w:themeColor="text1"/>
              <w:szCs w:val="24"/>
            </w:rPr>
            <w:t>ABSTARCT</w:t>
          </w:r>
          <w:bookmarkEnd w:id="9"/>
        </w:p>
        <w:p w14:paraId="19817114" w14:textId="77777777" w:rsidR="001A1B1E" w:rsidRPr="003E00B6" w:rsidRDefault="001A1B1E" w:rsidP="006B161A">
          <w:pPr>
            <w:spacing w:line="360" w:lineRule="auto"/>
            <w:jc w:val="both"/>
            <w:rPr>
              <w:rFonts w:ascii="Arial" w:hAnsi="Arial" w:cs="Arial"/>
              <w:szCs w:val="24"/>
            </w:rPr>
          </w:pPr>
          <w:r w:rsidRPr="003E00B6">
            <w:rPr>
              <w:rFonts w:ascii="Arial" w:hAnsi="Arial" w:cs="Arial"/>
              <w:szCs w:val="24"/>
            </w:rPr>
            <w:t>This report covers essentially the knowledge an</w:t>
          </w:r>
          <w:r w:rsidR="009A36F9" w:rsidRPr="003E00B6">
            <w:rPr>
              <w:rFonts w:ascii="Arial" w:hAnsi="Arial" w:cs="Arial"/>
              <w:szCs w:val="24"/>
            </w:rPr>
            <w:t>d experience acquired during my lectures in this course.</w:t>
          </w:r>
        </w:p>
        <w:p w14:paraId="15DBC60A" w14:textId="77777777" w:rsidR="00C5556B" w:rsidRPr="003E00B6" w:rsidRDefault="00C5556B" w:rsidP="006B161A">
          <w:pPr>
            <w:pStyle w:val="Heading1"/>
            <w:rPr>
              <w:rFonts w:ascii="Arial" w:hAnsi="Arial" w:cs="Arial"/>
              <w:color w:val="000000" w:themeColor="text1"/>
              <w:szCs w:val="24"/>
            </w:rPr>
          </w:pPr>
        </w:p>
        <w:p w14:paraId="2B4922D5" w14:textId="77777777" w:rsidR="009F7BF3" w:rsidRPr="003E00B6" w:rsidRDefault="009F7BF3" w:rsidP="006B161A">
          <w:pPr>
            <w:spacing w:line="360" w:lineRule="auto"/>
            <w:rPr>
              <w:rFonts w:ascii="Arial" w:hAnsi="Arial" w:cs="Arial"/>
              <w:szCs w:val="24"/>
            </w:rPr>
          </w:pPr>
        </w:p>
        <w:p w14:paraId="2FCA1DDF" w14:textId="77777777" w:rsidR="009F7BF3" w:rsidRPr="003E00B6" w:rsidRDefault="009F7BF3" w:rsidP="006B161A">
          <w:pPr>
            <w:spacing w:line="360" w:lineRule="auto"/>
            <w:rPr>
              <w:rFonts w:ascii="Arial" w:hAnsi="Arial" w:cs="Arial"/>
              <w:szCs w:val="24"/>
            </w:rPr>
            <w:sectPr w:rsidR="009F7BF3" w:rsidRPr="003E00B6">
              <w:footerReference w:type="default" r:id="rId11"/>
              <w:pgSz w:w="12240" w:h="15840"/>
              <w:pgMar w:top="1728" w:right="1800" w:bottom="1440" w:left="1800" w:header="720" w:footer="720" w:gutter="0"/>
              <w:pgNumType w:start="0"/>
              <w:cols w:space="720"/>
              <w:docGrid w:linePitch="360"/>
            </w:sectPr>
          </w:pPr>
        </w:p>
        <w:sdt>
          <w:sdtPr>
            <w:rPr>
              <w:rFonts w:ascii="Arial" w:eastAsiaTheme="minorHAnsi" w:hAnsi="Arial" w:cs="Arial"/>
              <w:b w:val="0"/>
              <w:color w:val="000000" w:themeColor="text1"/>
              <w:szCs w:val="24"/>
            </w:rPr>
            <w:id w:val="381683495"/>
            <w:docPartObj>
              <w:docPartGallery w:val="Table of Contents"/>
              <w:docPartUnique/>
            </w:docPartObj>
          </w:sdtPr>
          <w:sdtEndPr>
            <w:rPr>
              <w:bCs/>
              <w:noProof/>
            </w:rPr>
          </w:sdtEndPr>
          <w:sdtContent>
            <w:p w14:paraId="77E8BB57" w14:textId="77777777" w:rsidR="004F3D02" w:rsidRPr="003E00B6" w:rsidRDefault="004F3D02" w:rsidP="006B161A">
              <w:pPr>
                <w:pStyle w:val="TOCHeading"/>
                <w:rPr>
                  <w:rFonts w:ascii="Arial" w:hAnsi="Arial" w:cs="Arial"/>
                  <w:color w:val="000000" w:themeColor="text1"/>
                  <w:szCs w:val="24"/>
                </w:rPr>
              </w:pPr>
              <w:r w:rsidRPr="003E00B6">
                <w:rPr>
                  <w:rFonts w:ascii="Arial" w:hAnsi="Arial" w:cs="Arial"/>
                  <w:color w:val="000000" w:themeColor="text1"/>
                  <w:szCs w:val="24"/>
                </w:rPr>
                <w:t>Table of Contents</w:t>
              </w:r>
            </w:p>
            <w:p w14:paraId="3667F5D0" w14:textId="77777777" w:rsidR="004B48EE" w:rsidRPr="003E00B6" w:rsidRDefault="00762103">
              <w:pPr>
                <w:pStyle w:val="TOC1"/>
                <w:tabs>
                  <w:tab w:val="right" w:leader="dot" w:pos="9350"/>
                </w:tabs>
                <w:rPr>
                  <w:rFonts w:ascii="Arial" w:eastAsiaTheme="minorEastAsia" w:hAnsi="Arial" w:cs="Arial"/>
                  <w:noProof/>
                  <w:color w:val="auto"/>
                  <w:sz w:val="22"/>
                  <w:szCs w:val="22"/>
                  <w:lang w:eastAsia="en-US"/>
                </w:rPr>
              </w:pPr>
              <w:r w:rsidRPr="003E00B6">
                <w:rPr>
                  <w:rFonts w:ascii="Arial" w:hAnsi="Arial" w:cs="Arial"/>
                  <w:szCs w:val="24"/>
                </w:rPr>
                <w:fldChar w:fldCharType="begin"/>
              </w:r>
              <w:r w:rsidR="004F3D02" w:rsidRPr="003E00B6">
                <w:rPr>
                  <w:rFonts w:ascii="Arial" w:hAnsi="Arial" w:cs="Arial"/>
                  <w:szCs w:val="24"/>
                </w:rPr>
                <w:instrText xml:space="preserve"> TOC \o "1-3" \h \z \u </w:instrText>
              </w:r>
              <w:r w:rsidRPr="003E00B6">
                <w:rPr>
                  <w:rFonts w:ascii="Arial" w:hAnsi="Arial" w:cs="Arial"/>
                  <w:szCs w:val="24"/>
                </w:rPr>
                <w:fldChar w:fldCharType="separate"/>
              </w:r>
              <w:hyperlink w:anchor="_Toc36711757" w:history="1">
                <w:r w:rsidR="004B48EE" w:rsidRPr="003E00B6">
                  <w:rPr>
                    <w:rStyle w:val="Hyperlink"/>
                    <w:rFonts w:ascii="Arial" w:hAnsi="Arial" w:cs="Arial"/>
                    <w:noProof/>
                  </w:rPr>
                  <w:t>CERTIFICATION</w:t>
                </w:r>
                <w:r w:rsidR="004B48EE" w:rsidRPr="003E00B6">
                  <w:rPr>
                    <w:rFonts w:ascii="Arial" w:hAnsi="Arial" w:cs="Arial"/>
                    <w:noProof/>
                    <w:webHidden/>
                  </w:rPr>
                  <w:tab/>
                </w:r>
                <w:r w:rsidRPr="003E00B6">
                  <w:rPr>
                    <w:rFonts w:ascii="Arial" w:hAnsi="Arial" w:cs="Arial"/>
                    <w:noProof/>
                    <w:webHidden/>
                  </w:rPr>
                  <w:fldChar w:fldCharType="begin"/>
                </w:r>
                <w:r w:rsidR="004B48EE" w:rsidRPr="003E00B6">
                  <w:rPr>
                    <w:rFonts w:ascii="Arial" w:hAnsi="Arial" w:cs="Arial"/>
                    <w:noProof/>
                    <w:webHidden/>
                  </w:rPr>
                  <w:instrText xml:space="preserve"> PAGEREF _Toc36711757 \h </w:instrText>
                </w:r>
                <w:r w:rsidRPr="003E00B6">
                  <w:rPr>
                    <w:rFonts w:ascii="Arial" w:hAnsi="Arial" w:cs="Arial"/>
                    <w:noProof/>
                    <w:webHidden/>
                  </w:rPr>
                </w:r>
                <w:r w:rsidRPr="003E00B6">
                  <w:rPr>
                    <w:rFonts w:ascii="Arial" w:hAnsi="Arial" w:cs="Arial"/>
                    <w:noProof/>
                    <w:webHidden/>
                  </w:rPr>
                  <w:fldChar w:fldCharType="separate"/>
                </w:r>
                <w:r w:rsidR="004B48EE" w:rsidRPr="003E00B6">
                  <w:rPr>
                    <w:rFonts w:ascii="Arial" w:hAnsi="Arial" w:cs="Arial"/>
                    <w:noProof/>
                    <w:webHidden/>
                  </w:rPr>
                  <w:t>1</w:t>
                </w:r>
                <w:r w:rsidRPr="003E00B6">
                  <w:rPr>
                    <w:rFonts w:ascii="Arial" w:hAnsi="Arial" w:cs="Arial"/>
                    <w:noProof/>
                    <w:webHidden/>
                  </w:rPr>
                  <w:fldChar w:fldCharType="end"/>
                </w:r>
              </w:hyperlink>
            </w:p>
            <w:p w14:paraId="4D4DF41E" w14:textId="77777777" w:rsidR="004B48EE" w:rsidRPr="003E00B6" w:rsidRDefault="001013D9">
              <w:pPr>
                <w:pStyle w:val="TOC1"/>
                <w:tabs>
                  <w:tab w:val="right" w:leader="dot" w:pos="9350"/>
                </w:tabs>
                <w:rPr>
                  <w:rFonts w:ascii="Arial" w:eastAsiaTheme="minorEastAsia" w:hAnsi="Arial" w:cs="Arial"/>
                  <w:noProof/>
                  <w:color w:val="auto"/>
                  <w:sz w:val="22"/>
                  <w:szCs w:val="22"/>
                  <w:lang w:eastAsia="en-US"/>
                </w:rPr>
              </w:pPr>
              <w:hyperlink w:anchor="_Toc36711758" w:history="1">
                <w:r w:rsidR="004B48EE" w:rsidRPr="003E00B6">
                  <w:rPr>
                    <w:rStyle w:val="Hyperlink"/>
                    <w:rFonts w:ascii="Arial" w:hAnsi="Arial" w:cs="Arial"/>
                    <w:noProof/>
                  </w:rPr>
                  <w:t>DEDICATION</w:t>
                </w:r>
                <w:r w:rsidR="004B48EE" w:rsidRPr="003E00B6">
                  <w:rPr>
                    <w:rFonts w:ascii="Arial" w:hAnsi="Arial" w:cs="Arial"/>
                    <w:noProof/>
                    <w:webHidden/>
                  </w:rPr>
                  <w:tab/>
                </w:r>
                <w:r w:rsidR="00762103" w:rsidRPr="003E00B6">
                  <w:rPr>
                    <w:rFonts w:ascii="Arial" w:hAnsi="Arial" w:cs="Arial"/>
                    <w:noProof/>
                    <w:webHidden/>
                  </w:rPr>
                  <w:fldChar w:fldCharType="begin"/>
                </w:r>
                <w:r w:rsidR="004B48EE" w:rsidRPr="003E00B6">
                  <w:rPr>
                    <w:rFonts w:ascii="Arial" w:hAnsi="Arial" w:cs="Arial"/>
                    <w:noProof/>
                    <w:webHidden/>
                  </w:rPr>
                  <w:instrText xml:space="preserve"> PAGEREF _Toc36711758 \h </w:instrText>
                </w:r>
                <w:r w:rsidR="00762103" w:rsidRPr="003E00B6">
                  <w:rPr>
                    <w:rFonts w:ascii="Arial" w:hAnsi="Arial" w:cs="Arial"/>
                    <w:noProof/>
                    <w:webHidden/>
                  </w:rPr>
                </w:r>
                <w:r w:rsidR="00762103" w:rsidRPr="003E00B6">
                  <w:rPr>
                    <w:rFonts w:ascii="Arial" w:hAnsi="Arial" w:cs="Arial"/>
                    <w:noProof/>
                    <w:webHidden/>
                  </w:rPr>
                  <w:fldChar w:fldCharType="separate"/>
                </w:r>
                <w:r w:rsidR="004B48EE" w:rsidRPr="003E00B6">
                  <w:rPr>
                    <w:rFonts w:ascii="Arial" w:hAnsi="Arial" w:cs="Arial"/>
                    <w:noProof/>
                    <w:webHidden/>
                  </w:rPr>
                  <w:t>2</w:t>
                </w:r>
                <w:r w:rsidR="00762103" w:rsidRPr="003E00B6">
                  <w:rPr>
                    <w:rFonts w:ascii="Arial" w:hAnsi="Arial" w:cs="Arial"/>
                    <w:noProof/>
                    <w:webHidden/>
                  </w:rPr>
                  <w:fldChar w:fldCharType="end"/>
                </w:r>
              </w:hyperlink>
            </w:p>
            <w:p w14:paraId="429B0EA5" w14:textId="77777777" w:rsidR="004B48EE" w:rsidRPr="003E00B6" w:rsidRDefault="001013D9">
              <w:pPr>
                <w:pStyle w:val="TOC1"/>
                <w:tabs>
                  <w:tab w:val="right" w:leader="dot" w:pos="9350"/>
                </w:tabs>
                <w:rPr>
                  <w:rFonts w:ascii="Arial" w:eastAsiaTheme="minorEastAsia" w:hAnsi="Arial" w:cs="Arial"/>
                  <w:noProof/>
                  <w:color w:val="auto"/>
                  <w:sz w:val="22"/>
                  <w:szCs w:val="22"/>
                  <w:lang w:eastAsia="en-US"/>
                </w:rPr>
              </w:pPr>
              <w:hyperlink w:anchor="_Toc36711759" w:history="1">
                <w:r w:rsidR="004B48EE" w:rsidRPr="003E00B6">
                  <w:rPr>
                    <w:rStyle w:val="Hyperlink"/>
                    <w:rFonts w:ascii="Arial" w:hAnsi="Arial" w:cs="Arial"/>
                    <w:noProof/>
                  </w:rPr>
                  <w:t>ACKNOWLWDGEMENT</w:t>
                </w:r>
                <w:r w:rsidR="004B48EE" w:rsidRPr="003E00B6">
                  <w:rPr>
                    <w:rFonts w:ascii="Arial" w:hAnsi="Arial" w:cs="Arial"/>
                    <w:noProof/>
                    <w:webHidden/>
                  </w:rPr>
                  <w:tab/>
                </w:r>
                <w:r w:rsidR="00762103" w:rsidRPr="003E00B6">
                  <w:rPr>
                    <w:rFonts w:ascii="Arial" w:hAnsi="Arial" w:cs="Arial"/>
                    <w:noProof/>
                    <w:webHidden/>
                  </w:rPr>
                  <w:fldChar w:fldCharType="begin"/>
                </w:r>
                <w:r w:rsidR="004B48EE" w:rsidRPr="003E00B6">
                  <w:rPr>
                    <w:rFonts w:ascii="Arial" w:hAnsi="Arial" w:cs="Arial"/>
                    <w:noProof/>
                    <w:webHidden/>
                  </w:rPr>
                  <w:instrText xml:space="preserve"> PAGEREF _Toc36711759 \h </w:instrText>
                </w:r>
                <w:r w:rsidR="00762103" w:rsidRPr="003E00B6">
                  <w:rPr>
                    <w:rFonts w:ascii="Arial" w:hAnsi="Arial" w:cs="Arial"/>
                    <w:noProof/>
                    <w:webHidden/>
                  </w:rPr>
                </w:r>
                <w:r w:rsidR="00762103" w:rsidRPr="003E00B6">
                  <w:rPr>
                    <w:rFonts w:ascii="Arial" w:hAnsi="Arial" w:cs="Arial"/>
                    <w:noProof/>
                    <w:webHidden/>
                  </w:rPr>
                  <w:fldChar w:fldCharType="separate"/>
                </w:r>
                <w:r w:rsidR="004B48EE" w:rsidRPr="003E00B6">
                  <w:rPr>
                    <w:rFonts w:ascii="Arial" w:hAnsi="Arial" w:cs="Arial"/>
                    <w:noProof/>
                    <w:webHidden/>
                  </w:rPr>
                  <w:t>3</w:t>
                </w:r>
                <w:r w:rsidR="00762103" w:rsidRPr="003E00B6">
                  <w:rPr>
                    <w:rFonts w:ascii="Arial" w:hAnsi="Arial" w:cs="Arial"/>
                    <w:noProof/>
                    <w:webHidden/>
                  </w:rPr>
                  <w:fldChar w:fldCharType="end"/>
                </w:r>
              </w:hyperlink>
            </w:p>
            <w:p w14:paraId="518DB16C" w14:textId="77777777" w:rsidR="004B48EE" w:rsidRPr="003E00B6" w:rsidRDefault="001013D9">
              <w:pPr>
                <w:pStyle w:val="TOC1"/>
                <w:tabs>
                  <w:tab w:val="right" w:leader="dot" w:pos="9350"/>
                </w:tabs>
                <w:rPr>
                  <w:rFonts w:ascii="Arial" w:eastAsiaTheme="minorEastAsia" w:hAnsi="Arial" w:cs="Arial"/>
                  <w:noProof/>
                  <w:color w:val="auto"/>
                  <w:sz w:val="22"/>
                  <w:szCs w:val="22"/>
                  <w:lang w:eastAsia="en-US"/>
                </w:rPr>
              </w:pPr>
              <w:hyperlink w:anchor="_Toc36711760" w:history="1">
                <w:r w:rsidR="004B48EE" w:rsidRPr="003E00B6">
                  <w:rPr>
                    <w:rStyle w:val="Hyperlink"/>
                    <w:rFonts w:ascii="Arial" w:hAnsi="Arial" w:cs="Arial"/>
                    <w:noProof/>
                  </w:rPr>
                  <w:t>ABSTARCT</w:t>
                </w:r>
                <w:r w:rsidR="004B48EE" w:rsidRPr="003E00B6">
                  <w:rPr>
                    <w:rFonts w:ascii="Arial" w:hAnsi="Arial" w:cs="Arial"/>
                    <w:noProof/>
                    <w:webHidden/>
                  </w:rPr>
                  <w:tab/>
                </w:r>
                <w:r w:rsidR="00762103" w:rsidRPr="003E00B6">
                  <w:rPr>
                    <w:rFonts w:ascii="Arial" w:hAnsi="Arial" w:cs="Arial"/>
                    <w:noProof/>
                    <w:webHidden/>
                  </w:rPr>
                  <w:fldChar w:fldCharType="begin"/>
                </w:r>
                <w:r w:rsidR="004B48EE" w:rsidRPr="003E00B6">
                  <w:rPr>
                    <w:rFonts w:ascii="Arial" w:hAnsi="Arial" w:cs="Arial"/>
                    <w:noProof/>
                    <w:webHidden/>
                  </w:rPr>
                  <w:instrText xml:space="preserve"> PAGEREF _Toc36711760 \h </w:instrText>
                </w:r>
                <w:r w:rsidR="00762103" w:rsidRPr="003E00B6">
                  <w:rPr>
                    <w:rFonts w:ascii="Arial" w:hAnsi="Arial" w:cs="Arial"/>
                    <w:noProof/>
                    <w:webHidden/>
                  </w:rPr>
                </w:r>
                <w:r w:rsidR="00762103" w:rsidRPr="003E00B6">
                  <w:rPr>
                    <w:rFonts w:ascii="Arial" w:hAnsi="Arial" w:cs="Arial"/>
                    <w:noProof/>
                    <w:webHidden/>
                  </w:rPr>
                  <w:fldChar w:fldCharType="separate"/>
                </w:r>
                <w:r w:rsidR="004B48EE" w:rsidRPr="003E00B6">
                  <w:rPr>
                    <w:rFonts w:ascii="Arial" w:hAnsi="Arial" w:cs="Arial"/>
                    <w:noProof/>
                    <w:webHidden/>
                  </w:rPr>
                  <w:t>4</w:t>
                </w:r>
                <w:r w:rsidR="00762103" w:rsidRPr="003E00B6">
                  <w:rPr>
                    <w:rFonts w:ascii="Arial" w:hAnsi="Arial" w:cs="Arial"/>
                    <w:noProof/>
                    <w:webHidden/>
                  </w:rPr>
                  <w:fldChar w:fldCharType="end"/>
                </w:r>
              </w:hyperlink>
            </w:p>
            <w:p w14:paraId="43DC6223" w14:textId="77777777" w:rsidR="004B48EE" w:rsidRPr="003E00B6" w:rsidRDefault="001013D9">
              <w:pPr>
                <w:pStyle w:val="TOC1"/>
                <w:tabs>
                  <w:tab w:val="right" w:leader="dot" w:pos="9350"/>
                </w:tabs>
                <w:rPr>
                  <w:rFonts w:ascii="Arial" w:eastAsiaTheme="minorEastAsia" w:hAnsi="Arial" w:cs="Arial"/>
                  <w:noProof/>
                  <w:color w:val="auto"/>
                  <w:sz w:val="22"/>
                  <w:szCs w:val="22"/>
                  <w:lang w:eastAsia="en-US"/>
                </w:rPr>
              </w:pPr>
              <w:hyperlink w:anchor="_Toc36711761" w:history="1">
                <w:r w:rsidR="004B48EE" w:rsidRPr="003E00B6">
                  <w:rPr>
                    <w:rStyle w:val="Hyperlink"/>
                    <w:rFonts w:ascii="Arial" w:hAnsi="Arial" w:cs="Arial"/>
                    <w:noProof/>
                  </w:rPr>
                  <w:t>CHAPTER ONE</w:t>
                </w:r>
                <w:r w:rsidR="004B48EE" w:rsidRPr="003E00B6">
                  <w:rPr>
                    <w:rFonts w:ascii="Arial" w:hAnsi="Arial" w:cs="Arial"/>
                    <w:noProof/>
                    <w:webHidden/>
                  </w:rPr>
                  <w:tab/>
                </w:r>
                <w:r w:rsidR="00762103" w:rsidRPr="003E00B6">
                  <w:rPr>
                    <w:rFonts w:ascii="Arial" w:hAnsi="Arial" w:cs="Arial"/>
                    <w:noProof/>
                    <w:webHidden/>
                  </w:rPr>
                  <w:fldChar w:fldCharType="begin"/>
                </w:r>
                <w:r w:rsidR="004B48EE" w:rsidRPr="003E00B6">
                  <w:rPr>
                    <w:rFonts w:ascii="Arial" w:hAnsi="Arial" w:cs="Arial"/>
                    <w:noProof/>
                    <w:webHidden/>
                  </w:rPr>
                  <w:instrText xml:space="preserve"> PAGEREF _Toc36711761 \h </w:instrText>
                </w:r>
                <w:r w:rsidR="00762103" w:rsidRPr="003E00B6">
                  <w:rPr>
                    <w:rFonts w:ascii="Arial" w:hAnsi="Arial" w:cs="Arial"/>
                    <w:noProof/>
                    <w:webHidden/>
                  </w:rPr>
                </w:r>
                <w:r w:rsidR="00762103" w:rsidRPr="003E00B6">
                  <w:rPr>
                    <w:rFonts w:ascii="Arial" w:hAnsi="Arial" w:cs="Arial"/>
                    <w:noProof/>
                    <w:webHidden/>
                  </w:rPr>
                  <w:fldChar w:fldCharType="separate"/>
                </w:r>
                <w:r w:rsidR="004B48EE" w:rsidRPr="003E00B6">
                  <w:rPr>
                    <w:rFonts w:ascii="Arial" w:hAnsi="Arial" w:cs="Arial"/>
                    <w:noProof/>
                    <w:webHidden/>
                  </w:rPr>
                  <w:t>2</w:t>
                </w:r>
                <w:r w:rsidR="00762103" w:rsidRPr="003E00B6">
                  <w:rPr>
                    <w:rFonts w:ascii="Arial" w:hAnsi="Arial" w:cs="Arial"/>
                    <w:noProof/>
                    <w:webHidden/>
                  </w:rPr>
                  <w:fldChar w:fldCharType="end"/>
                </w:r>
              </w:hyperlink>
            </w:p>
            <w:p w14:paraId="78ADB3C0" w14:textId="77777777" w:rsidR="004B48EE" w:rsidRPr="003E00B6" w:rsidRDefault="001013D9">
              <w:pPr>
                <w:pStyle w:val="TOC1"/>
                <w:tabs>
                  <w:tab w:val="right" w:leader="dot" w:pos="9350"/>
                </w:tabs>
                <w:rPr>
                  <w:rFonts w:ascii="Arial" w:eastAsiaTheme="minorEastAsia" w:hAnsi="Arial" w:cs="Arial"/>
                  <w:noProof/>
                  <w:color w:val="auto"/>
                  <w:sz w:val="22"/>
                  <w:szCs w:val="22"/>
                  <w:lang w:eastAsia="en-US"/>
                </w:rPr>
              </w:pPr>
              <w:hyperlink w:anchor="_Toc36711762" w:history="1">
                <w:r w:rsidR="004B48EE" w:rsidRPr="003E00B6">
                  <w:rPr>
                    <w:rStyle w:val="Hyperlink"/>
                    <w:rFonts w:ascii="Arial" w:hAnsi="Arial" w:cs="Arial"/>
                    <w:noProof/>
                  </w:rPr>
                  <w:t>INTRODUCTION</w:t>
                </w:r>
                <w:r w:rsidR="004B48EE" w:rsidRPr="003E00B6">
                  <w:rPr>
                    <w:rFonts w:ascii="Arial" w:hAnsi="Arial" w:cs="Arial"/>
                    <w:noProof/>
                    <w:webHidden/>
                  </w:rPr>
                  <w:tab/>
                </w:r>
                <w:r w:rsidR="00762103" w:rsidRPr="003E00B6">
                  <w:rPr>
                    <w:rFonts w:ascii="Arial" w:hAnsi="Arial" w:cs="Arial"/>
                    <w:noProof/>
                    <w:webHidden/>
                  </w:rPr>
                  <w:fldChar w:fldCharType="begin"/>
                </w:r>
                <w:r w:rsidR="004B48EE" w:rsidRPr="003E00B6">
                  <w:rPr>
                    <w:rFonts w:ascii="Arial" w:hAnsi="Arial" w:cs="Arial"/>
                    <w:noProof/>
                    <w:webHidden/>
                  </w:rPr>
                  <w:instrText xml:space="preserve"> PAGEREF _Toc36711762 \h </w:instrText>
                </w:r>
                <w:r w:rsidR="00762103" w:rsidRPr="003E00B6">
                  <w:rPr>
                    <w:rFonts w:ascii="Arial" w:hAnsi="Arial" w:cs="Arial"/>
                    <w:noProof/>
                    <w:webHidden/>
                  </w:rPr>
                </w:r>
                <w:r w:rsidR="00762103" w:rsidRPr="003E00B6">
                  <w:rPr>
                    <w:rFonts w:ascii="Arial" w:hAnsi="Arial" w:cs="Arial"/>
                    <w:noProof/>
                    <w:webHidden/>
                  </w:rPr>
                  <w:fldChar w:fldCharType="separate"/>
                </w:r>
                <w:r w:rsidR="004B48EE" w:rsidRPr="003E00B6">
                  <w:rPr>
                    <w:rFonts w:ascii="Arial" w:hAnsi="Arial" w:cs="Arial"/>
                    <w:noProof/>
                    <w:webHidden/>
                  </w:rPr>
                  <w:t>2</w:t>
                </w:r>
                <w:r w:rsidR="00762103" w:rsidRPr="003E00B6">
                  <w:rPr>
                    <w:rFonts w:ascii="Arial" w:hAnsi="Arial" w:cs="Arial"/>
                    <w:noProof/>
                    <w:webHidden/>
                  </w:rPr>
                  <w:fldChar w:fldCharType="end"/>
                </w:r>
              </w:hyperlink>
            </w:p>
            <w:p w14:paraId="3AD5C130" w14:textId="77777777" w:rsidR="004B48EE" w:rsidRPr="003E00B6" w:rsidRDefault="001013D9">
              <w:pPr>
                <w:pStyle w:val="TOC1"/>
                <w:tabs>
                  <w:tab w:val="right" w:leader="dot" w:pos="9350"/>
                </w:tabs>
                <w:rPr>
                  <w:rFonts w:ascii="Arial" w:eastAsiaTheme="minorEastAsia" w:hAnsi="Arial" w:cs="Arial"/>
                  <w:noProof/>
                  <w:color w:val="auto"/>
                  <w:sz w:val="22"/>
                  <w:szCs w:val="22"/>
                  <w:lang w:eastAsia="en-US"/>
                </w:rPr>
              </w:pPr>
              <w:hyperlink w:anchor="_Toc36711763" w:history="1">
                <w:r w:rsidR="004B48EE" w:rsidRPr="003E00B6">
                  <w:rPr>
                    <w:rStyle w:val="Hyperlink"/>
                    <w:rFonts w:ascii="Arial" w:hAnsi="Arial" w:cs="Arial"/>
                    <w:noProof/>
                  </w:rPr>
                  <w:t>CHAPTER TWO</w:t>
                </w:r>
                <w:r w:rsidR="004B48EE" w:rsidRPr="003E00B6">
                  <w:rPr>
                    <w:rFonts w:ascii="Arial" w:hAnsi="Arial" w:cs="Arial"/>
                    <w:noProof/>
                    <w:webHidden/>
                  </w:rPr>
                  <w:tab/>
                </w:r>
                <w:r w:rsidR="00762103" w:rsidRPr="003E00B6">
                  <w:rPr>
                    <w:rFonts w:ascii="Arial" w:hAnsi="Arial" w:cs="Arial"/>
                    <w:noProof/>
                    <w:webHidden/>
                  </w:rPr>
                  <w:fldChar w:fldCharType="begin"/>
                </w:r>
                <w:r w:rsidR="004B48EE" w:rsidRPr="003E00B6">
                  <w:rPr>
                    <w:rFonts w:ascii="Arial" w:hAnsi="Arial" w:cs="Arial"/>
                    <w:noProof/>
                    <w:webHidden/>
                  </w:rPr>
                  <w:instrText xml:space="preserve"> PAGEREF _Toc36711763 \h </w:instrText>
                </w:r>
                <w:r w:rsidR="00762103" w:rsidRPr="003E00B6">
                  <w:rPr>
                    <w:rFonts w:ascii="Arial" w:hAnsi="Arial" w:cs="Arial"/>
                    <w:noProof/>
                    <w:webHidden/>
                  </w:rPr>
                </w:r>
                <w:r w:rsidR="00762103" w:rsidRPr="003E00B6">
                  <w:rPr>
                    <w:rFonts w:ascii="Arial" w:hAnsi="Arial" w:cs="Arial"/>
                    <w:noProof/>
                    <w:webHidden/>
                  </w:rPr>
                  <w:fldChar w:fldCharType="separate"/>
                </w:r>
                <w:r w:rsidR="004B48EE" w:rsidRPr="003E00B6">
                  <w:rPr>
                    <w:rFonts w:ascii="Arial" w:hAnsi="Arial" w:cs="Arial"/>
                    <w:noProof/>
                    <w:webHidden/>
                  </w:rPr>
                  <w:t>6</w:t>
                </w:r>
                <w:r w:rsidR="00762103" w:rsidRPr="003E00B6">
                  <w:rPr>
                    <w:rFonts w:ascii="Arial" w:hAnsi="Arial" w:cs="Arial"/>
                    <w:noProof/>
                    <w:webHidden/>
                  </w:rPr>
                  <w:fldChar w:fldCharType="end"/>
                </w:r>
              </w:hyperlink>
            </w:p>
            <w:p w14:paraId="356132C4" w14:textId="77777777" w:rsidR="004B48EE" w:rsidRPr="003E00B6" w:rsidRDefault="001013D9">
              <w:pPr>
                <w:pStyle w:val="TOC1"/>
                <w:tabs>
                  <w:tab w:val="right" w:leader="dot" w:pos="9350"/>
                </w:tabs>
                <w:rPr>
                  <w:rFonts w:ascii="Arial" w:eastAsiaTheme="minorEastAsia" w:hAnsi="Arial" w:cs="Arial"/>
                  <w:noProof/>
                  <w:color w:val="auto"/>
                  <w:sz w:val="22"/>
                  <w:szCs w:val="22"/>
                  <w:lang w:eastAsia="en-US"/>
                </w:rPr>
              </w:pPr>
              <w:hyperlink w:anchor="_Toc36711764" w:history="1">
                <w:r w:rsidR="004B48EE" w:rsidRPr="003E00B6">
                  <w:rPr>
                    <w:rStyle w:val="Hyperlink"/>
                    <w:rFonts w:ascii="Arial" w:hAnsi="Arial" w:cs="Arial"/>
                    <w:noProof/>
                  </w:rPr>
                  <w:t>CHAPTER THREE</w:t>
                </w:r>
                <w:r w:rsidR="004B48EE" w:rsidRPr="003E00B6">
                  <w:rPr>
                    <w:rFonts w:ascii="Arial" w:hAnsi="Arial" w:cs="Arial"/>
                    <w:noProof/>
                    <w:webHidden/>
                  </w:rPr>
                  <w:tab/>
                </w:r>
                <w:r w:rsidR="00762103" w:rsidRPr="003E00B6">
                  <w:rPr>
                    <w:rFonts w:ascii="Arial" w:hAnsi="Arial" w:cs="Arial"/>
                    <w:noProof/>
                    <w:webHidden/>
                  </w:rPr>
                  <w:fldChar w:fldCharType="begin"/>
                </w:r>
                <w:r w:rsidR="004B48EE" w:rsidRPr="003E00B6">
                  <w:rPr>
                    <w:rFonts w:ascii="Arial" w:hAnsi="Arial" w:cs="Arial"/>
                    <w:noProof/>
                    <w:webHidden/>
                  </w:rPr>
                  <w:instrText xml:space="preserve"> PAGEREF _Toc36711764 \h </w:instrText>
                </w:r>
                <w:r w:rsidR="00762103" w:rsidRPr="003E00B6">
                  <w:rPr>
                    <w:rFonts w:ascii="Arial" w:hAnsi="Arial" w:cs="Arial"/>
                    <w:noProof/>
                    <w:webHidden/>
                  </w:rPr>
                </w:r>
                <w:r w:rsidR="00762103" w:rsidRPr="003E00B6">
                  <w:rPr>
                    <w:rFonts w:ascii="Arial" w:hAnsi="Arial" w:cs="Arial"/>
                    <w:noProof/>
                    <w:webHidden/>
                  </w:rPr>
                  <w:fldChar w:fldCharType="separate"/>
                </w:r>
                <w:r w:rsidR="004B48EE" w:rsidRPr="003E00B6">
                  <w:rPr>
                    <w:rFonts w:ascii="Arial" w:hAnsi="Arial" w:cs="Arial"/>
                    <w:noProof/>
                    <w:webHidden/>
                  </w:rPr>
                  <w:t>7</w:t>
                </w:r>
                <w:r w:rsidR="00762103" w:rsidRPr="003E00B6">
                  <w:rPr>
                    <w:rFonts w:ascii="Arial" w:hAnsi="Arial" w:cs="Arial"/>
                    <w:noProof/>
                    <w:webHidden/>
                  </w:rPr>
                  <w:fldChar w:fldCharType="end"/>
                </w:r>
              </w:hyperlink>
            </w:p>
            <w:p w14:paraId="6CE56B5B" w14:textId="77777777" w:rsidR="004B48EE" w:rsidRPr="003E00B6" w:rsidRDefault="001013D9">
              <w:pPr>
                <w:pStyle w:val="TOC1"/>
                <w:tabs>
                  <w:tab w:val="right" w:leader="dot" w:pos="9350"/>
                </w:tabs>
                <w:rPr>
                  <w:rFonts w:ascii="Arial" w:eastAsiaTheme="minorEastAsia" w:hAnsi="Arial" w:cs="Arial"/>
                  <w:noProof/>
                  <w:color w:val="auto"/>
                  <w:sz w:val="22"/>
                  <w:szCs w:val="22"/>
                  <w:lang w:eastAsia="en-US"/>
                </w:rPr>
              </w:pPr>
              <w:hyperlink w:anchor="_Toc36711765" w:history="1">
                <w:r w:rsidR="004B48EE" w:rsidRPr="003E00B6">
                  <w:rPr>
                    <w:rStyle w:val="Hyperlink"/>
                    <w:rFonts w:ascii="Arial" w:hAnsi="Arial" w:cs="Arial"/>
                    <w:noProof/>
                  </w:rPr>
                  <w:t>CHAPTER FOUR</w:t>
                </w:r>
                <w:r w:rsidR="004B48EE" w:rsidRPr="003E00B6">
                  <w:rPr>
                    <w:rFonts w:ascii="Arial" w:hAnsi="Arial" w:cs="Arial"/>
                    <w:noProof/>
                    <w:webHidden/>
                  </w:rPr>
                  <w:tab/>
                </w:r>
                <w:r w:rsidR="00762103" w:rsidRPr="003E00B6">
                  <w:rPr>
                    <w:rFonts w:ascii="Arial" w:hAnsi="Arial" w:cs="Arial"/>
                    <w:noProof/>
                    <w:webHidden/>
                  </w:rPr>
                  <w:fldChar w:fldCharType="begin"/>
                </w:r>
                <w:r w:rsidR="004B48EE" w:rsidRPr="003E00B6">
                  <w:rPr>
                    <w:rFonts w:ascii="Arial" w:hAnsi="Arial" w:cs="Arial"/>
                    <w:noProof/>
                    <w:webHidden/>
                  </w:rPr>
                  <w:instrText xml:space="preserve"> PAGEREF _Toc36711765 \h </w:instrText>
                </w:r>
                <w:r w:rsidR="00762103" w:rsidRPr="003E00B6">
                  <w:rPr>
                    <w:rFonts w:ascii="Arial" w:hAnsi="Arial" w:cs="Arial"/>
                    <w:noProof/>
                    <w:webHidden/>
                  </w:rPr>
                </w:r>
                <w:r w:rsidR="00762103" w:rsidRPr="003E00B6">
                  <w:rPr>
                    <w:rFonts w:ascii="Arial" w:hAnsi="Arial" w:cs="Arial"/>
                    <w:noProof/>
                    <w:webHidden/>
                  </w:rPr>
                  <w:fldChar w:fldCharType="separate"/>
                </w:r>
                <w:r w:rsidR="004B48EE" w:rsidRPr="003E00B6">
                  <w:rPr>
                    <w:rFonts w:ascii="Arial" w:hAnsi="Arial" w:cs="Arial"/>
                    <w:noProof/>
                    <w:webHidden/>
                  </w:rPr>
                  <w:t>9</w:t>
                </w:r>
                <w:r w:rsidR="00762103" w:rsidRPr="003E00B6">
                  <w:rPr>
                    <w:rFonts w:ascii="Arial" w:hAnsi="Arial" w:cs="Arial"/>
                    <w:noProof/>
                    <w:webHidden/>
                  </w:rPr>
                  <w:fldChar w:fldCharType="end"/>
                </w:r>
              </w:hyperlink>
            </w:p>
            <w:p w14:paraId="38548050" w14:textId="77777777" w:rsidR="004B48EE" w:rsidRPr="003E00B6" w:rsidRDefault="001013D9">
              <w:pPr>
                <w:pStyle w:val="TOC1"/>
                <w:tabs>
                  <w:tab w:val="right" w:leader="dot" w:pos="9350"/>
                </w:tabs>
                <w:rPr>
                  <w:rFonts w:ascii="Arial" w:eastAsiaTheme="minorEastAsia" w:hAnsi="Arial" w:cs="Arial"/>
                  <w:noProof/>
                  <w:color w:val="auto"/>
                  <w:sz w:val="22"/>
                  <w:szCs w:val="22"/>
                  <w:lang w:eastAsia="en-US"/>
                </w:rPr>
              </w:pPr>
              <w:hyperlink w:anchor="_Toc36711767" w:history="1">
                <w:r w:rsidR="004B48EE" w:rsidRPr="003E00B6">
                  <w:rPr>
                    <w:rStyle w:val="Hyperlink"/>
                    <w:rFonts w:ascii="Arial" w:hAnsi="Arial" w:cs="Arial"/>
                    <w:noProof/>
                  </w:rPr>
                  <w:t>CHAPTER FIVE</w:t>
                </w:r>
                <w:r w:rsidR="004B48EE" w:rsidRPr="003E00B6">
                  <w:rPr>
                    <w:rFonts w:ascii="Arial" w:hAnsi="Arial" w:cs="Arial"/>
                    <w:noProof/>
                    <w:webHidden/>
                  </w:rPr>
                  <w:tab/>
                </w:r>
                <w:r w:rsidR="00762103" w:rsidRPr="003E00B6">
                  <w:rPr>
                    <w:rFonts w:ascii="Arial" w:hAnsi="Arial" w:cs="Arial"/>
                    <w:noProof/>
                    <w:webHidden/>
                  </w:rPr>
                  <w:fldChar w:fldCharType="begin"/>
                </w:r>
                <w:r w:rsidR="004B48EE" w:rsidRPr="003E00B6">
                  <w:rPr>
                    <w:rFonts w:ascii="Arial" w:hAnsi="Arial" w:cs="Arial"/>
                    <w:noProof/>
                    <w:webHidden/>
                  </w:rPr>
                  <w:instrText xml:space="preserve"> PAGEREF _Toc36711767 \h </w:instrText>
                </w:r>
                <w:r w:rsidR="00762103" w:rsidRPr="003E00B6">
                  <w:rPr>
                    <w:rFonts w:ascii="Arial" w:hAnsi="Arial" w:cs="Arial"/>
                    <w:noProof/>
                    <w:webHidden/>
                  </w:rPr>
                </w:r>
                <w:r w:rsidR="00762103" w:rsidRPr="003E00B6">
                  <w:rPr>
                    <w:rFonts w:ascii="Arial" w:hAnsi="Arial" w:cs="Arial"/>
                    <w:noProof/>
                    <w:webHidden/>
                  </w:rPr>
                  <w:fldChar w:fldCharType="separate"/>
                </w:r>
                <w:r w:rsidR="004B48EE" w:rsidRPr="003E00B6">
                  <w:rPr>
                    <w:rFonts w:ascii="Arial" w:hAnsi="Arial" w:cs="Arial"/>
                    <w:noProof/>
                    <w:webHidden/>
                  </w:rPr>
                  <w:t>12</w:t>
                </w:r>
                <w:r w:rsidR="00762103" w:rsidRPr="003E00B6">
                  <w:rPr>
                    <w:rFonts w:ascii="Arial" w:hAnsi="Arial" w:cs="Arial"/>
                    <w:noProof/>
                    <w:webHidden/>
                  </w:rPr>
                  <w:fldChar w:fldCharType="end"/>
                </w:r>
              </w:hyperlink>
            </w:p>
            <w:p w14:paraId="1CCB5974" w14:textId="77777777" w:rsidR="004B48EE" w:rsidRPr="003E00B6" w:rsidRDefault="001013D9">
              <w:pPr>
                <w:pStyle w:val="TOC1"/>
                <w:tabs>
                  <w:tab w:val="right" w:leader="dot" w:pos="9350"/>
                </w:tabs>
                <w:rPr>
                  <w:rFonts w:ascii="Arial" w:eastAsiaTheme="minorEastAsia" w:hAnsi="Arial" w:cs="Arial"/>
                  <w:noProof/>
                  <w:color w:val="auto"/>
                  <w:sz w:val="22"/>
                  <w:szCs w:val="22"/>
                  <w:lang w:eastAsia="en-US"/>
                </w:rPr>
              </w:pPr>
              <w:hyperlink w:anchor="_Toc36711768" w:history="1">
                <w:r w:rsidR="004B48EE" w:rsidRPr="003E00B6">
                  <w:rPr>
                    <w:rStyle w:val="Hyperlink"/>
                    <w:rFonts w:ascii="Arial" w:hAnsi="Arial" w:cs="Arial"/>
                    <w:noProof/>
                  </w:rPr>
                  <w:t>CONCLUSION</w:t>
                </w:r>
                <w:r w:rsidR="004B48EE" w:rsidRPr="003E00B6">
                  <w:rPr>
                    <w:rFonts w:ascii="Arial" w:hAnsi="Arial" w:cs="Arial"/>
                    <w:noProof/>
                    <w:webHidden/>
                  </w:rPr>
                  <w:tab/>
                </w:r>
                <w:r w:rsidR="00762103" w:rsidRPr="003E00B6">
                  <w:rPr>
                    <w:rFonts w:ascii="Arial" w:hAnsi="Arial" w:cs="Arial"/>
                    <w:noProof/>
                    <w:webHidden/>
                  </w:rPr>
                  <w:fldChar w:fldCharType="begin"/>
                </w:r>
                <w:r w:rsidR="004B48EE" w:rsidRPr="003E00B6">
                  <w:rPr>
                    <w:rFonts w:ascii="Arial" w:hAnsi="Arial" w:cs="Arial"/>
                    <w:noProof/>
                    <w:webHidden/>
                  </w:rPr>
                  <w:instrText xml:space="preserve"> PAGEREF _Toc36711768 \h </w:instrText>
                </w:r>
                <w:r w:rsidR="00762103" w:rsidRPr="003E00B6">
                  <w:rPr>
                    <w:rFonts w:ascii="Arial" w:hAnsi="Arial" w:cs="Arial"/>
                    <w:noProof/>
                    <w:webHidden/>
                  </w:rPr>
                </w:r>
                <w:r w:rsidR="00762103" w:rsidRPr="003E00B6">
                  <w:rPr>
                    <w:rFonts w:ascii="Arial" w:hAnsi="Arial" w:cs="Arial"/>
                    <w:noProof/>
                    <w:webHidden/>
                  </w:rPr>
                  <w:fldChar w:fldCharType="separate"/>
                </w:r>
                <w:r w:rsidR="004B48EE" w:rsidRPr="003E00B6">
                  <w:rPr>
                    <w:rFonts w:ascii="Arial" w:hAnsi="Arial" w:cs="Arial"/>
                    <w:noProof/>
                    <w:webHidden/>
                  </w:rPr>
                  <w:t>12</w:t>
                </w:r>
                <w:r w:rsidR="00762103" w:rsidRPr="003E00B6">
                  <w:rPr>
                    <w:rFonts w:ascii="Arial" w:hAnsi="Arial" w:cs="Arial"/>
                    <w:noProof/>
                    <w:webHidden/>
                  </w:rPr>
                  <w:fldChar w:fldCharType="end"/>
                </w:r>
              </w:hyperlink>
            </w:p>
            <w:p w14:paraId="40336931" w14:textId="77777777" w:rsidR="003E3646" w:rsidRPr="003E00B6" w:rsidRDefault="00762103" w:rsidP="006B161A">
              <w:pPr>
                <w:spacing w:line="360" w:lineRule="auto"/>
                <w:rPr>
                  <w:rStyle w:val="Heading1Char"/>
                  <w:rFonts w:ascii="Arial" w:eastAsiaTheme="minorHAnsi" w:hAnsi="Arial" w:cs="Arial"/>
                  <w:b w:val="0"/>
                  <w:color w:val="000000" w:themeColor="text1"/>
                  <w:szCs w:val="24"/>
                </w:rPr>
              </w:pPr>
              <w:r w:rsidRPr="003E00B6">
                <w:rPr>
                  <w:rFonts w:ascii="Arial" w:hAnsi="Arial" w:cs="Arial"/>
                  <w:b/>
                  <w:bCs/>
                  <w:noProof/>
                  <w:szCs w:val="24"/>
                </w:rPr>
                <w:fldChar w:fldCharType="end"/>
              </w:r>
            </w:p>
          </w:sdtContent>
        </w:sdt>
        <w:p w14:paraId="0F576388" w14:textId="77777777" w:rsidR="005C3BDB" w:rsidRPr="003E00B6" w:rsidRDefault="005C3BDB" w:rsidP="006B161A">
          <w:pPr>
            <w:spacing w:line="360" w:lineRule="auto"/>
            <w:rPr>
              <w:rFonts w:ascii="Arial" w:hAnsi="Arial" w:cs="Arial"/>
              <w:szCs w:val="24"/>
            </w:rPr>
          </w:pPr>
        </w:p>
        <w:p w14:paraId="26920D02" w14:textId="77777777" w:rsidR="005C3BDB" w:rsidRPr="003E00B6" w:rsidRDefault="005C3BDB" w:rsidP="006B161A">
          <w:pPr>
            <w:spacing w:line="360" w:lineRule="auto"/>
            <w:rPr>
              <w:rFonts w:ascii="Arial" w:hAnsi="Arial" w:cs="Arial"/>
              <w:szCs w:val="24"/>
            </w:rPr>
          </w:pPr>
        </w:p>
        <w:p w14:paraId="4C09CCD5" w14:textId="77777777" w:rsidR="005C3BDB" w:rsidRPr="003E00B6" w:rsidRDefault="005C3BDB" w:rsidP="006B161A">
          <w:pPr>
            <w:spacing w:line="360" w:lineRule="auto"/>
            <w:rPr>
              <w:rFonts w:ascii="Arial" w:hAnsi="Arial" w:cs="Arial"/>
              <w:szCs w:val="24"/>
            </w:rPr>
          </w:pPr>
        </w:p>
        <w:p w14:paraId="2F03EFAE" w14:textId="77777777" w:rsidR="005C3BDB" w:rsidRPr="003E00B6" w:rsidRDefault="005C3BDB" w:rsidP="006B161A">
          <w:pPr>
            <w:spacing w:line="360" w:lineRule="auto"/>
            <w:rPr>
              <w:rFonts w:ascii="Arial" w:hAnsi="Arial" w:cs="Arial"/>
              <w:szCs w:val="24"/>
            </w:rPr>
          </w:pPr>
        </w:p>
        <w:p w14:paraId="450EBA0E" w14:textId="77777777" w:rsidR="005C3BDB" w:rsidRPr="003E00B6" w:rsidRDefault="005C3BDB" w:rsidP="006B161A">
          <w:pPr>
            <w:spacing w:line="360" w:lineRule="auto"/>
            <w:rPr>
              <w:rFonts w:ascii="Arial" w:hAnsi="Arial" w:cs="Arial"/>
              <w:szCs w:val="24"/>
            </w:rPr>
          </w:pPr>
        </w:p>
        <w:p w14:paraId="61048EBD" w14:textId="77777777" w:rsidR="00691B40" w:rsidRPr="003E00B6" w:rsidRDefault="00691B40" w:rsidP="006B161A">
          <w:pPr>
            <w:spacing w:line="360" w:lineRule="auto"/>
            <w:rPr>
              <w:rFonts w:ascii="Arial" w:hAnsi="Arial" w:cs="Arial"/>
              <w:szCs w:val="24"/>
            </w:rPr>
          </w:pPr>
        </w:p>
        <w:p w14:paraId="06E4D8D5" w14:textId="77777777" w:rsidR="00691B40" w:rsidRPr="003E00B6" w:rsidRDefault="00691B40" w:rsidP="006B161A">
          <w:pPr>
            <w:spacing w:line="360" w:lineRule="auto"/>
            <w:rPr>
              <w:rFonts w:ascii="Arial" w:hAnsi="Arial" w:cs="Arial"/>
              <w:szCs w:val="24"/>
            </w:rPr>
          </w:pPr>
        </w:p>
        <w:p w14:paraId="145F13A3" w14:textId="77777777" w:rsidR="00691B40" w:rsidRPr="003E00B6" w:rsidRDefault="00691B40" w:rsidP="006B161A">
          <w:pPr>
            <w:spacing w:line="360" w:lineRule="auto"/>
            <w:rPr>
              <w:rFonts w:ascii="Arial" w:hAnsi="Arial" w:cs="Arial"/>
              <w:szCs w:val="24"/>
            </w:rPr>
          </w:pPr>
        </w:p>
        <w:p w14:paraId="1E8106CB" w14:textId="77777777" w:rsidR="005C3BDB" w:rsidRPr="003E00B6" w:rsidRDefault="005C3BDB" w:rsidP="006B161A">
          <w:pPr>
            <w:spacing w:line="360" w:lineRule="auto"/>
            <w:rPr>
              <w:rFonts w:ascii="Arial" w:hAnsi="Arial" w:cs="Arial"/>
              <w:szCs w:val="24"/>
            </w:rPr>
          </w:pPr>
        </w:p>
        <w:p w14:paraId="56EE6486" w14:textId="77777777" w:rsidR="00691B40" w:rsidRPr="003E00B6" w:rsidRDefault="00691B40" w:rsidP="006B161A">
          <w:pPr>
            <w:spacing w:line="360" w:lineRule="auto"/>
            <w:rPr>
              <w:rFonts w:ascii="Arial" w:hAnsi="Arial" w:cs="Arial"/>
              <w:szCs w:val="24"/>
            </w:rPr>
          </w:pPr>
        </w:p>
        <w:p w14:paraId="12934D29" w14:textId="77777777" w:rsidR="00691B40" w:rsidRPr="003E00B6" w:rsidRDefault="00691B40" w:rsidP="006B161A">
          <w:pPr>
            <w:spacing w:line="360" w:lineRule="auto"/>
            <w:rPr>
              <w:rFonts w:ascii="Arial" w:hAnsi="Arial" w:cs="Arial"/>
              <w:szCs w:val="24"/>
            </w:rPr>
          </w:pPr>
        </w:p>
        <w:p w14:paraId="3803E7A0" w14:textId="77777777" w:rsidR="00691B40" w:rsidRPr="003E00B6" w:rsidRDefault="00691B40" w:rsidP="006B161A">
          <w:pPr>
            <w:spacing w:line="360" w:lineRule="auto"/>
            <w:rPr>
              <w:rFonts w:ascii="Arial" w:hAnsi="Arial" w:cs="Arial"/>
              <w:szCs w:val="24"/>
            </w:rPr>
          </w:pPr>
        </w:p>
        <w:p w14:paraId="08D9B4C7" w14:textId="77777777" w:rsidR="00691B40" w:rsidRPr="003E00B6" w:rsidRDefault="00691B40" w:rsidP="006B161A">
          <w:pPr>
            <w:spacing w:line="360" w:lineRule="auto"/>
            <w:rPr>
              <w:rFonts w:ascii="Arial" w:hAnsi="Arial" w:cs="Arial"/>
              <w:szCs w:val="24"/>
            </w:rPr>
          </w:pPr>
        </w:p>
        <w:p w14:paraId="22F8ECFE" w14:textId="77777777" w:rsidR="005C3BDB" w:rsidRPr="003E00B6" w:rsidRDefault="005C3BDB" w:rsidP="006B161A">
          <w:pPr>
            <w:spacing w:line="360" w:lineRule="auto"/>
            <w:rPr>
              <w:rFonts w:ascii="Arial" w:hAnsi="Arial" w:cs="Arial"/>
              <w:szCs w:val="24"/>
            </w:rPr>
          </w:pPr>
        </w:p>
        <w:p w14:paraId="42A896AD" w14:textId="77777777" w:rsidR="00D87967" w:rsidRPr="003E00B6" w:rsidRDefault="008F3769" w:rsidP="006B161A">
          <w:pPr>
            <w:pStyle w:val="Heading1"/>
            <w:tabs>
              <w:tab w:val="center" w:pos="4680"/>
            </w:tabs>
            <w:jc w:val="left"/>
            <w:rPr>
              <w:rStyle w:val="Heading1Char"/>
              <w:rFonts w:ascii="Arial" w:hAnsi="Arial" w:cs="Arial"/>
              <w:b/>
              <w:color w:val="000000" w:themeColor="text1"/>
              <w:szCs w:val="24"/>
            </w:rPr>
          </w:pPr>
          <w:r w:rsidRPr="003E00B6">
            <w:rPr>
              <w:rStyle w:val="Heading1Char"/>
              <w:rFonts w:ascii="Arial" w:hAnsi="Arial" w:cs="Arial"/>
              <w:b/>
              <w:color w:val="000000" w:themeColor="text1"/>
              <w:szCs w:val="24"/>
            </w:rPr>
            <w:tab/>
          </w:r>
          <w:r w:rsidR="006B161A" w:rsidRPr="003E00B6">
            <w:rPr>
              <w:rStyle w:val="Heading1Char"/>
              <w:rFonts w:ascii="Arial" w:hAnsi="Arial" w:cs="Arial"/>
              <w:b/>
              <w:color w:val="000000" w:themeColor="text1"/>
              <w:szCs w:val="24"/>
            </w:rPr>
            <w:t xml:space="preserve">                                                  </w:t>
          </w:r>
          <w:bookmarkStart w:id="10" w:name="_Toc36711761"/>
          <w:r w:rsidR="00D87967" w:rsidRPr="003E00B6">
            <w:rPr>
              <w:rStyle w:val="Heading1Char"/>
              <w:rFonts w:ascii="Arial" w:hAnsi="Arial" w:cs="Arial"/>
              <w:b/>
              <w:color w:val="000000" w:themeColor="text1"/>
              <w:szCs w:val="24"/>
            </w:rPr>
            <w:t>CHAPTER ONE</w:t>
          </w:r>
          <w:bookmarkEnd w:id="10"/>
        </w:p>
        <w:p w14:paraId="58A952D9" w14:textId="77777777" w:rsidR="00EE46CB" w:rsidRPr="003E00B6" w:rsidRDefault="00D87967" w:rsidP="006B161A">
          <w:pPr>
            <w:pStyle w:val="Heading1"/>
            <w:rPr>
              <w:rStyle w:val="Heading1Char"/>
              <w:rFonts w:ascii="Arial" w:hAnsi="Arial" w:cs="Arial"/>
              <w:b/>
              <w:color w:val="000000" w:themeColor="text1"/>
              <w:szCs w:val="24"/>
            </w:rPr>
          </w:pPr>
          <w:bookmarkStart w:id="11" w:name="_Toc36711762"/>
          <w:r w:rsidRPr="003E00B6">
            <w:rPr>
              <w:rStyle w:val="Heading1Char"/>
              <w:rFonts w:ascii="Arial" w:hAnsi="Arial" w:cs="Arial"/>
              <w:b/>
              <w:color w:val="000000" w:themeColor="text1"/>
              <w:szCs w:val="24"/>
            </w:rPr>
            <w:t>INTRODUCTION</w:t>
          </w:r>
          <w:bookmarkEnd w:id="11"/>
        </w:p>
        <w:p w14:paraId="72DC2D2A" w14:textId="77777777" w:rsidR="00090AD2" w:rsidRPr="003E00B6" w:rsidRDefault="005A407F" w:rsidP="005A407F">
          <w:pPr>
            <w:pStyle w:val="Heading4"/>
            <w:shd w:val="clear" w:color="auto" w:fill="FFFFFF"/>
            <w:spacing w:line="360" w:lineRule="auto"/>
            <w:textAlignment w:val="baseline"/>
            <w:rPr>
              <w:rFonts w:ascii="Arial" w:hAnsi="Arial" w:cs="Arial"/>
              <w:i w:val="0"/>
              <w:sz w:val="32"/>
              <w:szCs w:val="32"/>
              <w:u w:val="single"/>
            </w:rPr>
          </w:pPr>
          <w:bookmarkStart w:id="12" w:name="_Toc493532483"/>
          <w:r w:rsidRPr="003E00B6">
            <w:rPr>
              <w:rFonts w:ascii="Arial" w:hAnsi="Arial" w:cs="Arial"/>
              <w:i w:val="0"/>
              <w:sz w:val="32"/>
              <w:szCs w:val="32"/>
              <w:u w:val="single"/>
            </w:rPr>
            <w:t>What is sustainable development?</w:t>
          </w:r>
        </w:p>
        <w:p w14:paraId="03BD9867" w14:textId="77777777" w:rsidR="00090AD2" w:rsidRPr="003E00B6" w:rsidRDefault="00090AD2" w:rsidP="005A407F">
          <w:pPr>
            <w:pStyle w:val="NormalWeb"/>
            <w:shd w:val="clear" w:color="auto" w:fill="FFFFFF"/>
            <w:spacing w:line="360" w:lineRule="auto"/>
            <w:textAlignment w:val="baseline"/>
            <w:rPr>
              <w:rFonts w:ascii="Arial" w:hAnsi="Arial" w:cs="Arial"/>
              <w:color w:val="000000" w:themeColor="text1"/>
            </w:rPr>
          </w:pPr>
          <w:r w:rsidRPr="003E00B6">
            <w:rPr>
              <w:rFonts w:ascii="Arial" w:hAnsi="Arial" w:cs="Arial"/>
              <w:color w:val="000000" w:themeColor="text1"/>
            </w:rPr>
            <w:t>Sustainable development is frequently defined as development that meets the needs of present generations without compromising the ability of future generations to meet their own needs. As evidence of the harm to health and well-being from widespread environmental degradation and global climate change grows, communities and governments are placing greater emphasis on assuring that economic development is achieved in a sustainable way.</w:t>
          </w:r>
        </w:p>
        <w:p w14:paraId="1B8C4983" w14:textId="77777777" w:rsidR="00090AD2" w:rsidRPr="003E00B6" w:rsidRDefault="00090AD2" w:rsidP="005A407F">
          <w:pPr>
            <w:pStyle w:val="Heading4"/>
            <w:shd w:val="clear" w:color="auto" w:fill="FFFFFF"/>
            <w:spacing w:line="360" w:lineRule="auto"/>
            <w:textAlignment w:val="baseline"/>
            <w:rPr>
              <w:rFonts w:ascii="Arial" w:hAnsi="Arial" w:cs="Arial"/>
              <w:i w:val="0"/>
              <w:szCs w:val="24"/>
              <w:u w:val="single"/>
            </w:rPr>
          </w:pPr>
          <w:r w:rsidRPr="003E00B6">
            <w:rPr>
              <w:rFonts w:ascii="Arial" w:hAnsi="Arial" w:cs="Arial"/>
              <w:i w:val="0"/>
              <w:szCs w:val="24"/>
              <w:u w:val="single"/>
            </w:rPr>
            <w:t>How can environmental health be integrated into sustainable development?</w:t>
          </w:r>
        </w:p>
        <w:p w14:paraId="6FECF2DD" w14:textId="77777777" w:rsidR="00090AD2" w:rsidRPr="003E00B6" w:rsidRDefault="00090AD2" w:rsidP="005A407F">
          <w:pPr>
            <w:pStyle w:val="NormalWeb"/>
            <w:shd w:val="clear" w:color="auto" w:fill="FFFFFF"/>
            <w:spacing w:line="360" w:lineRule="auto"/>
            <w:textAlignment w:val="baseline"/>
            <w:rPr>
              <w:rFonts w:ascii="Arial" w:hAnsi="Arial" w:cs="Arial"/>
              <w:color w:val="000000" w:themeColor="text1"/>
            </w:rPr>
          </w:pPr>
          <w:r w:rsidRPr="003E00B6">
            <w:rPr>
              <w:rFonts w:ascii="Arial" w:hAnsi="Arial" w:cs="Arial"/>
              <w:color w:val="000000" w:themeColor="text1"/>
            </w:rPr>
            <w:t>Protecting and creating healthy environments is a critical component of sustainable development. Environmental health can be integrated into sustainable development by:</w:t>
          </w:r>
        </w:p>
        <w:p w14:paraId="702E050A" w14:textId="77777777" w:rsidR="00090AD2" w:rsidRPr="003E00B6" w:rsidRDefault="00090AD2" w:rsidP="005A407F">
          <w:pPr>
            <w:numPr>
              <w:ilvl w:val="0"/>
              <w:numId w:val="35"/>
            </w:numPr>
            <w:shd w:val="clear" w:color="auto" w:fill="FFFFFF"/>
            <w:spacing w:before="100" w:beforeAutospacing="1" w:after="100" w:afterAutospacing="1" w:line="360" w:lineRule="auto"/>
            <w:textAlignment w:val="baseline"/>
            <w:rPr>
              <w:rFonts w:ascii="Arial" w:hAnsi="Arial" w:cs="Arial"/>
              <w:szCs w:val="24"/>
            </w:rPr>
          </w:pPr>
          <w:r w:rsidRPr="003E00B6">
            <w:rPr>
              <w:rFonts w:ascii="Arial" w:hAnsi="Arial" w:cs="Arial"/>
              <w:szCs w:val="24"/>
            </w:rPr>
            <w:t>Improving environmental quality for the poorest populations with the greatest burden of environmental diseases, by reducing exposures to air pollution in homes and villages from biomass burning, and providing clean water and sanitation</w:t>
          </w:r>
        </w:p>
        <w:p w14:paraId="30843B1B" w14:textId="77777777" w:rsidR="00090AD2" w:rsidRPr="003E00B6" w:rsidRDefault="00090AD2" w:rsidP="005A407F">
          <w:pPr>
            <w:numPr>
              <w:ilvl w:val="0"/>
              <w:numId w:val="35"/>
            </w:numPr>
            <w:shd w:val="clear" w:color="auto" w:fill="FFFFFF"/>
            <w:spacing w:before="100" w:beforeAutospacing="1" w:after="100" w:afterAutospacing="1" w:line="360" w:lineRule="auto"/>
            <w:textAlignment w:val="baseline"/>
            <w:rPr>
              <w:rFonts w:ascii="Arial" w:hAnsi="Arial" w:cs="Arial"/>
              <w:szCs w:val="24"/>
            </w:rPr>
          </w:pPr>
          <w:r w:rsidRPr="003E00B6">
            <w:rPr>
              <w:rFonts w:ascii="Arial" w:hAnsi="Arial" w:cs="Arial"/>
              <w:szCs w:val="24"/>
            </w:rPr>
            <w:t>Identifying efforts to address environmental problems that can also provide health benefits. For example, creating environments that encourage biking and walking for transportation reduces greenhouse gas and toxic air pollution emissions (environmental benefit) and increases physical activity (health benefit).</w:t>
          </w:r>
        </w:p>
        <w:p w14:paraId="5BDC58FE" w14:textId="77777777" w:rsidR="005A407F" w:rsidRPr="003E00B6" w:rsidRDefault="00090AD2" w:rsidP="005A407F">
          <w:pPr>
            <w:numPr>
              <w:ilvl w:val="0"/>
              <w:numId w:val="35"/>
            </w:numPr>
            <w:shd w:val="clear" w:color="auto" w:fill="FFFFFF"/>
            <w:spacing w:before="100" w:beforeAutospacing="1" w:after="100" w:afterAutospacing="1" w:line="360" w:lineRule="auto"/>
            <w:textAlignment w:val="baseline"/>
            <w:rPr>
              <w:rFonts w:ascii="Arial" w:hAnsi="Arial" w:cs="Arial"/>
              <w:szCs w:val="24"/>
            </w:rPr>
          </w:pPr>
          <w:r w:rsidRPr="003E00B6">
            <w:rPr>
              <w:rFonts w:ascii="Arial" w:hAnsi="Arial" w:cs="Arial"/>
              <w:szCs w:val="24"/>
            </w:rPr>
            <w:t xml:space="preserve">Recognizing that some policies, practices, and technologies designed to promote sustainability and economic development may have unintended adverse </w:t>
          </w:r>
          <w:r w:rsidRPr="003E00B6">
            <w:rPr>
              <w:rFonts w:ascii="Arial" w:hAnsi="Arial" w:cs="Arial"/>
              <w:szCs w:val="24"/>
            </w:rPr>
            <w:lastRenderedPageBreak/>
            <w:t>environmental health effects, and attempting to prevent or mitigate these before they are implemented.</w:t>
          </w:r>
        </w:p>
        <w:p w14:paraId="2F4EEE7A" w14:textId="77777777" w:rsidR="005A407F" w:rsidRPr="003E00B6" w:rsidRDefault="005A407F" w:rsidP="005A407F">
          <w:pPr>
            <w:shd w:val="clear" w:color="auto" w:fill="FFFFFF"/>
            <w:spacing w:before="100" w:beforeAutospacing="1" w:after="100" w:afterAutospacing="1" w:line="360" w:lineRule="auto"/>
            <w:ind w:left="720"/>
            <w:textAlignment w:val="baseline"/>
            <w:rPr>
              <w:rFonts w:ascii="Arial" w:hAnsi="Arial" w:cs="Arial"/>
              <w:szCs w:val="24"/>
            </w:rPr>
          </w:pPr>
        </w:p>
        <w:p w14:paraId="021F8EDF" w14:textId="77777777" w:rsidR="005A407F" w:rsidRPr="003E00B6" w:rsidRDefault="005A407F" w:rsidP="005A407F">
          <w:pPr>
            <w:shd w:val="clear" w:color="auto" w:fill="FFFFFF"/>
            <w:spacing w:before="100" w:beforeAutospacing="1" w:after="100" w:afterAutospacing="1" w:line="240" w:lineRule="auto"/>
            <w:ind w:left="720"/>
            <w:textAlignment w:val="baseline"/>
            <w:rPr>
              <w:rFonts w:ascii="Arial" w:hAnsi="Arial" w:cs="Arial"/>
              <w:szCs w:val="24"/>
            </w:rPr>
          </w:pPr>
        </w:p>
        <w:p w14:paraId="0FB8BE9B" w14:textId="77777777" w:rsidR="005A407F" w:rsidRPr="003E00B6" w:rsidRDefault="005A407F" w:rsidP="005A407F">
          <w:pPr>
            <w:shd w:val="clear" w:color="auto" w:fill="FFFFFF"/>
            <w:spacing w:before="100" w:beforeAutospacing="1" w:after="100" w:afterAutospacing="1" w:line="240" w:lineRule="auto"/>
            <w:textAlignment w:val="baseline"/>
            <w:rPr>
              <w:rFonts w:ascii="Arial" w:hAnsi="Arial" w:cs="Arial"/>
              <w:b/>
              <w:szCs w:val="24"/>
              <w:u w:val="single"/>
            </w:rPr>
          </w:pPr>
        </w:p>
        <w:p w14:paraId="3D74FFA0" w14:textId="77777777" w:rsidR="005A407F" w:rsidRPr="003E00B6" w:rsidRDefault="005A407F" w:rsidP="005A407F">
          <w:pPr>
            <w:shd w:val="clear" w:color="auto" w:fill="FFFFFF"/>
            <w:spacing w:before="100" w:beforeAutospacing="1" w:after="100" w:afterAutospacing="1" w:line="240" w:lineRule="auto"/>
            <w:ind w:left="720"/>
            <w:textAlignment w:val="baseline"/>
            <w:rPr>
              <w:rFonts w:ascii="Arial" w:hAnsi="Arial" w:cs="Arial"/>
              <w:b/>
              <w:szCs w:val="24"/>
              <w:u w:val="single"/>
            </w:rPr>
          </w:pPr>
          <w:r w:rsidRPr="003E00B6">
            <w:rPr>
              <w:rFonts w:ascii="Arial" w:hAnsi="Arial" w:cs="Arial"/>
              <w:b/>
              <w:szCs w:val="24"/>
              <w:u w:val="single"/>
            </w:rPr>
            <w:t>CURRENT STATE OF SUSTAINABLE DEVELOPMENT IN NIGERIA</w:t>
          </w:r>
        </w:p>
        <w:p w14:paraId="4C7F7A43" w14:textId="77777777" w:rsidR="0024180E" w:rsidRPr="003E00B6" w:rsidRDefault="005A407F" w:rsidP="005A407F">
          <w:pPr>
            <w:shd w:val="clear" w:color="auto" w:fill="FFFFFF"/>
            <w:spacing w:before="100" w:beforeAutospacing="1" w:after="100" w:afterAutospacing="1" w:line="240" w:lineRule="auto"/>
            <w:ind w:left="720"/>
            <w:textAlignment w:val="baseline"/>
            <w:rPr>
              <w:rFonts w:ascii="Arial" w:hAnsi="Arial" w:cs="Arial"/>
              <w:color w:val="303030"/>
              <w:szCs w:val="24"/>
            </w:rPr>
          </w:pPr>
          <w:r w:rsidRPr="003E00B6">
            <w:rPr>
              <w:rFonts w:ascii="Arial" w:hAnsi="Arial" w:cs="Arial"/>
              <w:color w:val="303030"/>
              <w:szCs w:val="24"/>
              <w:shd w:val="clear" w:color="auto" w:fill="FFFFFF"/>
            </w:rPr>
            <w:t>Now I come to the unglamorous portion of my remarks; please bear with me. We must speak candidly, to understand the gravity of the challenges facing our country. I will try to not bore you here by dishing out detailed statistics, which you can easily find through various public sources. I will focus my remarks more on what those statistics should tell us.</w:t>
          </w:r>
          <w:r w:rsidRPr="003E00B6">
            <w:rPr>
              <w:rFonts w:ascii="Arial" w:hAnsi="Arial" w:cs="Arial"/>
              <w:color w:val="303030"/>
              <w:sz w:val="32"/>
              <w:szCs w:val="32"/>
            </w:rPr>
            <w:br/>
          </w:r>
          <w:r w:rsidRPr="003E00B6">
            <w:rPr>
              <w:rFonts w:ascii="Arial" w:hAnsi="Arial" w:cs="Arial"/>
              <w:color w:val="303030"/>
              <w:sz w:val="32"/>
              <w:szCs w:val="32"/>
            </w:rPr>
            <w:br/>
          </w:r>
          <w:r w:rsidRPr="003E00B6">
            <w:rPr>
              <w:rFonts w:ascii="Arial" w:hAnsi="Arial" w:cs="Arial"/>
              <w:b/>
              <w:color w:val="303030"/>
              <w:szCs w:val="24"/>
              <w:u w:val="single"/>
            </w:rPr>
            <w:t>Poverty</w:t>
          </w:r>
          <w:r w:rsidRPr="003E00B6">
            <w:rPr>
              <w:rFonts w:ascii="Arial" w:hAnsi="Arial" w:cs="Arial"/>
              <w:color w:val="303030"/>
              <w:szCs w:val="24"/>
            </w:rPr>
            <w:t>:</w:t>
          </w:r>
          <w:r w:rsidRPr="003E00B6">
            <w:rPr>
              <w:rFonts w:ascii="Arial" w:hAnsi="Arial" w:cs="Arial"/>
              <w:color w:val="303030"/>
              <w:szCs w:val="24"/>
              <w:shd w:val="clear" w:color="auto" w:fill="FFFFFF"/>
            </w:rPr>
            <w:t> Recently, World Poverty Clock, an NGO that estimates and tracks the number of world’s poor, reported that Nigeria has surpassed India to become the global capital of poverty, with 87 million people living on less than $1.90 per day and that number is rising. This is a central and one of the most devastating facts on the situation we have found ourselves, after extracting almost $1 trillion worth of oil since our national independence.</w:t>
          </w:r>
          <w:r w:rsidRPr="003E00B6">
            <w:rPr>
              <w:rFonts w:ascii="Arial" w:hAnsi="Arial" w:cs="Arial"/>
              <w:color w:val="303030"/>
              <w:szCs w:val="24"/>
            </w:rPr>
            <w:br/>
          </w:r>
          <w:r w:rsidRPr="003E00B6">
            <w:rPr>
              <w:rFonts w:ascii="Arial" w:hAnsi="Arial" w:cs="Arial"/>
              <w:color w:val="303030"/>
              <w:szCs w:val="24"/>
            </w:rPr>
            <w:br/>
          </w:r>
          <w:r w:rsidRPr="003E00B6">
            <w:rPr>
              <w:rFonts w:ascii="Arial" w:hAnsi="Arial" w:cs="Arial"/>
              <w:color w:val="303030"/>
              <w:szCs w:val="24"/>
              <w:shd w:val="clear" w:color="auto" w:fill="FFFFFF"/>
            </w:rPr>
            <w:t>We have effectively squandered an opportunity to utilize the natural resources we obtained purely by chance; instead of investing to uplift our peoples’ lives, our political elite, by commission or omission, chose the path of short-term comfort and purchase of loyalty through economically unwise, or corruption-riddled national expenditures, at the expense of economically-sound investments in both human and physical assets to transform our nation.</w:t>
          </w:r>
          <w:r w:rsidRPr="003E00B6">
            <w:rPr>
              <w:rFonts w:ascii="Arial" w:hAnsi="Arial" w:cs="Arial"/>
              <w:color w:val="303030"/>
              <w:szCs w:val="24"/>
            </w:rPr>
            <w:br/>
          </w:r>
          <w:r w:rsidRPr="003E00B6">
            <w:rPr>
              <w:rFonts w:ascii="Arial" w:hAnsi="Arial" w:cs="Arial"/>
              <w:color w:val="303030"/>
              <w:szCs w:val="24"/>
              <w:shd w:val="clear" w:color="auto" w:fill="FFFFFF"/>
            </w:rPr>
            <w:t>As we head to the SDGs end-date, in the next decade, what is at stake for Nigeria is clear, given that, the first goal, ending extreme poverty is already going in the wrong direction? Nigerians are getting poorer, and unless our economy is transformed, the prospect in the next few years does not appear as bright as we think it can be.</w:t>
          </w:r>
          <w:r w:rsidRPr="003E00B6">
            <w:rPr>
              <w:rFonts w:ascii="Arial" w:hAnsi="Arial" w:cs="Arial"/>
              <w:color w:val="303030"/>
              <w:szCs w:val="24"/>
            </w:rPr>
            <w:br/>
          </w:r>
          <w:r w:rsidRPr="003E00B6">
            <w:rPr>
              <w:rFonts w:ascii="Arial" w:hAnsi="Arial" w:cs="Arial"/>
              <w:color w:val="303030"/>
              <w:szCs w:val="24"/>
            </w:rPr>
            <w:br/>
          </w:r>
          <w:r w:rsidRPr="003E00B6">
            <w:rPr>
              <w:rFonts w:ascii="Arial" w:hAnsi="Arial" w:cs="Arial"/>
              <w:color w:val="303030"/>
              <w:szCs w:val="24"/>
            </w:rPr>
            <w:br/>
          </w:r>
          <w:r w:rsidRPr="003E00B6">
            <w:rPr>
              <w:rFonts w:ascii="Arial" w:hAnsi="Arial" w:cs="Arial"/>
              <w:color w:val="303030"/>
              <w:szCs w:val="24"/>
            </w:rPr>
            <w:br/>
          </w:r>
          <w:r w:rsidRPr="003E00B6">
            <w:rPr>
              <w:rFonts w:ascii="Arial" w:hAnsi="Arial" w:cs="Arial"/>
              <w:b/>
              <w:color w:val="303030"/>
              <w:szCs w:val="24"/>
              <w:u w:val="single"/>
            </w:rPr>
            <w:t>Population</w:t>
          </w:r>
          <w:r w:rsidRPr="003E00B6">
            <w:rPr>
              <w:rFonts w:ascii="Arial" w:hAnsi="Arial" w:cs="Arial"/>
              <w:color w:val="303030"/>
              <w:szCs w:val="24"/>
            </w:rPr>
            <w:t>:</w:t>
          </w:r>
          <w:r w:rsidRPr="003E00B6">
            <w:rPr>
              <w:rFonts w:ascii="Arial" w:hAnsi="Arial" w:cs="Arial"/>
              <w:color w:val="303030"/>
              <w:szCs w:val="24"/>
              <w:shd w:val="clear" w:color="auto" w:fill="FFFFFF"/>
            </w:rPr>
            <w:t> A “big elephant in the room” is Nigeria’s population dynamics. We have a large and fast-growing, youthful population. By the year 2050, it is likely that our population, based on current estimated growth rates, will be more than 400 million, making us the 3rd or 4th most populous country in the world.</w:t>
          </w:r>
          <w:r w:rsidRPr="003E00B6">
            <w:rPr>
              <w:rFonts w:ascii="Arial" w:hAnsi="Arial" w:cs="Arial"/>
              <w:color w:val="303030"/>
              <w:szCs w:val="24"/>
            </w:rPr>
            <w:br/>
          </w:r>
          <w:r w:rsidRPr="003E00B6">
            <w:rPr>
              <w:rFonts w:ascii="Arial" w:hAnsi="Arial" w:cs="Arial"/>
              <w:color w:val="303030"/>
              <w:szCs w:val="24"/>
            </w:rPr>
            <w:br/>
          </w:r>
          <w:r w:rsidRPr="003E00B6">
            <w:rPr>
              <w:rFonts w:ascii="Arial" w:hAnsi="Arial" w:cs="Arial"/>
              <w:color w:val="303030"/>
              <w:szCs w:val="24"/>
              <w:shd w:val="clear" w:color="auto" w:fill="FFFFFF"/>
            </w:rPr>
            <w:t xml:space="preserve">There are economic benefits for a nation from having a youthful population when they are gainfully employed. This potential benefit, also called the demographic </w:t>
          </w:r>
          <w:r w:rsidRPr="003E00B6">
            <w:rPr>
              <w:rFonts w:ascii="Arial" w:hAnsi="Arial" w:cs="Arial"/>
              <w:color w:val="303030"/>
              <w:szCs w:val="24"/>
              <w:shd w:val="clear" w:color="auto" w:fill="FFFFFF"/>
            </w:rPr>
            <w:lastRenderedPageBreak/>
            <w:t>dividend, results when the share of the working-age population is larger relative to the non-working-age, dependent population.</w:t>
          </w:r>
          <w:r w:rsidRPr="003E00B6">
            <w:rPr>
              <w:rFonts w:ascii="Arial" w:hAnsi="Arial" w:cs="Arial"/>
              <w:color w:val="303030"/>
              <w:szCs w:val="24"/>
            </w:rPr>
            <w:br/>
          </w:r>
          <w:r w:rsidRPr="003E00B6">
            <w:rPr>
              <w:rFonts w:ascii="Arial" w:hAnsi="Arial" w:cs="Arial"/>
              <w:color w:val="303030"/>
              <w:szCs w:val="24"/>
            </w:rPr>
            <w:br/>
          </w:r>
          <w:r w:rsidRPr="003E00B6">
            <w:rPr>
              <w:rFonts w:ascii="Arial" w:hAnsi="Arial" w:cs="Arial"/>
              <w:color w:val="303030"/>
              <w:szCs w:val="24"/>
              <w:shd w:val="clear" w:color="auto" w:fill="FFFFFF"/>
            </w:rPr>
            <w:t>For a country to realize the demographic dividend, it must first undergo a demographic transition (change in the population structure), which means a shift from higher fertility and child mortality to relatively lower fertility and child mortality.</w:t>
          </w:r>
          <w:r w:rsidRPr="003E00B6">
            <w:rPr>
              <w:rFonts w:ascii="Arial" w:hAnsi="Arial" w:cs="Arial"/>
              <w:color w:val="303030"/>
              <w:szCs w:val="24"/>
            </w:rPr>
            <w:br/>
          </w:r>
          <w:r w:rsidRPr="003E00B6">
            <w:rPr>
              <w:rFonts w:ascii="Arial" w:hAnsi="Arial" w:cs="Arial"/>
              <w:color w:val="303030"/>
              <w:szCs w:val="24"/>
            </w:rPr>
            <w:br/>
          </w:r>
          <w:r w:rsidRPr="003E00B6">
            <w:rPr>
              <w:rFonts w:ascii="Arial" w:hAnsi="Arial" w:cs="Arial"/>
              <w:color w:val="303030"/>
              <w:szCs w:val="24"/>
              <w:shd w:val="clear" w:color="auto" w:fill="FFFFFF"/>
            </w:rPr>
            <w:t xml:space="preserve">During the transition’s early stages, mortality rates among children fall. When child survival improves, parents are likely to feel more confident about reducing desired fertility rates and women become better able to participate in the broader </w:t>
          </w:r>
          <w:r w:rsidR="0024180E" w:rsidRPr="003E00B6">
            <w:rPr>
              <w:rFonts w:ascii="Arial" w:hAnsi="Arial" w:cs="Arial"/>
              <w:color w:val="303030"/>
              <w:szCs w:val="24"/>
              <w:shd w:val="clear" w:color="auto" w:fill="FFFFFF"/>
            </w:rPr>
            <w:t>labor</w:t>
          </w:r>
          <w:r w:rsidRPr="003E00B6">
            <w:rPr>
              <w:rFonts w:ascii="Arial" w:hAnsi="Arial" w:cs="Arial"/>
              <w:color w:val="303030"/>
              <w:szCs w:val="24"/>
              <w:shd w:val="clear" w:color="auto" w:fill="FFFFFF"/>
            </w:rPr>
            <w:t xml:space="preserve"> force</w:t>
          </w:r>
          <w:r w:rsidR="0024180E" w:rsidRPr="003E00B6">
            <w:rPr>
              <w:rFonts w:ascii="Arial" w:hAnsi="Arial" w:cs="Arial"/>
              <w:color w:val="303030"/>
              <w:szCs w:val="24"/>
              <w:shd w:val="clear" w:color="auto" w:fill="FFFFFF"/>
            </w:rPr>
            <w:t>.</w:t>
          </w:r>
          <w:r w:rsidRPr="003E00B6">
            <w:rPr>
              <w:rFonts w:ascii="Arial" w:hAnsi="Arial" w:cs="Arial"/>
              <w:color w:val="303030"/>
              <w:szCs w:val="24"/>
            </w:rPr>
            <w:br/>
          </w:r>
          <w:r w:rsidRPr="003E00B6">
            <w:rPr>
              <w:rFonts w:ascii="Arial" w:hAnsi="Arial" w:cs="Arial"/>
              <w:color w:val="303030"/>
              <w:szCs w:val="24"/>
            </w:rPr>
            <w:br/>
          </w:r>
          <w:r w:rsidRPr="003E00B6">
            <w:rPr>
              <w:rFonts w:ascii="Arial" w:hAnsi="Arial" w:cs="Arial"/>
              <w:color w:val="303030"/>
              <w:szCs w:val="24"/>
            </w:rPr>
            <w:br/>
          </w:r>
          <w:r w:rsidRPr="003E00B6">
            <w:rPr>
              <w:rFonts w:ascii="Arial" w:hAnsi="Arial" w:cs="Arial"/>
              <w:color w:val="303030"/>
              <w:szCs w:val="24"/>
            </w:rPr>
            <w:br/>
          </w:r>
          <w:r w:rsidRPr="003E00B6">
            <w:rPr>
              <w:rFonts w:ascii="Arial" w:hAnsi="Arial" w:cs="Arial"/>
              <w:b/>
              <w:color w:val="303030"/>
              <w:szCs w:val="24"/>
              <w:u w:val="single"/>
            </w:rPr>
            <w:t>Hunger and Nutrition</w:t>
          </w:r>
          <w:r w:rsidRPr="003E00B6">
            <w:rPr>
              <w:rFonts w:ascii="Arial" w:hAnsi="Arial" w:cs="Arial"/>
              <w:color w:val="303030"/>
              <w:szCs w:val="24"/>
            </w:rPr>
            <w:t>:</w:t>
          </w:r>
          <w:r w:rsidRPr="003E00B6">
            <w:rPr>
              <w:rFonts w:ascii="Arial" w:hAnsi="Arial" w:cs="Arial"/>
              <w:color w:val="303030"/>
              <w:szCs w:val="24"/>
              <w:shd w:val="clear" w:color="auto" w:fill="FFFFFF"/>
            </w:rPr>
            <w:t> According to the recent Multiple Indicator Cluster Survey, while infant and under-five child mortality have improved compared to 2011 levels, the prevalence of childhood wasting, and stunting are all going in the wrong direction, particularly in northern Nigeria.</w:t>
          </w:r>
          <w:r w:rsidRPr="003E00B6">
            <w:rPr>
              <w:rFonts w:ascii="Arial" w:hAnsi="Arial" w:cs="Arial"/>
              <w:color w:val="303030"/>
              <w:szCs w:val="24"/>
            </w:rPr>
            <w:br/>
          </w:r>
        </w:p>
        <w:p w14:paraId="51822DB6" w14:textId="77777777" w:rsidR="0024180E" w:rsidRPr="003E00B6" w:rsidRDefault="005A407F" w:rsidP="0024180E">
          <w:pPr>
            <w:shd w:val="clear" w:color="auto" w:fill="FFFFFF"/>
            <w:spacing w:before="100" w:beforeAutospacing="1" w:after="100" w:afterAutospacing="1" w:line="240" w:lineRule="auto"/>
            <w:ind w:left="720"/>
            <w:textAlignment w:val="baseline"/>
            <w:rPr>
              <w:rFonts w:ascii="Arial" w:hAnsi="Arial" w:cs="Arial"/>
              <w:b/>
              <w:color w:val="303030"/>
              <w:sz w:val="32"/>
              <w:szCs w:val="32"/>
              <w:u w:val="single"/>
            </w:rPr>
          </w:pPr>
          <w:r w:rsidRPr="003E00B6">
            <w:rPr>
              <w:rFonts w:ascii="Arial" w:hAnsi="Arial" w:cs="Arial"/>
              <w:color w:val="303030"/>
              <w:szCs w:val="24"/>
              <w:shd w:val="clear" w:color="auto" w:fill="FFFFFF"/>
            </w:rPr>
            <w:t xml:space="preserve">In some areas in the security-challenged north-east, stunting rate is more than 60% among children under-five years old, while overall, 43% of Nigeria’s children are stunted. Maternal </w:t>
          </w:r>
          <w:r w:rsidR="0024180E" w:rsidRPr="003E00B6">
            <w:rPr>
              <w:rFonts w:ascii="Arial" w:hAnsi="Arial" w:cs="Arial"/>
              <w:color w:val="303030"/>
              <w:szCs w:val="24"/>
              <w:shd w:val="clear" w:color="auto" w:fill="FFFFFF"/>
            </w:rPr>
            <w:t>under nutrition</w:t>
          </w:r>
          <w:r w:rsidRPr="003E00B6">
            <w:rPr>
              <w:rFonts w:ascii="Arial" w:hAnsi="Arial" w:cs="Arial"/>
              <w:color w:val="303030"/>
              <w:szCs w:val="24"/>
              <w:shd w:val="clear" w:color="auto" w:fill="FFFFFF"/>
            </w:rPr>
            <w:t>, for both macro and micro-nutrients, is still high.</w:t>
          </w:r>
          <w:r w:rsidRPr="003E00B6">
            <w:rPr>
              <w:rFonts w:ascii="Arial" w:hAnsi="Arial" w:cs="Arial"/>
              <w:color w:val="303030"/>
              <w:szCs w:val="24"/>
            </w:rPr>
            <w:br/>
          </w:r>
          <w:r w:rsidRPr="003E00B6">
            <w:rPr>
              <w:rFonts w:ascii="Arial" w:hAnsi="Arial" w:cs="Arial"/>
              <w:color w:val="303030"/>
              <w:szCs w:val="24"/>
            </w:rPr>
            <w:br/>
          </w:r>
          <w:r w:rsidRPr="003E00B6">
            <w:rPr>
              <w:rFonts w:ascii="Arial" w:hAnsi="Arial" w:cs="Arial"/>
              <w:color w:val="303030"/>
              <w:szCs w:val="24"/>
              <w:shd w:val="clear" w:color="auto" w:fill="FFFFFF"/>
            </w:rPr>
            <w:t>The most consequential effect of childhood mal</w:t>
          </w:r>
          <w:r w:rsidR="0024180E" w:rsidRPr="003E00B6">
            <w:rPr>
              <w:rFonts w:ascii="Arial" w:hAnsi="Arial" w:cs="Arial"/>
              <w:color w:val="303030"/>
              <w:szCs w:val="24"/>
              <w:shd w:val="clear" w:color="auto" w:fill="FFFFFF"/>
            </w:rPr>
            <w:t xml:space="preserve">nutrition occurs in the brain </w:t>
          </w:r>
          <w:r w:rsidRPr="003E00B6">
            <w:rPr>
              <w:rFonts w:ascii="Arial" w:hAnsi="Arial" w:cs="Arial"/>
              <w:color w:val="303030"/>
              <w:szCs w:val="24"/>
              <w:shd w:val="clear" w:color="auto" w:fill="FFFFFF"/>
            </w:rPr>
            <w:t>a malnourished child’s brain’s neurons (the “grey matter infrastructure”, to quote my good friend</w:t>
          </w:r>
          <w:r w:rsidR="0024180E" w:rsidRPr="003E00B6">
            <w:rPr>
              <w:rFonts w:ascii="Arial" w:hAnsi="Arial" w:cs="Arial"/>
              <w:color w:val="303030"/>
              <w:szCs w:val="24"/>
              <w:shd w:val="clear" w:color="auto" w:fill="FFFFFF"/>
            </w:rPr>
            <w:t>.</w:t>
          </w:r>
          <w:r w:rsidRPr="003E00B6">
            <w:rPr>
              <w:rFonts w:ascii="Arial" w:hAnsi="Arial" w:cs="Arial"/>
              <w:color w:val="303030"/>
              <w:szCs w:val="24"/>
            </w:rPr>
            <w:br/>
          </w:r>
          <w:r w:rsidRPr="003E00B6">
            <w:rPr>
              <w:rFonts w:ascii="Arial" w:hAnsi="Arial" w:cs="Arial"/>
              <w:color w:val="303030"/>
              <w:szCs w:val="24"/>
            </w:rPr>
            <w:br/>
          </w:r>
          <w:r w:rsidRPr="003E00B6">
            <w:rPr>
              <w:rFonts w:ascii="Arial" w:hAnsi="Arial" w:cs="Arial"/>
              <w:color w:val="303030"/>
              <w:szCs w:val="24"/>
              <w:shd w:val="clear" w:color="auto" w:fill="FFFFFF"/>
            </w:rPr>
            <w:t>In effect, by allowing our children to be stunted at this high level, we are by extension allowing our national economy to be stunted way into the future.</w:t>
          </w:r>
          <w:r w:rsidRPr="003E00B6">
            <w:rPr>
              <w:rFonts w:ascii="Arial" w:hAnsi="Arial" w:cs="Arial"/>
              <w:color w:val="303030"/>
              <w:szCs w:val="24"/>
            </w:rPr>
            <w:br/>
          </w:r>
          <w:r w:rsidRPr="003E00B6">
            <w:rPr>
              <w:rFonts w:ascii="Arial" w:hAnsi="Arial" w:cs="Arial"/>
              <w:b/>
              <w:color w:val="303030"/>
              <w:sz w:val="32"/>
              <w:szCs w:val="32"/>
              <w:u w:val="single"/>
            </w:rPr>
            <w:br/>
          </w:r>
          <w:r w:rsidRPr="003E00B6">
            <w:rPr>
              <w:rFonts w:ascii="Arial" w:hAnsi="Arial" w:cs="Arial"/>
              <w:b/>
              <w:color w:val="303030"/>
              <w:szCs w:val="24"/>
              <w:u w:val="single"/>
            </w:rPr>
            <w:t>Health</w:t>
          </w:r>
          <w:r w:rsidRPr="003E00B6">
            <w:rPr>
              <w:rFonts w:ascii="Arial" w:hAnsi="Arial" w:cs="Arial"/>
              <w:color w:val="303030"/>
              <w:szCs w:val="24"/>
            </w:rPr>
            <w:t>:</w:t>
          </w:r>
          <w:r w:rsidRPr="003E00B6">
            <w:rPr>
              <w:rFonts w:ascii="Arial" w:hAnsi="Arial" w:cs="Arial"/>
              <w:color w:val="303030"/>
              <w:szCs w:val="24"/>
              <w:shd w:val="clear" w:color="auto" w:fill="FFFFFF"/>
            </w:rPr>
            <w:t> Regarding health and well-being, the population health status of Nigerians is still sub-optimal when compared to other countries in the African region who have lower human and material resources.</w:t>
          </w:r>
          <w:r w:rsidRPr="003E00B6">
            <w:rPr>
              <w:rFonts w:ascii="Arial" w:hAnsi="Arial" w:cs="Arial"/>
              <w:color w:val="303030"/>
              <w:szCs w:val="24"/>
            </w:rPr>
            <w:br/>
          </w:r>
          <w:r w:rsidRPr="003E00B6">
            <w:rPr>
              <w:rFonts w:ascii="Arial" w:hAnsi="Arial" w:cs="Arial"/>
              <w:color w:val="303030"/>
              <w:szCs w:val="24"/>
            </w:rPr>
            <w:br/>
          </w:r>
          <w:r w:rsidRPr="003E00B6">
            <w:rPr>
              <w:rFonts w:ascii="Arial" w:hAnsi="Arial" w:cs="Arial"/>
              <w:color w:val="303030"/>
              <w:szCs w:val="24"/>
              <w:shd w:val="clear" w:color="auto" w:fill="FFFFFF"/>
            </w:rPr>
            <w:t xml:space="preserve">Initiatives over the last 10 years in the health sector, such as drives to increase immunization, deploy midwives and community health workers to primary health care </w:t>
          </w:r>
          <w:r w:rsidR="0024180E" w:rsidRPr="003E00B6">
            <w:rPr>
              <w:rFonts w:ascii="Arial" w:hAnsi="Arial" w:cs="Arial"/>
              <w:color w:val="303030"/>
              <w:szCs w:val="24"/>
              <w:shd w:val="clear" w:color="auto" w:fill="FFFFFF"/>
            </w:rPr>
            <w:t>centre</w:t>
          </w:r>
          <w:r w:rsidRPr="003E00B6">
            <w:rPr>
              <w:rFonts w:ascii="Arial" w:hAnsi="Arial" w:cs="Arial"/>
              <w:color w:val="303030"/>
              <w:szCs w:val="24"/>
              <w:shd w:val="clear" w:color="auto" w:fill="FFFFFF"/>
            </w:rPr>
            <w:t>, and results-based financing such as Saving One Million Lives, started during the Yar’Adua/Jonathan era and extending to the present day, have led to improvements in infant and child mortality.</w:t>
          </w:r>
          <w:r w:rsidRPr="003E00B6">
            <w:rPr>
              <w:rFonts w:ascii="Arial" w:hAnsi="Arial" w:cs="Arial"/>
              <w:color w:val="303030"/>
              <w:szCs w:val="24"/>
            </w:rPr>
            <w:br/>
          </w:r>
          <w:r w:rsidRPr="003E00B6">
            <w:rPr>
              <w:rFonts w:ascii="Arial" w:hAnsi="Arial" w:cs="Arial"/>
              <w:color w:val="303030"/>
              <w:szCs w:val="24"/>
            </w:rPr>
            <w:br/>
          </w:r>
          <w:r w:rsidRPr="003E00B6">
            <w:rPr>
              <w:rFonts w:ascii="Arial" w:hAnsi="Arial" w:cs="Arial"/>
              <w:color w:val="303030"/>
              <w:szCs w:val="24"/>
              <w:shd w:val="clear" w:color="auto" w:fill="FFFFFF"/>
            </w:rPr>
            <w:t xml:space="preserve">However, we still carry a disproportionate burden of maternal and child mortality, as well as infectious disease, such as mother-to-child transmitted HIV infections. We face triple burden of disease – background infectious diseases like malaria, </w:t>
          </w:r>
          <w:r w:rsidRPr="003E00B6">
            <w:rPr>
              <w:rFonts w:ascii="Arial" w:hAnsi="Arial" w:cs="Arial"/>
              <w:color w:val="303030"/>
              <w:szCs w:val="24"/>
              <w:shd w:val="clear" w:color="auto" w:fill="FFFFFF"/>
            </w:rPr>
            <w:lastRenderedPageBreak/>
            <w:t>tuberculosis, HIV, pneumonia; rising non-infectious diseases like diabetes, hypertension, heart disease, cancers and mental ill-health; and rising new and old forms of injuries.</w:t>
          </w:r>
          <w:r w:rsidR="0024180E" w:rsidRPr="003E00B6">
            <w:rPr>
              <w:rFonts w:ascii="Arial" w:hAnsi="Arial" w:cs="Arial"/>
              <w:color w:val="303030"/>
              <w:szCs w:val="24"/>
              <w:shd w:val="clear" w:color="auto" w:fill="FFFFFF"/>
            </w:rPr>
            <w:t xml:space="preserve"> Even the corona virus has caused a rapid decrease in the country’s economy.</w:t>
          </w:r>
          <w:r w:rsidRPr="003E00B6">
            <w:rPr>
              <w:rFonts w:ascii="Arial" w:hAnsi="Arial" w:cs="Arial"/>
              <w:color w:val="303030"/>
              <w:szCs w:val="24"/>
            </w:rPr>
            <w:br/>
          </w:r>
          <w:r w:rsidRPr="003E00B6">
            <w:rPr>
              <w:rFonts w:ascii="Arial" w:hAnsi="Arial" w:cs="Arial"/>
              <w:color w:val="303030"/>
              <w:szCs w:val="24"/>
            </w:rPr>
            <w:br/>
          </w:r>
          <w:r w:rsidRPr="003E00B6">
            <w:rPr>
              <w:rFonts w:ascii="Arial" w:hAnsi="Arial" w:cs="Arial"/>
              <w:color w:val="303030"/>
              <w:szCs w:val="24"/>
              <w:shd w:val="clear" w:color="auto" w:fill="FFFFFF"/>
            </w:rPr>
            <w:t>Many of our citizens are financially vulnerable to the risk of ill-health. Only a few elites can afford good health care in the private sector or abroad. The National Health Insurance scheme has become distracted and stagnated. Unless we break through, the prospect for universal health coverage is nothing but empty rhetoric.</w:t>
          </w:r>
          <w:r w:rsidRPr="003E00B6">
            <w:rPr>
              <w:rFonts w:ascii="Arial" w:hAnsi="Arial" w:cs="Arial"/>
              <w:color w:val="303030"/>
              <w:szCs w:val="24"/>
            </w:rPr>
            <w:br/>
          </w:r>
          <w:r w:rsidRPr="003E00B6">
            <w:rPr>
              <w:rFonts w:ascii="Arial" w:hAnsi="Arial" w:cs="Arial"/>
              <w:color w:val="303030"/>
              <w:szCs w:val="24"/>
            </w:rPr>
            <w:br/>
          </w:r>
        </w:p>
        <w:p w14:paraId="0A208300" w14:textId="77777777" w:rsidR="0024180E" w:rsidRPr="003E00B6" w:rsidRDefault="0024180E" w:rsidP="0024180E">
          <w:pPr>
            <w:shd w:val="clear" w:color="auto" w:fill="FFFFFF"/>
            <w:spacing w:before="100" w:beforeAutospacing="1" w:after="100" w:afterAutospacing="1" w:line="240" w:lineRule="auto"/>
            <w:ind w:left="720"/>
            <w:textAlignment w:val="baseline"/>
            <w:rPr>
              <w:rFonts w:ascii="Arial" w:hAnsi="Arial" w:cs="Arial"/>
              <w:b/>
              <w:color w:val="303030"/>
              <w:sz w:val="32"/>
              <w:szCs w:val="32"/>
              <w:u w:val="single"/>
            </w:rPr>
          </w:pPr>
        </w:p>
        <w:p w14:paraId="1C4E4F59" w14:textId="77777777" w:rsidR="006B161A" w:rsidRPr="003E00B6" w:rsidRDefault="005A407F" w:rsidP="0024180E">
          <w:pPr>
            <w:shd w:val="clear" w:color="auto" w:fill="FFFFFF"/>
            <w:spacing w:before="100" w:beforeAutospacing="1" w:after="100" w:afterAutospacing="1" w:line="240" w:lineRule="auto"/>
            <w:ind w:left="720"/>
            <w:textAlignment w:val="baseline"/>
            <w:rPr>
              <w:rFonts w:ascii="Arial" w:hAnsi="Arial" w:cs="Arial"/>
              <w:color w:val="303030"/>
              <w:szCs w:val="24"/>
              <w:shd w:val="clear" w:color="auto" w:fill="FFFFFF"/>
            </w:rPr>
          </w:pPr>
          <w:r w:rsidRPr="003E00B6">
            <w:rPr>
              <w:rFonts w:ascii="Arial" w:hAnsi="Arial" w:cs="Arial"/>
              <w:b/>
              <w:color w:val="303030"/>
              <w:szCs w:val="24"/>
              <w:u w:val="single"/>
            </w:rPr>
            <w:t>Education</w:t>
          </w:r>
          <w:r w:rsidRPr="003E00B6">
            <w:rPr>
              <w:rFonts w:ascii="Arial" w:hAnsi="Arial" w:cs="Arial"/>
              <w:color w:val="303030"/>
              <w:szCs w:val="24"/>
            </w:rPr>
            <w:t>:</w:t>
          </w:r>
          <w:r w:rsidRPr="003E00B6">
            <w:rPr>
              <w:rFonts w:ascii="Arial" w:hAnsi="Arial" w:cs="Arial"/>
              <w:color w:val="303030"/>
              <w:szCs w:val="24"/>
              <w:shd w:val="clear" w:color="auto" w:fill="FFFFFF"/>
            </w:rPr>
            <w:t> Nigeria’s education system is in a state of crisis. At the basic education level, public education is largely dysfunctional and of poor quality. Private education for those who can afford is the option that, most well-to-do parents choose. In some parts of the country, literacy and numeracy rates among 5-16-year-old children are only about one-third. More than 10 million children are out-of-school.</w:t>
          </w:r>
          <w:r w:rsidRPr="003E00B6">
            <w:rPr>
              <w:rFonts w:ascii="Arial" w:hAnsi="Arial" w:cs="Arial"/>
              <w:color w:val="303030"/>
              <w:szCs w:val="24"/>
            </w:rPr>
            <w:br/>
          </w:r>
          <w:r w:rsidRPr="003E00B6">
            <w:rPr>
              <w:rFonts w:ascii="Arial" w:hAnsi="Arial" w:cs="Arial"/>
              <w:color w:val="303030"/>
              <w:szCs w:val="24"/>
            </w:rPr>
            <w:br/>
          </w:r>
          <w:r w:rsidRPr="003E00B6">
            <w:rPr>
              <w:rFonts w:ascii="Arial" w:hAnsi="Arial" w:cs="Arial"/>
              <w:color w:val="303030"/>
              <w:szCs w:val="24"/>
              <w:shd w:val="clear" w:color="auto" w:fill="FFFFFF"/>
            </w:rPr>
            <w:t>We have become numbed to accepting a form of social apartheid, where children of the poor are left to a broken education system while the elites send their children to private schools or abroad. Meanwhile, all available evidence shows that national investment in quality education is among the best investments that a nation can make for its future. In addition, we are grossly under-investing as a nation in research and development at the level of our tertiary institutions.</w:t>
          </w:r>
          <w:r w:rsidRPr="003E00B6">
            <w:rPr>
              <w:rFonts w:ascii="Arial" w:hAnsi="Arial" w:cs="Arial"/>
              <w:color w:val="303030"/>
              <w:szCs w:val="24"/>
            </w:rPr>
            <w:br/>
          </w:r>
          <w:r w:rsidRPr="003E00B6">
            <w:rPr>
              <w:rFonts w:ascii="Arial" w:hAnsi="Arial" w:cs="Arial"/>
              <w:b/>
              <w:color w:val="303030"/>
              <w:sz w:val="32"/>
              <w:szCs w:val="32"/>
              <w:u w:val="single"/>
            </w:rPr>
            <w:br/>
          </w:r>
          <w:r w:rsidRPr="003E00B6">
            <w:rPr>
              <w:rFonts w:ascii="Arial" w:hAnsi="Arial" w:cs="Arial"/>
              <w:b/>
              <w:color w:val="303030"/>
              <w:szCs w:val="24"/>
              <w:u w:val="single"/>
            </w:rPr>
            <w:t>Youth employment and gender</w:t>
          </w:r>
          <w:r w:rsidRPr="003E00B6">
            <w:rPr>
              <w:rFonts w:ascii="Arial" w:hAnsi="Arial" w:cs="Arial"/>
              <w:color w:val="303030"/>
              <w:szCs w:val="24"/>
            </w:rPr>
            <w:t>:</w:t>
          </w:r>
          <w:r w:rsidRPr="003E00B6">
            <w:rPr>
              <w:rFonts w:ascii="Arial" w:hAnsi="Arial" w:cs="Arial"/>
              <w:color w:val="303030"/>
              <w:szCs w:val="24"/>
              <w:shd w:val="clear" w:color="auto" w:fill="FFFFFF"/>
            </w:rPr>
            <w:t> The prospect of our reaping a demographic dividend depends not only on quality education, but skills and economic opportunity for our youth, girls and women.</w:t>
          </w:r>
          <w:r w:rsidRPr="003E00B6">
            <w:rPr>
              <w:rFonts w:ascii="Arial" w:hAnsi="Arial" w:cs="Arial"/>
              <w:color w:val="303030"/>
              <w:szCs w:val="24"/>
            </w:rPr>
            <w:br/>
          </w:r>
          <w:r w:rsidRPr="003E00B6">
            <w:rPr>
              <w:rFonts w:ascii="Arial" w:hAnsi="Arial" w:cs="Arial"/>
              <w:color w:val="303030"/>
              <w:szCs w:val="24"/>
            </w:rPr>
            <w:br/>
          </w:r>
          <w:r w:rsidRPr="003E00B6">
            <w:rPr>
              <w:rFonts w:ascii="Arial" w:hAnsi="Arial" w:cs="Arial"/>
              <w:color w:val="303030"/>
              <w:szCs w:val="24"/>
              <w:shd w:val="clear" w:color="auto" w:fill="FFFFFF"/>
            </w:rPr>
            <w:t>Youth employment is currently at the highest levels of 33.1% (NBS). This does not include under-employment. Girls and women are systematically marginalized in the political and economic arenas. This represents huge lost opportunity for the country to boost its developmental prospects, beyond achieving the SDGs.</w:t>
          </w:r>
          <w:r w:rsidRPr="003E00B6">
            <w:rPr>
              <w:rFonts w:ascii="Arial" w:hAnsi="Arial" w:cs="Arial"/>
              <w:color w:val="303030"/>
              <w:szCs w:val="24"/>
            </w:rPr>
            <w:br/>
          </w:r>
          <w:r w:rsidRPr="003E00B6">
            <w:rPr>
              <w:rFonts w:ascii="Arial" w:hAnsi="Arial" w:cs="Arial"/>
              <w:color w:val="303030"/>
              <w:szCs w:val="24"/>
            </w:rPr>
            <w:br/>
          </w:r>
          <w:r w:rsidRPr="003E00B6">
            <w:rPr>
              <w:rFonts w:ascii="Arial" w:hAnsi="Arial" w:cs="Arial"/>
              <w:color w:val="303030"/>
              <w:szCs w:val="24"/>
              <w:shd w:val="clear" w:color="auto" w:fill="FFFFFF"/>
            </w:rPr>
            <w:t>Contrary to prevailing rhetoric, when one looks at actions, it is clear we do not yet, as a nation, value sufficiently the input of our youth in the political, social and economic arenas.</w:t>
          </w:r>
          <w:r w:rsidRPr="003E00B6">
            <w:rPr>
              <w:rFonts w:ascii="Arial" w:hAnsi="Arial" w:cs="Arial"/>
              <w:color w:val="303030"/>
              <w:szCs w:val="24"/>
            </w:rPr>
            <w:br/>
          </w:r>
          <w:r w:rsidRPr="003E00B6">
            <w:rPr>
              <w:rFonts w:ascii="Arial" w:hAnsi="Arial" w:cs="Arial"/>
              <w:color w:val="303030"/>
              <w:szCs w:val="24"/>
            </w:rPr>
            <w:br/>
            <w:t>Urbanization:</w:t>
          </w:r>
          <w:r w:rsidRPr="003E00B6">
            <w:rPr>
              <w:rFonts w:ascii="Arial" w:hAnsi="Arial" w:cs="Arial"/>
              <w:color w:val="303030"/>
              <w:szCs w:val="24"/>
              <w:shd w:val="clear" w:color="auto" w:fill="FFFFFF"/>
            </w:rPr>
            <w:t xml:space="preserve"> Linking rising poverty, fast population growth, poor health and education, youth unemployment, with the background trend of increasing urbanization, you will see even more challenge in terms of Nigeria’s sustainable </w:t>
          </w:r>
          <w:r w:rsidRPr="003E00B6">
            <w:rPr>
              <w:rFonts w:ascii="Arial" w:hAnsi="Arial" w:cs="Arial"/>
              <w:color w:val="303030"/>
              <w:szCs w:val="24"/>
              <w:shd w:val="clear" w:color="auto" w:fill="FFFFFF"/>
            </w:rPr>
            <w:lastRenderedPageBreak/>
            <w:t>development.</w:t>
          </w:r>
          <w:r w:rsidRPr="003E00B6">
            <w:rPr>
              <w:rFonts w:ascii="Arial" w:hAnsi="Arial" w:cs="Arial"/>
              <w:color w:val="303030"/>
              <w:szCs w:val="24"/>
            </w:rPr>
            <w:br/>
          </w:r>
          <w:r w:rsidRPr="003E00B6">
            <w:rPr>
              <w:rFonts w:ascii="Arial" w:hAnsi="Arial" w:cs="Arial"/>
              <w:color w:val="303030"/>
              <w:szCs w:val="24"/>
            </w:rPr>
            <w:br/>
          </w:r>
          <w:r w:rsidRPr="003E00B6">
            <w:rPr>
              <w:rFonts w:ascii="Arial" w:hAnsi="Arial" w:cs="Arial"/>
              <w:color w:val="303030"/>
              <w:szCs w:val="24"/>
            </w:rPr>
            <w:br/>
          </w:r>
          <w:r w:rsidRPr="003E00B6">
            <w:rPr>
              <w:rFonts w:ascii="Arial" w:hAnsi="Arial" w:cs="Arial"/>
              <w:color w:val="303030"/>
              <w:szCs w:val="24"/>
              <w:shd w:val="clear" w:color="auto" w:fill="FFFFFF"/>
            </w:rPr>
            <w:t>By now, you all get my drift; we are not on track for the SDGs. If we go through the rest of the goals, clean water and sanitation, affordable clean energy, industry, innovation and infrastructure, inequalities, sustainable cities and communities, climate action, peace, justice and strong institutions, you will notice the same pattern that we have a lot of work ahead to return on track for its sustainable development.</w:t>
          </w:r>
        </w:p>
        <w:p w14:paraId="0346D397" w14:textId="77777777" w:rsidR="00CC4D1C" w:rsidRPr="003E00B6" w:rsidRDefault="001013D9" w:rsidP="00CC4D1C">
          <w:pPr>
            <w:pStyle w:val="NormalWeb"/>
            <w:spacing w:before="180" w:beforeAutospacing="0" w:after="180" w:afterAutospacing="0" w:line="300" w:lineRule="atLeast"/>
            <w:jc w:val="both"/>
            <w:rPr>
              <w:rFonts w:ascii="Arial" w:hAnsi="Arial" w:cs="Arial"/>
              <w:color w:val="000000"/>
            </w:rPr>
          </w:pPr>
        </w:p>
      </w:sdtContent>
    </w:sdt>
    <w:bookmarkEnd w:id="4"/>
    <w:bookmarkEnd w:id="3"/>
    <w:bookmarkEnd w:id="2"/>
    <w:bookmarkEnd w:id="1"/>
    <w:bookmarkEnd w:id="0"/>
    <w:bookmarkEnd w:id="12"/>
    <w:p w14:paraId="4F2FFB8E" w14:textId="77777777" w:rsidR="002647C2" w:rsidRPr="003E00B6" w:rsidRDefault="002647C2" w:rsidP="00E12BAC">
      <w:pPr>
        <w:spacing w:line="360" w:lineRule="auto"/>
        <w:jc w:val="both"/>
        <w:rPr>
          <w:rFonts w:ascii="Arial" w:hAnsi="Arial" w:cs="Arial"/>
          <w:szCs w:val="24"/>
        </w:rPr>
      </w:pPr>
    </w:p>
    <w:p w14:paraId="7ED25D29" w14:textId="77777777" w:rsidR="0024180E" w:rsidRPr="003E00B6" w:rsidRDefault="0024180E" w:rsidP="00E12BAC">
      <w:pPr>
        <w:spacing w:line="360" w:lineRule="auto"/>
        <w:jc w:val="both"/>
        <w:rPr>
          <w:rFonts w:ascii="Arial" w:hAnsi="Arial" w:cs="Arial"/>
          <w:szCs w:val="24"/>
        </w:rPr>
      </w:pPr>
    </w:p>
    <w:p w14:paraId="674CF849" w14:textId="77777777" w:rsidR="0024180E" w:rsidRPr="003E00B6" w:rsidRDefault="0024180E" w:rsidP="00E12BAC">
      <w:pPr>
        <w:spacing w:line="360" w:lineRule="auto"/>
        <w:jc w:val="both"/>
        <w:rPr>
          <w:rFonts w:ascii="Arial" w:hAnsi="Arial" w:cs="Arial"/>
          <w:szCs w:val="24"/>
        </w:rPr>
      </w:pPr>
    </w:p>
    <w:p w14:paraId="0EDDF53E" w14:textId="77777777" w:rsidR="00BD048B" w:rsidRPr="003E00B6" w:rsidRDefault="00BD048B" w:rsidP="00BD048B">
      <w:pPr>
        <w:spacing w:line="360" w:lineRule="auto"/>
        <w:jc w:val="center"/>
        <w:rPr>
          <w:rStyle w:val="Heading1Char"/>
          <w:rFonts w:ascii="Arial" w:hAnsi="Arial" w:cs="Arial"/>
          <w:color w:val="000000" w:themeColor="text1"/>
          <w:szCs w:val="24"/>
        </w:rPr>
      </w:pPr>
    </w:p>
    <w:p w14:paraId="74161480" w14:textId="77777777" w:rsidR="00BD048B" w:rsidRPr="003E00B6" w:rsidRDefault="00BD048B" w:rsidP="00BD048B">
      <w:pPr>
        <w:spacing w:line="360" w:lineRule="auto"/>
        <w:jc w:val="center"/>
        <w:rPr>
          <w:rFonts w:ascii="Arial" w:hAnsi="Arial" w:cs="Arial"/>
          <w:sz w:val="32"/>
          <w:szCs w:val="32"/>
        </w:rPr>
      </w:pPr>
      <w:bookmarkStart w:id="13" w:name="_Toc36711763"/>
      <w:r w:rsidRPr="003E00B6">
        <w:rPr>
          <w:rStyle w:val="Heading1Char"/>
          <w:rFonts w:ascii="Arial" w:hAnsi="Arial" w:cs="Arial"/>
          <w:color w:val="000000" w:themeColor="text1"/>
          <w:szCs w:val="24"/>
        </w:rPr>
        <w:t>CHAPTER TWO</w:t>
      </w:r>
      <w:bookmarkEnd w:id="13"/>
    </w:p>
    <w:p w14:paraId="0E1D6F8F" w14:textId="77777777" w:rsidR="003C1327" w:rsidRPr="003E00B6" w:rsidRDefault="00F16663" w:rsidP="0024180E">
      <w:pPr>
        <w:spacing w:line="360" w:lineRule="auto"/>
        <w:rPr>
          <w:rFonts w:ascii="Arial" w:hAnsi="Arial" w:cs="Arial"/>
          <w:b/>
          <w:szCs w:val="24"/>
          <w:u w:val="single"/>
        </w:rPr>
      </w:pPr>
      <w:r w:rsidRPr="003E00B6">
        <w:rPr>
          <w:rFonts w:ascii="Arial" w:hAnsi="Arial" w:cs="Arial"/>
          <w:b/>
          <w:szCs w:val="24"/>
          <w:u w:val="single"/>
        </w:rPr>
        <w:t>ROLES OF</w:t>
      </w:r>
      <w:r w:rsidR="003C1327" w:rsidRPr="003E00B6">
        <w:rPr>
          <w:rFonts w:ascii="Arial" w:hAnsi="Arial" w:cs="Arial"/>
          <w:b/>
          <w:szCs w:val="24"/>
          <w:u w:val="single"/>
        </w:rPr>
        <w:t xml:space="preserve"> MECHANICAL ENGINEER</w:t>
      </w:r>
      <w:r w:rsidR="006B4D53" w:rsidRPr="003E00B6">
        <w:rPr>
          <w:rFonts w:ascii="Arial" w:hAnsi="Arial" w:cs="Arial"/>
          <w:b/>
          <w:szCs w:val="24"/>
          <w:u w:val="single"/>
        </w:rPr>
        <w:t>S</w:t>
      </w:r>
      <w:r w:rsidR="003C1327" w:rsidRPr="003E00B6">
        <w:rPr>
          <w:rFonts w:ascii="Arial" w:hAnsi="Arial" w:cs="Arial"/>
          <w:b/>
          <w:szCs w:val="24"/>
          <w:u w:val="single"/>
        </w:rPr>
        <w:t xml:space="preserve"> TO SUSTAINABLE DEVELOPMENT</w:t>
      </w:r>
    </w:p>
    <w:p w14:paraId="1A4D7A92" w14:textId="77777777" w:rsidR="006B4D53" w:rsidRPr="003E00B6" w:rsidRDefault="003C1327" w:rsidP="003C1327">
      <w:pPr>
        <w:spacing w:line="360" w:lineRule="auto"/>
        <w:rPr>
          <w:rFonts w:ascii="Arial" w:hAnsi="Arial" w:cs="Arial"/>
          <w:szCs w:val="24"/>
        </w:rPr>
      </w:pPr>
      <w:r w:rsidRPr="003E00B6">
        <w:rPr>
          <w:rFonts w:ascii="Arial" w:hAnsi="Arial" w:cs="Arial"/>
          <w:szCs w:val="24"/>
        </w:rPr>
        <w:t xml:space="preserve">What is mechanical engineering and </w:t>
      </w:r>
      <w:r w:rsidR="006B4D53" w:rsidRPr="003E00B6">
        <w:rPr>
          <w:rFonts w:ascii="Arial" w:hAnsi="Arial" w:cs="Arial"/>
          <w:szCs w:val="24"/>
        </w:rPr>
        <w:t xml:space="preserve">who is a Mechanical Engineer? </w:t>
      </w:r>
      <w:r w:rsidRPr="003E00B6">
        <w:rPr>
          <w:rFonts w:ascii="Arial" w:hAnsi="Arial" w:cs="Arial"/>
          <w:szCs w:val="24"/>
        </w:rPr>
        <w:t xml:space="preserve">Webster dictionary define mechanical engineering as discipline which make use of applied engineering, engineering mathematics, physics and materials science principles to design, </w:t>
      </w:r>
      <w:r w:rsidR="006B4D53" w:rsidRPr="003E00B6">
        <w:rPr>
          <w:rFonts w:ascii="Arial" w:hAnsi="Arial" w:cs="Arial"/>
          <w:szCs w:val="24"/>
        </w:rPr>
        <w:t>analyze</w:t>
      </w:r>
      <w:r w:rsidRPr="003E00B6">
        <w:rPr>
          <w:rFonts w:ascii="Arial" w:hAnsi="Arial" w:cs="Arial"/>
          <w:szCs w:val="24"/>
        </w:rPr>
        <w:t xml:space="preserve">, manufacture, and maintain mechanical systems. Mechanical engineering has been ones broadest and oldest within engineering disciplines. Requirements of mechanical engineering field need knowledge of core areas including thermodynamic, mechanics, material science, dynamics, structural analysis, </w:t>
      </w:r>
      <w:r w:rsidR="006B4D53" w:rsidRPr="003E00B6">
        <w:rPr>
          <w:rFonts w:ascii="Arial" w:hAnsi="Arial" w:cs="Arial"/>
          <w:szCs w:val="24"/>
        </w:rPr>
        <w:t>modeling</w:t>
      </w:r>
      <w:r w:rsidRPr="003E00B6">
        <w:rPr>
          <w:rFonts w:ascii="Arial" w:hAnsi="Arial" w:cs="Arial"/>
          <w:szCs w:val="24"/>
        </w:rPr>
        <w:t xml:space="preserve"> and electricity. Furthermore, to these core principles, mechanical engineers use tools such as computer-aided design (CAD), computer-aided manufacturing (CAM), and product life cycle management to design and </w:t>
      </w:r>
      <w:r w:rsidR="006B4D53" w:rsidRPr="003E00B6">
        <w:rPr>
          <w:rFonts w:ascii="Arial" w:hAnsi="Arial" w:cs="Arial"/>
          <w:szCs w:val="24"/>
        </w:rPr>
        <w:t>analyze</w:t>
      </w:r>
      <w:r w:rsidRPr="003E00B6">
        <w:rPr>
          <w:rFonts w:ascii="Arial" w:hAnsi="Arial" w:cs="Arial"/>
          <w:szCs w:val="24"/>
        </w:rPr>
        <w:t xml:space="preserve"> industrial machinery, weapons, manufacturing plants, aircraft, industrial equipment, medical devices, robotics, heating and cooling systems, transport systems, watercraft, and others. This branch of engineering involves design, production, and running of machinery. </w:t>
      </w:r>
    </w:p>
    <w:p w14:paraId="296400AB" w14:textId="77777777" w:rsidR="003C1327" w:rsidRPr="003E00B6" w:rsidRDefault="003C1327" w:rsidP="003C1327">
      <w:pPr>
        <w:spacing w:line="360" w:lineRule="auto"/>
        <w:rPr>
          <w:rFonts w:ascii="Arial" w:hAnsi="Arial" w:cs="Arial"/>
          <w:szCs w:val="24"/>
        </w:rPr>
      </w:pPr>
      <w:r w:rsidRPr="003E00B6">
        <w:rPr>
          <w:rFonts w:ascii="Arial" w:hAnsi="Arial" w:cs="Arial"/>
          <w:szCs w:val="24"/>
        </w:rPr>
        <w:lastRenderedPageBreak/>
        <w:t>American Society of Mechanical Engineers (ASME) described mechanical engineers as the one who create and develop mechanical systems for all of humankind. The principles of force, energy and motion are being concern, mechanical engineers use their knowledge of design, manufacture, and operational processes to advance the world around us, improve safety, ability to manage economic with strength and enjoyment throughout the world. Mechanical also developed machine and tool that produce product that range from sport equipment to pharmaceutical devices, medical devices, personal computers, humidifiers, dehumidifiers, automobile engines, robotic arms, electrical power plants and solar driers. Mechanical engineer usually touches all section of life, spanning industries with limited barriers, opportunities for mechanical engineers to build up their career are enormous as opportunity are available worldwide throughout many companies ranging from large multinational to small local companie</w:t>
      </w:r>
      <w:r w:rsidR="006B4D53" w:rsidRPr="003E00B6">
        <w:rPr>
          <w:rFonts w:ascii="Arial" w:hAnsi="Arial" w:cs="Arial"/>
          <w:szCs w:val="24"/>
        </w:rPr>
        <w:t xml:space="preserve">s. </w:t>
      </w:r>
    </w:p>
    <w:p w14:paraId="7C7A5A7D" w14:textId="77777777" w:rsidR="00BD048B" w:rsidRPr="003E00B6" w:rsidRDefault="003C1327" w:rsidP="003C1327">
      <w:pPr>
        <w:spacing w:line="360" w:lineRule="auto"/>
        <w:rPr>
          <w:rFonts w:ascii="Arial" w:hAnsi="Arial" w:cs="Arial"/>
          <w:b/>
          <w:sz w:val="32"/>
          <w:szCs w:val="32"/>
          <w:u w:val="single"/>
        </w:rPr>
      </w:pPr>
      <w:r w:rsidRPr="003E00B6">
        <w:rPr>
          <w:rFonts w:ascii="Arial" w:hAnsi="Arial" w:cs="Arial"/>
          <w:b/>
          <w:sz w:val="32"/>
          <w:szCs w:val="32"/>
          <w:u w:val="single"/>
        </w:rPr>
        <w:t xml:space="preserve"> </w:t>
      </w:r>
    </w:p>
    <w:p w14:paraId="7CEE5A5A" w14:textId="77777777" w:rsidR="00BD048B" w:rsidRPr="003E00B6" w:rsidRDefault="00BD048B" w:rsidP="003C1327">
      <w:pPr>
        <w:spacing w:line="360" w:lineRule="auto"/>
        <w:rPr>
          <w:rFonts w:ascii="Arial" w:hAnsi="Arial" w:cs="Arial"/>
          <w:b/>
          <w:sz w:val="32"/>
          <w:szCs w:val="32"/>
          <w:u w:val="single"/>
        </w:rPr>
      </w:pPr>
    </w:p>
    <w:p w14:paraId="5F0D3318" w14:textId="77777777" w:rsidR="00BD048B" w:rsidRPr="003E00B6" w:rsidRDefault="00BD048B" w:rsidP="00BD048B">
      <w:pPr>
        <w:spacing w:line="360" w:lineRule="auto"/>
        <w:jc w:val="center"/>
        <w:rPr>
          <w:rFonts w:ascii="Arial" w:hAnsi="Arial" w:cs="Arial"/>
          <w:sz w:val="32"/>
          <w:szCs w:val="32"/>
        </w:rPr>
      </w:pPr>
      <w:bookmarkStart w:id="14" w:name="_Toc36711764"/>
      <w:r w:rsidRPr="003E00B6">
        <w:rPr>
          <w:rStyle w:val="Heading1Char"/>
          <w:rFonts w:ascii="Arial" w:hAnsi="Arial" w:cs="Arial"/>
          <w:color w:val="000000" w:themeColor="text1"/>
          <w:szCs w:val="24"/>
        </w:rPr>
        <w:t>CHAPTER THREE</w:t>
      </w:r>
      <w:bookmarkEnd w:id="14"/>
    </w:p>
    <w:p w14:paraId="186DF810" w14:textId="77777777" w:rsidR="006B4D53" w:rsidRPr="003E00B6" w:rsidRDefault="003C1327" w:rsidP="006B4D53">
      <w:pPr>
        <w:spacing w:line="360" w:lineRule="auto"/>
        <w:jc w:val="center"/>
        <w:rPr>
          <w:rFonts w:ascii="Arial" w:hAnsi="Arial" w:cs="Arial"/>
          <w:szCs w:val="24"/>
          <w:u w:val="single"/>
        </w:rPr>
      </w:pPr>
      <w:r w:rsidRPr="003E00B6">
        <w:rPr>
          <w:rFonts w:ascii="Arial" w:hAnsi="Arial" w:cs="Arial"/>
          <w:b/>
          <w:szCs w:val="24"/>
          <w:u w:val="single"/>
        </w:rPr>
        <w:t>Impacts of Mechanical Engineer on Sustainability</w:t>
      </w:r>
      <w:r w:rsidR="006010B1" w:rsidRPr="003E00B6">
        <w:rPr>
          <w:rFonts w:ascii="Arial" w:hAnsi="Arial" w:cs="Arial"/>
          <w:b/>
          <w:szCs w:val="24"/>
          <w:u w:val="single"/>
        </w:rPr>
        <w:t xml:space="preserve"> Development</w:t>
      </w:r>
      <w:r w:rsidRPr="003E00B6">
        <w:rPr>
          <w:rFonts w:ascii="Arial" w:hAnsi="Arial" w:cs="Arial"/>
          <w:b/>
          <w:szCs w:val="24"/>
          <w:u w:val="single"/>
        </w:rPr>
        <w:t xml:space="preserve"> in Terms of Population, Aggression and Pollution</w:t>
      </w:r>
    </w:p>
    <w:p w14:paraId="4DD23735" w14:textId="77777777" w:rsidR="006B4D53" w:rsidRPr="003E00B6" w:rsidRDefault="003C1327" w:rsidP="003C1327">
      <w:pPr>
        <w:spacing w:line="360" w:lineRule="auto"/>
        <w:rPr>
          <w:rFonts w:ascii="Arial" w:hAnsi="Arial" w:cs="Arial"/>
          <w:szCs w:val="24"/>
        </w:rPr>
      </w:pPr>
      <w:r w:rsidRPr="003E00B6">
        <w:rPr>
          <w:rFonts w:ascii="Arial" w:hAnsi="Arial" w:cs="Arial"/>
          <w:szCs w:val="24"/>
        </w:rPr>
        <w:t xml:space="preserve">   The impact of mechanical engineer on sustainability is major on the environment and hereby simply divided into three components: population, </w:t>
      </w:r>
      <w:r w:rsidR="006B4D53" w:rsidRPr="003E00B6">
        <w:rPr>
          <w:rFonts w:ascii="Arial" w:hAnsi="Arial" w:cs="Arial"/>
          <w:szCs w:val="24"/>
        </w:rPr>
        <w:t xml:space="preserve">aggression and pollution. </w:t>
      </w:r>
    </w:p>
    <w:p w14:paraId="149CCB57" w14:textId="77777777" w:rsidR="003C1327" w:rsidRPr="003E00B6" w:rsidRDefault="006B4D53" w:rsidP="003C1327">
      <w:pPr>
        <w:spacing w:line="360" w:lineRule="auto"/>
        <w:rPr>
          <w:rFonts w:ascii="Arial" w:hAnsi="Arial" w:cs="Arial"/>
          <w:szCs w:val="24"/>
        </w:rPr>
      </w:pPr>
      <w:r w:rsidRPr="003E00B6">
        <w:rPr>
          <w:rFonts w:ascii="Arial" w:hAnsi="Arial" w:cs="Arial"/>
          <w:b/>
          <w:szCs w:val="24"/>
          <w:u w:val="single"/>
        </w:rPr>
        <w:t>Population:</w:t>
      </w:r>
      <w:r w:rsidRPr="003E00B6">
        <w:rPr>
          <w:rFonts w:ascii="Arial" w:hAnsi="Arial" w:cs="Arial"/>
          <w:szCs w:val="24"/>
        </w:rPr>
        <w:t xml:space="preserve"> </w:t>
      </w:r>
      <w:r w:rsidR="003C1327" w:rsidRPr="003E00B6">
        <w:rPr>
          <w:rFonts w:ascii="Arial" w:hAnsi="Arial" w:cs="Arial"/>
          <w:szCs w:val="24"/>
        </w:rPr>
        <w:t xml:space="preserve">United nation estimated that world population will be about 7.5 billion in 2017, and may surpass 11 billion people by 2100 as shown in Table 1. The world is metamorphosed radically, and the word population will continue to increase daily as there are more rural area to urban area migration which demands for adoption of sustainable acts. Requirements for green technology to sustainable energy, clean air, drinking water, green transportation, safe waste disposal and renewable energy should be considered.  </w:t>
      </w:r>
    </w:p>
    <w:p w14:paraId="5E318F56" w14:textId="77777777" w:rsidR="003C1327" w:rsidRPr="003E00B6" w:rsidRDefault="003C1327" w:rsidP="003C1327">
      <w:pPr>
        <w:spacing w:line="360" w:lineRule="auto"/>
        <w:rPr>
          <w:rFonts w:ascii="Arial" w:hAnsi="Arial" w:cs="Arial"/>
          <w:szCs w:val="24"/>
        </w:rPr>
      </w:pPr>
      <w:r w:rsidRPr="003E00B6">
        <w:rPr>
          <w:rFonts w:ascii="Arial" w:hAnsi="Arial" w:cs="Arial"/>
          <w:szCs w:val="24"/>
        </w:rPr>
        <w:t xml:space="preserve"> </w:t>
      </w:r>
    </w:p>
    <w:p w14:paraId="2E54C211" w14:textId="77777777" w:rsidR="006B4D53" w:rsidRPr="003E00B6" w:rsidRDefault="006B4D53" w:rsidP="003C1327">
      <w:pPr>
        <w:spacing w:line="360" w:lineRule="auto"/>
        <w:rPr>
          <w:rFonts w:ascii="Arial" w:hAnsi="Arial" w:cs="Arial"/>
          <w:szCs w:val="24"/>
        </w:rPr>
      </w:pPr>
      <w:r w:rsidRPr="003E00B6">
        <w:rPr>
          <w:rFonts w:ascii="Arial" w:hAnsi="Arial" w:cs="Arial"/>
          <w:b/>
          <w:szCs w:val="24"/>
          <w:u w:val="single"/>
        </w:rPr>
        <w:lastRenderedPageBreak/>
        <w:t>Aggression</w:t>
      </w:r>
      <w:r w:rsidRPr="003E00B6">
        <w:rPr>
          <w:rFonts w:ascii="Arial" w:hAnsi="Arial" w:cs="Arial"/>
          <w:szCs w:val="24"/>
        </w:rPr>
        <w:t xml:space="preserve">: </w:t>
      </w:r>
      <w:r w:rsidR="003C1327" w:rsidRPr="003E00B6">
        <w:rPr>
          <w:rFonts w:ascii="Arial" w:hAnsi="Arial" w:cs="Arial"/>
          <w:szCs w:val="24"/>
        </w:rPr>
        <w:t>The attitude towards the natural life and biological system shows th</w:t>
      </w:r>
      <w:r w:rsidRPr="003E00B6">
        <w:rPr>
          <w:rFonts w:ascii="Arial" w:hAnsi="Arial" w:cs="Arial"/>
          <w:szCs w:val="24"/>
        </w:rPr>
        <w:t>at human belligerence toward bot</w:t>
      </w:r>
      <w:r w:rsidR="003C1327" w:rsidRPr="003E00B6">
        <w:rPr>
          <w:rFonts w:ascii="Arial" w:hAnsi="Arial" w:cs="Arial"/>
          <w:szCs w:val="24"/>
        </w:rPr>
        <w:t>h animals and plants, for example the issue of wildlife, forests and the extreme rate of over exploring the natural resources available such as wood, water, petroleum, coals, minerals has affected the possibility of achieving enviro</w:t>
      </w:r>
      <w:r w:rsidRPr="003E00B6">
        <w:rPr>
          <w:rFonts w:ascii="Arial" w:hAnsi="Arial" w:cs="Arial"/>
          <w:szCs w:val="24"/>
        </w:rPr>
        <w:t>nmental sustainability.</w:t>
      </w:r>
    </w:p>
    <w:p w14:paraId="04A5C844" w14:textId="77777777" w:rsidR="003C1327" w:rsidRPr="003E00B6" w:rsidRDefault="003C1327" w:rsidP="003C1327">
      <w:pPr>
        <w:spacing w:line="360" w:lineRule="auto"/>
        <w:rPr>
          <w:rFonts w:ascii="Arial" w:hAnsi="Arial" w:cs="Arial"/>
          <w:szCs w:val="24"/>
        </w:rPr>
      </w:pPr>
      <w:r w:rsidRPr="003E00B6">
        <w:rPr>
          <w:rFonts w:ascii="Arial" w:hAnsi="Arial" w:cs="Arial"/>
          <w:szCs w:val="24"/>
        </w:rPr>
        <w:t xml:space="preserve"> </w:t>
      </w:r>
      <w:r w:rsidRPr="003E00B6">
        <w:rPr>
          <w:rFonts w:ascii="Arial" w:hAnsi="Arial" w:cs="Arial"/>
          <w:b/>
          <w:szCs w:val="24"/>
          <w:u w:val="single"/>
        </w:rPr>
        <w:t>Pollution</w:t>
      </w:r>
      <w:r w:rsidR="006B4D53" w:rsidRPr="003E00B6">
        <w:rPr>
          <w:rFonts w:ascii="Arial" w:hAnsi="Arial" w:cs="Arial"/>
          <w:b/>
          <w:szCs w:val="24"/>
          <w:u w:val="single"/>
        </w:rPr>
        <w:t>:</w:t>
      </w:r>
      <w:r w:rsidR="006B4D53" w:rsidRPr="003E00B6">
        <w:rPr>
          <w:rFonts w:ascii="Arial" w:hAnsi="Arial" w:cs="Arial"/>
          <w:szCs w:val="24"/>
        </w:rPr>
        <w:t xml:space="preserve"> </w:t>
      </w:r>
      <w:r w:rsidRPr="003E00B6">
        <w:rPr>
          <w:rFonts w:ascii="Arial" w:hAnsi="Arial" w:cs="Arial"/>
          <w:szCs w:val="24"/>
        </w:rPr>
        <w:t>Engineering has driven and steer industrial innovation and improved the prosperity of human. In turn, this has led to the creation of new and important group of problems to the environment which range from exposure to air pollution, toxic exposure to water, food, soil, depletion of non-renewable resources (Solid minerals, petroleum, wood), destruction of ecosystem and global climate brunt. Human effects on the climate incorporate the air contamination in urban communities, the poisons including dangerous synthetic concoction</w:t>
      </w:r>
      <w:r w:rsidR="006B4D53" w:rsidRPr="003E00B6">
        <w:rPr>
          <w:rFonts w:ascii="Arial" w:hAnsi="Arial" w:cs="Arial"/>
          <w:szCs w:val="24"/>
        </w:rPr>
        <w:t xml:space="preserve">s like nitrogen oxides, sulphur </w:t>
      </w:r>
      <w:r w:rsidRPr="003E00B6">
        <w:rPr>
          <w:rFonts w:ascii="Arial" w:hAnsi="Arial" w:cs="Arial"/>
          <w:szCs w:val="24"/>
        </w:rPr>
        <w:t>oxides, unstable natural mixes and particulate issue that deliver photochemical exhaust cloud and corrosive rain, and the chlorofluorocarbons tha</w:t>
      </w:r>
      <w:r w:rsidR="006B4D53" w:rsidRPr="003E00B6">
        <w:rPr>
          <w:rFonts w:ascii="Arial" w:hAnsi="Arial" w:cs="Arial"/>
          <w:szCs w:val="24"/>
        </w:rPr>
        <w:t xml:space="preserve">t debase the ozone layer. </w:t>
      </w:r>
      <w:r w:rsidRPr="003E00B6">
        <w:rPr>
          <w:rFonts w:ascii="Arial" w:hAnsi="Arial" w:cs="Arial"/>
          <w:szCs w:val="24"/>
        </w:rPr>
        <w:t xml:space="preserve">Particulates, for example, sulphate pressurized canned products in the climate lessen the immediate irradiance and reflectance (albedo) of the Earth's surface, a marvel known as worldwide diminishing, the reduction is evaluated to have been around 4% in the vicinity of 1960 and 1990. Worldwide darkening may have </w:t>
      </w:r>
      <w:r w:rsidR="006B4D53" w:rsidRPr="003E00B6">
        <w:rPr>
          <w:rFonts w:ascii="Arial" w:hAnsi="Arial" w:cs="Arial"/>
          <w:szCs w:val="24"/>
        </w:rPr>
        <w:t>disorganizing</w:t>
      </w:r>
      <w:r w:rsidRPr="003E00B6">
        <w:rPr>
          <w:rFonts w:ascii="Arial" w:hAnsi="Arial" w:cs="Arial"/>
          <w:szCs w:val="24"/>
        </w:rPr>
        <w:t xml:space="preserve"> the worldwide water cycle by decreasing, vanishing and precipitation in a few regions an</w:t>
      </w:r>
      <w:r w:rsidR="006B4D53" w:rsidRPr="003E00B6">
        <w:rPr>
          <w:rFonts w:ascii="Arial" w:hAnsi="Arial" w:cs="Arial"/>
          <w:szCs w:val="24"/>
        </w:rPr>
        <w:t xml:space="preserve">d cause cooling effect also. </w:t>
      </w:r>
      <w:r w:rsidRPr="003E00B6">
        <w:rPr>
          <w:rFonts w:ascii="Arial" w:hAnsi="Arial" w:cs="Arial"/>
          <w:szCs w:val="24"/>
        </w:rPr>
        <w:t>In other to actually achieved sustainability development goals, mechanical engineers need to develop mechanical systems that will help in harvesting all this natural resource</w:t>
      </w:r>
      <w:r w:rsidR="006B4D53" w:rsidRPr="003E00B6">
        <w:rPr>
          <w:rFonts w:ascii="Arial" w:hAnsi="Arial" w:cs="Arial"/>
          <w:szCs w:val="24"/>
        </w:rPr>
        <w:t xml:space="preserve"> stated in section</w:t>
      </w:r>
      <w:r w:rsidRPr="003E00B6">
        <w:rPr>
          <w:rFonts w:ascii="Arial" w:hAnsi="Arial" w:cs="Arial"/>
          <w:szCs w:val="24"/>
        </w:rPr>
        <w:t xml:space="preserve"> without having environmental pollution on the communities.   </w:t>
      </w:r>
    </w:p>
    <w:p w14:paraId="6700941F" w14:textId="77777777" w:rsidR="006B4D53" w:rsidRPr="003E00B6" w:rsidRDefault="006B4D53" w:rsidP="003C1327">
      <w:pPr>
        <w:spacing w:line="360" w:lineRule="auto"/>
        <w:rPr>
          <w:rFonts w:ascii="Arial" w:hAnsi="Arial" w:cs="Arial"/>
          <w:b/>
          <w:szCs w:val="24"/>
          <w:u w:val="single"/>
        </w:rPr>
      </w:pPr>
      <w:r w:rsidRPr="003E00B6">
        <w:rPr>
          <w:rFonts w:ascii="Arial" w:hAnsi="Arial" w:cs="Arial"/>
          <w:szCs w:val="24"/>
        </w:rPr>
        <w:t xml:space="preserve"> </w:t>
      </w:r>
      <w:r w:rsidR="00B856FA" w:rsidRPr="003E00B6">
        <w:rPr>
          <w:rFonts w:ascii="Arial" w:hAnsi="Arial" w:cs="Arial"/>
          <w:b/>
          <w:szCs w:val="24"/>
          <w:u w:val="single"/>
        </w:rPr>
        <w:t>D</w:t>
      </w:r>
      <w:r w:rsidR="00BD048B" w:rsidRPr="003E00B6">
        <w:rPr>
          <w:rFonts w:ascii="Arial" w:hAnsi="Arial" w:cs="Arial"/>
          <w:b/>
          <w:szCs w:val="24"/>
          <w:u w:val="single"/>
        </w:rPr>
        <w:t>esign and infrastructure</w:t>
      </w:r>
    </w:p>
    <w:p w14:paraId="1C3F44AD" w14:textId="77777777" w:rsidR="00B856FA" w:rsidRPr="003E00B6" w:rsidRDefault="003C1327" w:rsidP="003C1327">
      <w:pPr>
        <w:spacing w:line="360" w:lineRule="auto"/>
        <w:rPr>
          <w:rFonts w:ascii="Arial" w:hAnsi="Arial" w:cs="Arial"/>
          <w:szCs w:val="24"/>
        </w:rPr>
      </w:pPr>
      <w:r w:rsidRPr="003E00B6">
        <w:rPr>
          <w:rFonts w:ascii="Arial" w:hAnsi="Arial" w:cs="Arial"/>
          <w:szCs w:val="24"/>
        </w:rPr>
        <w:t xml:space="preserve"> Roles of Mechanical Engineer in Terms of </w:t>
      </w:r>
      <w:r w:rsidR="00C44CAC" w:rsidRPr="003E00B6">
        <w:rPr>
          <w:rFonts w:ascii="Arial" w:hAnsi="Arial" w:cs="Arial"/>
          <w:szCs w:val="24"/>
        </w:rPr>
        <w:t xml:space="preserve">Design and Infrastructure System design, </w:t>
      </w:r>
      <w:r w:rsidRPr="003E00B6">
        <w:rPr>
          <w:rFonts w:ascii="Arial" w:hAnsi="Arial" w:cs="Arial"/>
          <w:szCs w:val="24"/>
        </w:rPr>
        <w:t xml:space="preserve">infrastructure provision and engineering enterprise management, are main concern of mechanical engineers, as making decision is an act that is performed throughout the life-cycle of the infrastructure, enterprise, process or product. Mechanical engineers play lots of role of such life circle decision making. The one been utilized in most continent is partitioned into five principle phases, which involve Life Cycle Engineering means to integrate state of the art technologies into subsequent sustainability and to </w:t>
      </w:r>
      <w:r w:rsidRPr="003E00B6">
        <w:rPr>
          <w:rFonts w:ascii="Arial" w:hAnsi="Arial" w:cs="Arial"/>
          <w:szCs w:val="24"/>
        </w:rPr>
        <w:lastRenderedPageBreak/>
        <w:t>enable information and st</w:t>
      </w:r>
      <w:r w:rsidR="00E71EA0" w:rsidRPr="003E00B6">
        <w:rPr>
          <w:rFonts w:ascii="Arial" w:hAnsi="Arial" w:cs="Arial"/>
          <w:szCs w:val="24"/>
        </w:rPr>
        <w:t xml:space="preserve">atistics flow as shown in </w:t>
      </w:r>
      <w:r w:rsidRPr="003E00B6">
        <w:rPr>
          <w:rFonts w:ascii="Arial" w:hAnsi="Arial" w:cs="Arial"/>
          <w:szCs w:val="24"/>
        </w:rPr>
        <w:t>Frame work requirement, Feasib</w:t>
      </w:r>
      <w:r w:rsidR="00E71EA0" w:rsidRPr="003E00B6">
        <w:rPr>
          <w:rFonts w:ascii="Arial" w:hAnsi="Arial" w:cs="Arial"/>
          <w:szCs w:val="24"/>
        </w:rPr>
        <w:t xml:space="preserve">ility Study usually cover this. </w:t>
      </w:r>
      <w:r w:rsidRPr="003E00B6">
        <w:rPr>
          <w:rFonts w:ascii="Arial" w:hAnsi="Arial" w:cs="Arial"/>
          <w:szCs w:val="24"/>
        </w:rPr>
        <w:t xml:space="preserve">Decision scoping, Project Definition Study often capture this. </w:t>
      </w:r>
      <w:r w:rsidR="00E71EA0" w:rsidRPr="003E00B6">
        <w:rPr>
          <w:rFonts w:ascii="Arial" w:hAnsi="Arial" w:cs="Arial"/>
          <w:szCs w:val="24"/>
        </w:rPr>
        <w:t xml:space="preserve"> </w:t>
      </w:r>
      <w:r w:rsidRPr="003E00B6">
        <w:rPr>
          <w:rFonts w:ascii="Arial" w:hAnsi="Arial" w:cs="Arial"/>
          <w:szCs w:val="24"/>
        </w:rPr>
        <w:t>Preparatio</w:t>
      </w:r>
      <w:r w:rsidR="00E71EA0" w:rsidRPr="003E00B6">
        <w:rPr>
          <w:rFonts w:ascii="Arial" w:hAnsi="Arial" w:cs="Arial"/>
          <w:szCs w:val="24"/>
        </w:rPr>
        <w:t>n and comprehensive design stage</w:t>
      </w:r>
      <w:r w:rsidRPr="003E00B6">
        <w:rPr>
          <w:rFonts w:ascii="Arial" w:hAnsi="Arial" w:cs="Arial"/>
          <w:szCs w:val="24"/>
        </w:rPr>
        <w:t xml:space="preserve"> </w:t>
      </w:r>
      <w:r w:rsidR="00066777" w:rsidRPr="003E00B6">
        <w:rPr>
          <w:rFonts w:ascii="Arial" w:hAnsi="Arial" w:cs="Arial"/>
          <w:szCs w:val="24"/>
        </w:rPr>
        <w:t>Execution</w:t>
      </w:r>
      <w:r w:rsidR="00E71EA0" w:rsidRPr="003E00B6">
        <w:rPr>
          <w:rFonts w:ascii="Arial" w:hAnsi="Arial" w:cs="Arial"/>
          <w:szCs w:val="24"/>
        </w:rPr>
        <w:t xml:space="preserve"> supply and run. </w:t>
      </w:r>
      <w:r w:rsidRPr="003E00B6">
        <w:rPr>
          <w:rFonts w:ascii="Arial" w:hAnsi="Arial" w:cs="Arial"/>
          <w:szCs w:val="24"/>
        </w:rPr>
        <w:t>The end of useful life and Maint</w:t>
      </w:r>
      <w:r w:rsidR="00E71EA0" w:rsidRPr="003E00B6">
        <w:rPr>
          <w:rFonts w:ascii="Arial" w:hAnsi="Arial" w:cs="Arial"/>
          <w:szCs w:val="24"/>
        </w:rPr>
        <w:t>enance, Repair and Overhaul (MRO</w:t>
      </w:r>
      <w:r w:rsidRPr="003E00B6">
        <w:rPr>
          <w:rFonts w:ascii="Arial" w:hAnsi="Arial" w:cs="Arial"/>
          <w:szCs w:val="24"/>
        </w:rPr>
        <w:t>)</w:t>
      </w:r>
    </w:p>
    <w:p w14:paraId="423A6B67" w14:textId="77777777" w:rsidR="005B776F" w:rsidRPr="003E00B6" w:rsidRDefault="005B776F" w:rsidP="00B856FA">
      <w:pPr>
        <w:spacing w:line="360" w:lineRule="auto"/>
        <w:rPr>
          <w:rFonts w:ascii="Arial" w:hAnsi="Arial" w:cs="Arial"/>
          <w:b/>
          <w:szCs w:val="24"/>
          <w:u w:val="single"/>
        </w:rPr>
      </w:pPr>
    </w:p>
    <w:p w14:paraId="56371DFE" w14:textId="77777777" w:rsidR="005B776F" w:rsidRPr="003E00B6" w:rsidRDefault="005B776F" w:rsidP="00B856FA">
      <w:pPr>
        <w:spacing w:line="360" w:lineRule="auto"/>
        <w:rPr>
          <w:rFonts w:ascii="Arial" w:hAnsi="Arial" w:cs="Arial"/>
          <w:b/>
          <w:szCs w:val="24"/>
          <w:u w:val="single"/>
        </w:rPr>
      </w:pPr>
    </w:p>
    <w:p w14:paraId="1B866F5E" w14:textId="77777777" w:rsidR="005B776F" w:rsidRPr="003E00B6" w:rsidRDefault="005B776F" w:rsidP="00B856FA">
      <w:pPr>
        <w:spacing w:line="360" w:lineRule="auto"/>
        <w:rPr>
          <w:rFonts w:ascii="Arial" w:hAnsi="Arial" w:cs="Arial"/>
          <w:b/>
          <w:szCs w:val="24"/>
          <w:u w:val="single"/>
        </w:rPr>
      </w:pPr>
    </w:p>
    <w:p w14:paraId="0F6B37AD" w14:textId="77777777" w:rsidR="005B776F" w:rsidRPr="003E00B6" w:rsidRDefault="005B776F" w:rsidP="00B856FA">
      <w:pPr>
        <w:spacing w:line="360" w:lineRule="auto"/>
        <w:rPr>
          <w:rFonts w:ascii="Arial" w:hAnsi="Arial" w:cs="Arial"/>
          <w:b/>
          <w:szCs w:val="24"/>
          <w:u w:val="single"/>
        </w:rPr>
      </w:pPr>
    </w:p>
    <w:p w14:paraId="1F43A91D" w14:textId="77777777" w:rsidR="005B776F" w:rsidRPr="003E00B6" w:rsidRDefault="005B776F" w:rsidP="00B856FA">
      <w:pPr>
        <w:spacing w:line="360" w:lineRule="auto"/>
        <w:rPr>
          <w:rFonts w:ascii="Arial" w:hAnsi="Arial" w:cs="Arial"/>
          <w:b/>
          <w:szCs w:val="24"/>
          <w:u w:val="single"/>
        </w:rPr>
      </w:pPr>
    </w:p>
    <w:p w14:paraId="01BB7908" w14:textId="77777777" w:rsidR="005B776F" w:rsidRPr="003E00B6" w:rsidRDefault="005B776F" w:rsidP="00B856FA">
      <w:pPr>
        <w:spacing w:line="360" w:lineRule="auto"/>
        <w:rPr>
          <w:rFonts w:ascii="Arial" w:hAnsi="Arial" w:cs="Arial"/>
          <w:b/>
          <w:szCs w:val="24"/>
          <w:u w:val="single"/>
        </w:rPr>
      </w:pPr>
    </w:p>
    <w:p w14:paraId="101EE3ED" w14:textId="77777777" w:rsidR="005B776F" w:rsidRPr="003E00B6" w:rsidRDefault="005B776F" w:rsidP="00B856FA">
      <w:pPr>
        <w:spacing w:line="360" w:lineRule="auto"/>
        <w:rPr>
          <w:rFonts w:ascii="Arial" w:hAnsi="Arial" w:cs="Arial"/>
          <w:b/>
          <w:szCs w:val="24"/>
          <w:u w:val="single"/>
        </w:rPr>
      </w:pPr>
    </w:p>
    <w:p w14:paraId="0C1AC189" w14:textId="77777777" w:rsidR="005B776F" w:rsidRPr="003E00B6" w:rsidRDefault="005B776F" w:rsidP="00B856FA">
      <w:pPr>
        <w:spacing w:line="360" w:lineRule="auto"/>
        <w:rPr>
          <w:rFonts w:ascii="Arial" w:hAnsi="Arial" w:cs="Arial"/>
          <w:b/>
          <w:szCs w:val="24"/>
          <w:u w:val="single"/>
        </w:rPr>
      </w:pPr>
    </w:p>
    <w:p w14:paraId="797F655B" w14:textId="77777777" w:rsidR="005B776F" w:rsidRPr="003E00B6" w:rsidRDefault="005B776F" w:rsidP="00B856FA">
      <w:pPr>
        <w:spacing w:line="360" w:lineRule="auto"/>
        <w:rPr>
          <w:rFonts w:ascii="Arial" w:hAnsi="Arial" w:cs="Arial"/>
          <w:b/>
          <w:szCs w:val="24"/>
          <w:u w:val="single"/>
        </w:rPr>
      </w:pPr>
    </w:p>
    <w:p w14:paraId="276043EE" w14:textId="77777777" w:rsidR="004B48EE" w:rsidRPr="003E00B6" w:rsidRDefault="004B48EE" w:rsidP="00E93B21">
      <w:pPr>
        <w:spacing w:line="360" w:lineRule="auto"/>
        <w:rPr>
          <w:rFonts w:ascii="Arial" w:hAnsi="Arial" w:cs="Arial"/>
          <w:b/>
          <w:szCs w:val="24"/>
          <w:u w:val="single"/>
        </w:rPr>
      </w:pPr>
    </w:p>
    <w:p w14:paraId="331ABC48" w14:textId="77777777" w:rsidR="004B48EE" w:rsidRPr="003E00B6" w:rsidRDefault="004B48EE" w:rsidP="004B48EE">
      <w:pPr>
        <w:spacing w:line="360" w:lineRule="auto"/>
        <w:jc w:val="center"/>
        <w:rPr>
          <w:rFonts w:ascii="Arial" w:hAnsi="Arial" w:cs="Arial"/>
          <w:sz w:val="32"/>
          <w:szCs w:val="32"/>
        </w:rPr>
      </w:pPr>
      <w:bookmarkStart w:id="15" w:name="_Toc36711765"/>
      <w:r w:rsidRPr="003E00B6">
        <w:rPr>
          <w:rStyle w:val="Heading1Char"/>
          <w:rFonts w:ascii="Arial" w:hAnsi="Arial" w:cs="Arial"/>
          <w:color w:val="000000" w:themeColor="text1"/>
          <w:szCs w:val="24"/>
        </w:rPr>
        <w:t>CHAPTER FOUR</w:t>
      </w:r>
      <w:bookmarkEnd w:id="15"/>
    </w:p>
    <w:p w14:paraId="23B5E030" w14:textId="77777777" w:rsidR="003C1327" w:rsidRPr="003E00B6" w:rsidRDefault="00B856FA" w:rsidP="00815388">
      <w:pPr>
        <w:spacing w:line="360" w:lineRule="auto"/>
        <w:jc w:val="center"/>
        <w:rPr>
          <w:rFonts w:ascii="Arial" w:hAnsi="Arial" w:cs="Arial"/>
          <w:b/>
          <w:szCs w:val="24"/>
          <w:u w:val="single"/>
        </w:rPr>
      </w:pPr>
      <w:r w:rsidRPr="003E00B6">
        <w:rPr>
          <w:rFonts w:ascii="Arial" w:hAnsi="Arial" w:cs="Arial"/>
          <w:b/>
          <w:szCs w:val="24"/>
          <w:u w:val="single"/>
        </w:rPr>
        <w:t>ENGINEERING EQUIPMENT FOR SUSTAINABLE DEVELOPMENT</w:t>
      </w:r>
    </w:p>
    <w:p w14:paraId="13665699" w14:textId="77777777" w:rsidR="0022082F" w:rsidRPr="003E00B6" w:rsidRDefault="00F2245B" w:rsidP="00E93B21">
      <w:pPr>
        <w:pStyle w:val="ListParagraph"/>
        <w:numPr>
          <w:ilvl w:val="0"/>
          <w:numId w:val="37"/>
        </w:numPr>
        <w:jc w:val="left"/>
        <w:rPr>
          <w:rFonts w:ascii="Arial" w:hAnsi="Arial" w:cs="Arial"/>
          <w:color w:val="000000" w:themeColor="text1"/>
        </w:rPr>
      </w:pPr>
      <w:r w:rsidRPr="003E00B6">
        <w:rPr>
          <w:rFonts w:ascii="Arial" w:hAnsi="Arial" w:cs="Arial"/>
          <w:b/>
          <w:u w:val="single"/>
        </w:rPr>
        <w:t>Transformers</w:t>
      </w:r>
      <w:r w:rsidRPr="003E00B6">
        <w:rPr>
          <w:rFonts w:ascii="Arial" w:hAnsi="Arial" w:cs="Arial"/>
          <w:color w:val="000000" w:themeColor="text1"/>
        </w:rPr>
        <w:t>:</w:t>
      </w:r>
      <w:r w:rsidRPr="003E00B6">
        <w:rPr>
          <w:rFonts w:ascii="Arial" w:hAnsi="Arial" w:cs="Arial"/>
          <w:color w:val="000000" w:themeColor="text1"/>
          <w:shd w:val="clear" w:color="auto" w:fill="FFFFFF"/>
        </w:rPr>
        <w:t xml:space="preserve">  </w:t>
      </w:r>
      <w:r w:rsidR="0022082F" w:rsidRPr="003E00B6">
        <w:rPr>
          <w:rFonts w:ascii="Arial" w:hAnsi="Arial" w:cs="Arial"/>
          <w:color w:val="000000" w:themeColor="text1"/>
          <w:shd w:val="clear" w:color="auto" w:fill="FFFFFF"/>
        </w:rPr>
        <w:t>A </w:t>
      </w:r>
      <w:r w:rsidR="0022082F" w:rsidRPr="003E00B6">
        <w:rPr>
          <w:rFonts w:ascii="Arial" w:hAnsi="Arial" w:cs="Arial"/>
          <w:bCs/>
          <w:color w:val="000000" w:themeColor="text1"/>
          <w:shd w:val="clear" w:color="auto" w:fill="FFFFFF"/>
        </w:rPr>
        <w:t>transformer</w:t>
      </w:r>
      <w:r w:rsidR="0022082F" w:rsidRPr="003E00B6">
        <w:rPr>
          <w:rFonts w:ascii="Arial" w:hAnsi="Arial" w:cs="Arial"/>
          <w:color w:val="000000" w:themeColor="text1"/>
          <w:shd w:val="clear" w:color="auto" w:fill="FFFFFF"/>
        </w:rPr>
        <w:t xml:space="preserve"> is a passive electrical device that transfers electrical energy from one electrical circuit to </w:t>
      </w:r>
      <w:r w:rsidRPr="003E00B6">
        <w:rPr>
          <w:rFonts w:ascii="Arial" w:hAnsi="Arial" w:cs="Arial"/>
          <w:color w:val="000000" w:themeColor="text1"/>
          <w:shd w:val="clear" w:color="auto" w:fill="FFFFFF"/>
        </w:rPr>
        <w:t>another</w:t>
      </w:r>
      <w:r w:rsidR="0022082F" w:rsidRPr="003E00B6">
        <w:rPr>
          <w:rFonts w:ascii="Arial" w:hAnsi="Arial" w:cs="Arial"/>
          <w:color w:val="000000" w:themeColor="text1"/>
          <w:shd w:val="clear" w:color="auto" w:fill="FFFFFF"/>
        </w:rPr>
        <w:t xml:space="preserve"> or multiple </w:t>
      </w:r>
      <w:hyperlink r:id="rId12" w:tooltip="Electrical network" w:history="1">
        <w:r w:rsidR="0022082F" w:rsidRPr="003E00B6">
          <w:rPr>
            <w:rStyle w:val="Hyperlink"/>
            <w:rFonts w:ascii="Arial" w:hAnsi="Arial" w:cs="Arial"/>
            <w:color w:val="000000" w:themeColor="text1"/>
            <w:u w:val="none"/>
            <w:shd w:val="clear" w:color="auto" w:fill="FFFFFF"/>
          </w:rPr>
          <w:t>circuits</w:t>
        </w:r>
      </w:hyperlink>
      <w:r w:rsidR="0022082F" w:rsidRPr="003E00B6">
        <w:rPr>
          <w:rFonts w:ascii="Arial" w:hAnsi="Arial" w:cs="Arial"/>
          <w:color w:val="000000" w:themeColor="text1"/>
          <w:shd w:val="clear" w:color="auto" w:fill="FFFFFF"/>
        </w:rPr>
        <w:t>. A varying current in any one coil of the transformer produces a varying </w:t>
      </w:r>
      <w:hyperlink r:id="rId13" w:tooltip="Magnetic flux" w:history="1">
        <w:r w:rsidR="0022082F" w:rsidRPr="003E00B6">
          <w:rPr>
            <w:rStyle w:val="Hyperlink"/>
            <w:rFonts w:ascii="Arial" w:hAnsi="Arial" w:cs="Arial"/>
            <w:color w:val="000000" w:themeColor="text1"/>
            <w:u w:val="none"/>
            <w:shd w:val="clear" w:color="auto" w:fill="FFFFFF"/>
          </w:rPr>
          <w:t>magnetic flux</w:t>
        </w:r>
      </w:hyperlink>
      <w:r w:rsidR="0022082F" w:rsidRPr="003E00B6">
        <w:rPr>
          <w:rFonts w:ascii="Arial" w:hAnsi="Arial" w:cs="Arial"/>
          <w:color w:val="000000" w:themeColor="text1"/>
          <w:shd w:val="clear" w:color="auto" w:fill="FFFFFF"/>
        </w:rPr>
        <w:t> in the transformer's core, which induces a varying </w:t>
      </w:r>
      <w:hyperlink r:id="rId14" w:tooltip="Electromotive force" w:history="1">
        <w:r w:rsidR="0022082F" w:rsidRPr="003E00B6">
          <w:rPr>
            <w:rStyle w:val="Hyperlink"/>
            <w:rFonts w:ascii="Arial" w:hAnsi="Arial" w:cs="Arial"/>
            <w:color w:val="000000" w:themeColor="text1"/>
            <w:u w:val="none"/>
            <w:shd w:val="clear" w:color="auto" w:fill="FFFFFF"/>
          </w:rPr>
          <w:t>electromotive force</w:t>
        </w:r>
      </w:hyperlink>
      <w:r w:rsidR="0022082F" w:rsidRPr="003E00B6">
        <w:rPr>
          <w:rFonts w:ascii="Arial" w:hAnsi="Arial" w:cs="Arial"/>
          <w:color w:val="000000" w:themeColor="text1"/>
          <w:shd w:val="clear" w:color="auto" w:fill="FFFFFF"/>
        </w:rPr>
        <w:t> across any other coils wound around the same core. Electrical energy can be transferred between separate coils without a metallic (conductive) connection between the two circuits. Transformers can help to provide electricity to house which also contribute to sustainable development.</w:t>
      </w:r>
    </w:p>
    <w:p w14:paraId="5814F828" w14:textId="77777777" w:rsidR="00B856FA" w:rsidRPr="003E00B6" w:rsidRDefault="0022082F" w:rsidP="0022082F">
      <w:pPr>
        <w:ind w:left="360"/>
        <w:rPr>
          <w:rFonts w:ascii="Arial" w:hAnsi="Arial" w:cs="Arial"/>
        </w:rPr>
      </w:pPr>
      <w:r w:rsidRPr="003E00B6">
        <w:rPr>
          <w:rFonts w:ascii="Arial" w:hAnsi="Arial" w:cs="Arial"/>
        </w:rPr>
        <w:lastRenderedPageBreak/>
        <w:t xml:space="preserve"> </w:t>
      </w:r>
      <w:r w:rsidRPr="003E00B6">
        <w:rPr>
          <w:rFonts w:ascii="Arial" w:hAnsi="Arial" w:cs="Arial"/>
          <w:noProof/>
          <w:lang w:eastAsia="en-US"/>
        </w:rPr>
        <w:drawing>
          <wp:inline distT="0" distB="0" distL="0" distR="0" wp14:anchorId="42BE9E10" wp14:editId="25C2AF18">
            <wp:extent cx="2600325" cy="1228725"/>
            <wp:effectExtent l="19050" t="0" r="0" b="0"/>
            <wp:docPr id="9" name="Picture 9" descr="http://t2.gstatic.com/images?q=tbn:ANd9GcS3A3EU6ILbmDVhVtzoDOnAUY14D6heeODC3b3gAUjEWpmza415x0OGgWDQe13jOTV6MT-sIlXTdGC8ruVF5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S3A3EU6ILbmDVhVtzoDOnAUY14D6heeODC3b3gAUjEWpmza415x0OGgWDQe13jOTV6MT-sIlXTdGC8ruVF5Pc"/>
                    <pic:cNvPicPr>
                      <a:picLocks noChangeAspect="1" noChangeArrowheads="1"/>
                    </pic:cNvPicPr>
                  </pic:nvPicPr>
                  <pic:blipFill>
                    <a:blip r:embed="rId15"/>
                    <a:srcRect/>
                    <a:stretch>
                      <a:fillRect/>
                    </a:stretch>
                  </pic:blipFill>
                  <pic:spPr bwMode="auto">
                    <a:xfrm>
                      <a:off x="0" y="0"/>
                      <a:ext cx="2601975" cy="1229505"/>
                    </a:xfrm>
                    <a:prstGeom prst="rect">
                      <a:avLst/>
                    </a:prstGeom>
                    <a:noFill/>
                    <a:ln w="9525">
                      <a:noFill/>
                      <a:miter lim="800000"/>
                      <a:headEnd/>
                      <a:tailEnd/>
                    </a:ln>
                  </pic:spPr>
                </pic:pic>
              </a:graphicData>
            </a:graphic>
          </wp:inline>
        </w:drawing>
      </w:r>
    </w:p>
    <w:p w14:paraId="378108CC" w14:textId="77777777" w:rsidR="005B776F" w:rsidRPr="003E00B6" w:rsidRDefault="00837813" w:rsidP="00E93B21">
      <w:pPr>
        <w:pStyle w:val="ListParagraph"/>
        <w:numPr>
          <w:ilvl w:val="0"/>
          <w:numId w:val="37"/>
        </w:numPr>
        <w:jc w:val="left"/>
        <w:rPr>
          <w:rFonts w:ascii="Arial" w:hAnsi="Arial" w:cs="Arial"/>
        </w:rPr>
      </w:pPr>
      <w:r w:rsidRPr="003E00B6">
        <w:rPr>
          <w:rFonts w:ascii="Arial" w:hAnsi="Arial" w:cs="Arial"/>
          <w:b/>
          <w:u w:val="single"/>
        </w:rPr>
        <w:t>B</w:t>
      </w:r>
      <w:r w:rsidR="00E93B21" w:rsidRPr="003E00B6">
        <w:rPr>
          <w:rFonts w:ascii="Arial" w:hAnsi="Arial" w:cs="Arial"/>
          <w:b/>
          <w:u w:val="single"/>
        </w:rPr>
        <w:t>orehole Pumps</w:t>
      </w:r>
      <w:r w:rsidR="00E93B21" w:rsidRPr="003E00B6">
        <w:rPr>
          <w:rFonts w:ascii="Arial" w:hAnsi="Arial" w:cs="Arial"/>
        </w:rPr>
        <w:t xml:space="preserve">: </w:t>
      </w:r>
      <w:r w:rsidR="00E93B21" w:rsidRPr="003E00B6">
        <w:rPr>
          <w:rFonts w:ascii="Arial" w:hAnsi="Arial" w:cs="Arial"/>
          <w:bCs/>
          <w:color w:val="222222"/>
          <w:shd w:val="clear" w:color="auto" w:fill="FFFFFF"/>
        </w:rPr>
        <w:t>Borehole pumps</w:t>
      </w:r>
      <w:r w:rsidR="00E93B21" w:rsidRPr="003E00B6">
        <w:rPr>
          <w:rFonts w:ascii="Arial" w:hAnsi="Arial" w:cs="Arial"/>
          <w:color w:val="222222"/>
          <w:shd w:val="clear" w:color="auto" w:fill="FFFFFF"/>
        </w:rPr>
        <w:t> (also known as bore </w:t>
      </w:r>
      <w:r w:rsidR="00E93B21" w:rsidRPr="003E00B6">
        <w:rPr>
          <w:rFonts w:ascii="Arial" w:hAnsi="Arial" w:cs="Arial"/>
          <w:bCs/>
          <w:color w:val="222222"/>
          <w:shd w:val="clear" w:color="auto" w:fill="FFFFFF"/>
        </w:rPr>
        <w:t>pumps</w:t>
      </w:r>
      <w:r w:rsidR="00E93B21" w:rsidRPr="003E00B6">
        <w:rPr>
          <w:rFonts w:ascii="Arial" w:hAnsi="Arial" w:cs="Arial"/>
          <w:color w:val="222222"/>
          <w:shd w:val="clear" w:color="auto" w:fill="FFFFFF"/>
        </w:rPr>
        <w:t>, well </w:t>
      </w:r>
      <w:r w:rsidR="00E93B21" w:rsidRPr="003E00B6">
        <w:rPr>
          <w:rFonts w:ascii="Arial" w:hAnsi="Arial" w:cs="Arial"/>
          <w:bCs/>
          <w:color w:val="222222"/>
          <w:shd w:val="clear" w:color="auto" w:fill="FFFFFF"/>
        </w:rPr>
        <w:t>pumps</w:t>
      </w:r>
      <w:r w:rsidR="00E93B21" w:rsidRPr="003E00B6">
        <w:rPr>
          <w:rFonts w:ascii="Arial" w:hAnsi="Arial" w:cs="Arial"/>
          <w:color w:val="222222"/>
          <w:shd w:val="clear" w:color="auto" w:fill="FFFFFF"/>
        </w:rPr>
        <w:t> or bore water </w:t>
      </w:r>
      <w:r w:rsidR="00E93B21" w:rsidRPr="003E00B6">
        <w:rPr>
          <w:rFonts w:ascii="Arial" w:hAnsi="Arial" w:cs="Arial"/>
          <w:bCs/>
          <w:color w:val="222222"/>
          <w:shd w:val="clear" w:color="auto" w:fill="FFFFFF"/>
        </w:rPr>
        <w:t>pumps</w:t>
      </w:r>
      <w:r w:rsidR="00E93B21" w:rsidRPr="003E00B6">
        <w:rPr>
          <w:rFonts w:ascii="Arial" w:hAnsi="Arial" w:cs="Arial"/>
          <w:color w:val="222222"/>
          <w:shd w:val="clear" w:color="auto" w:fill="FFFFFF"/>
        </w:rPr>
        <w:t>) are a type of </w:t>
      </w:r>
      <w:r w:rsidR="00E93B21" w:rsidRPr="003E00B6">
        <w:rPr>
          <w:rFonts w:ascii="Arial" w:hAnsi="Arial" w:cs="Arial"/>
          <w:bCs/>
          <w:color w:val="222222"/>
          <w:shd w:val="clear" w:color="auto" w:fill="FFFFFF"/>
        </w:rPr>
        <w:t>submersible pumps</w:t>
      </w:r>
      <w:r w:rsidR="00E93B21" w:rsidRPr="003E00B6">
        <w:rPr>
          <w:rFonts w:ascii="Arial" w:hAnsi="Arial" w:cs="Arial"/>
          <w:color w:val="222222"/>
          <w:shd w:val="clear" w:color="auto" w:fill="FFFFFF"/>
        </w:rPr>
        <w:t> that are used to control water and liquid supply in various mining, farming; deep wells, rainwater reticulation and petroleum capture applications. They can be used for the benefit of sustainable development to communities.</w:t>
      </w:r>
    </w:p>
    <w:p w14:paraId="6C3B5405" w14:textId="77777777" w:rsidR="00E93B21" w:rsidRPr="003E00B6" w:rsidRDefault="005B776F" w:rsidP="00E93B21">
      <w:pPr>
        <w:pStyle w:val="ListParagraph"/>
        <w:jc w:val="left"/>
        <w:rPr>
          <w:rFonts w:ascii="Arial" w:hAnsi="Arial" w:cs="Arial"/>
          <w:b/>
          <w:bCs/>
          <w:color w:val="00334D"/>
        </w:rPr>
      </w:pPr>
      <w:r w:rsidRPr="003E00B6">
        <w:rPr>
          <w:rFonts w:ascii="Arial" w:hAnsi="Arial" w:cs="Arial"/>
          <w:noProof/>
        </w:rPr>
        <w:drawing>
          <wp:inline distT="0" distB="0" distL="0" distR="0" wp14:anchorId="38C3F90C" wp14:editId="51360638">
            <wp:extent cx="3800475" cy="2343150"/>
            <wp:effectExtent l="19050" t="0" r="9525" b="0"/>
            <wp:docPr id="6" name="Picture 6" descr="Submersible Borehole Pump - View Specifications &amp; Details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bmersible Borehole Pump - View Specifications &amp; Details of ..."/>
                    <pic:cNvPicPr>
                      <a:picLocks noChangeAspect="1" noChangeArrowheads="1"/>
                    </pic:cNvPicPr>
                  </pic:nvPicPr>
                  <pic:blipFill>
                    <a:blip r:embed="rId16"/>
                    <a:srcRect/>
                    <a:stretch>
                      <a:fillRect/>
                    </a:stretch>
                  </pic:blipFill>
                  <pic:spPr bwMode="auto">
                    <a:xfrm>
                      <a:off x="0" y="0"/>
                      <a:ext cx="3800475" cy="2343150"/>
                    </a:xfrm>
                    <a:prstGeom prst="rect">
                      <a:avLst/>
                    </a:prstGeom>
                    <a:noFill/>
                    <a:ln w="9525">
                      <a:noFill/>
                      <a:miter lim="800000"/>
                      <a:headEnd/>
                      <a:tailEnd/>
                    </a:ln>
                  </pic:spPr>
                </pic:pic>
              </a:graphicData>
            </a:graphic>
          </wp:inline>
        </w:drawing>
      </w:r>
    </w:p>
    <w:p w14:paraId="3B1342D2" w14:textId="77777777" w:rsidR="00837813" w:rsidRPr="003E00B6" w:rsidRDefault="00837813" w:rsidP="00E93B21">
      <w:pPr>
        <w:pStyle w:val="ListParagraph"/>
        <w:numPr>
          <w:ilvl w:val="0"/>
          <w:numId w:val="37"/>
        </w:numPr>
        <w:jc w:val="left"/>
        <w:rPr>
          <w:rFonts w:ascii="Arial" w:hAnsi="Arial" w:cs="Arial"/>
          <w:color w:val="000000" w:themeColor="text1"/>
        </w:rPr>
      </w:pPr>
      <w:r w:rsidRPr="003E00B6">
        <w:rPr>
          <w:rFonts w:ascii="Arial" w:hAnsi="Arial" w:cs="Arial"/>
          <w:b/>
          <w:bCs/>
          <w:color w:val="000000" w:themeColor="text1"/>
          <w:u w:val="single"/>
        </w:rPr>
        <w:t>Scrubbers</w:t>
      </w:r>
      <w:r w:rsidR="00E93B21" w:rsidRPr="003E00B6">
        <w:rPr>
          <w:rFonts w:ascii="Arial" w:hAnsi="Arial" w:cs="Arial"/>
          <w:b/>
          <w:bCs/>
          <w:color w:val="000000" w:themeColor="text1"/>
        </w:rPr>
        <w:t xml:space="preserve">: </w:t>
      </w:r>
      <w:r w:rsidRPr="003E00B6">
        <w:rPr>
          <w:rFonts w:ascii="Arial" w:hAnsi="Arial" w:cs="Arial"/>
          <w:color w:val="000000" w:themeColor="text1"/>
        </w:rPr>
        <w:t>Some of the most commonly used air pollution control devices in manufacturing and processing facilities, </w:t>
      </w:r>
      <w:hyperlink r:id="rId17" w:history="1">
        <w:r w:rsidRPr="003E00B6">
          <w:rPr>
            <w:rStyle w:val="Hyperlink"/>
            <w:rFonts w:ascii="Arial" w:eastAsiaTheme="majorEastAsia" w:hAnsi="Arial" w:cs="Arial"/>
            <w:color w:val="000000" w:themeColor="text1"/>
            <w:u w:val="none"/>
          </w:rPr>
          <w:t>industrial air scrubbers</w:t>
        </w:r>
      </w:hyperlink>
      <w:r w:rsidRPr="003E00B6">
        <w:rPr>
          <w:rFonts w:ascii="Arial" w:hAnsi="Arial" w:cs="Arial"/>
          <w:color w:val="000000" w:themeColor="text1"/>
        </w:rPr>
        <w:t> employ a physical process—i.e., scrubbing—which removes particulates and gases from industrial emissions, such as smokestack exhaust (in the case of </w:t>
      </w:r>
      <w:hyperlink r:id="rId18" w:history="1">
        <w:r w:rsidRPr="003E00B6">
          <w:rPr>
            <w:rStyle w:val="Hyperlink"/>
            <w:rFonts w:ascii="Arial" w:eastAsiaTheme="majorEastAsia" w:hAnsi="Arial" w:cs="Arial"/>
            <w:color w:val="000000" w:themeColor="text1"/>
            <w:u w:val="none"/>
          </w:rPr>
          <w:t>exhaust air scrubbers</w:t>
        </w:r>
      </w:hyperlink>
      <w:r w:rsidRPr="003E00B6">
        <w:rPr>
          <w:rFonts w:ascii="Arial" w:hAnsi="Arial" w:cs="Arial"/>
          <w:color w:val="000000" w:themeColor="text1"/>
        </w:rPr>
        <w:t>), before they are released into the atmosphere. There are two main categories of scrubbers—dry scrubbers and wet scrubbers.</w:t>
      </w:r>
      <w:r w:rsidR="00E93B21" w:rsidRPr="003E00B6">
        <w:rPr>
          <w:rFonts w:ascii="Arial" w:hAnsi="Arial" w:cs="Arial"/>
          <w:color w:val="000000" w:themeColor="text1"/>
        </w:rPr>
        <w:t xml:space="preserve"> These help to prevent global warming and air pollution which brings about sustainable development </w:t>
      </w:r>
    </w:p>
    <w:p w14:paraId="6CF747A1" w14:textId="77777777" w:rsidR="0022082F" w:rsidRPr="003E00B6" w:rsidRDefault="0022082F" w:rsidP="0022082F">
      <w:pPr>
        <w:pStyle w:val="ListParagraph"/>
        <w:jc w:val="left"/>
        <w:rPr>
          <w:rFonts w:ascii="Arial" w:hAnsi="Arial" w:cs="Arial"/>
          <w:color w:val="000000" w:themeColor="text1"/>
        </w:rPr>
      </w:pPr>
      <w:r w:rsidRPr="003E00B6">
        <w:rPr>
          <w:rFonts w:ascii="Arial" w:hAnsi="Arial" w:cs="Arial"/>
          <w:noProof/>
        </w:rPr>
        <w:lastRenderedPageBreak/>
        <w:drawing>
          <wp:inline distT="0" distB="0" distL="0" distR="0" wp14:anchorId="2099696A" wp14:editId="386DBD88">
            <wp:extent cx="2552700" cy="1790700"/>
            <wp:effectExtent l="19050" t="0" r="0" b="0"/>
            <wp:docPr id="15" name="Picture 15" descr="Air Pollution Control Equipment Dust Cyclone Stock Photo (Edit N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ir Pollution Control Equipment Dust Cyclone Stock Photo (Edit Now ..."/>
                    <pic:cNvPicPr>
                      <a:picLocks noChangeAspect="1" noChangeArrowheads="1"/>
                    </pic:cNvPicPr>
                  </pic:nvPicPr>
                  <pic:blipFill>
                    <a:blip r:embed="rId19"/>
                    <a:srcRect/>
                    <a:stretch>
                      <a:fillRect/>
                    </a:stretch>
                  </pic:blipFill>
                  <pic:spPr bwMode="auto">
                    <a:xfrm>
                      <a:off x="0" y="0"/>
                      <a:ext cx="2552700" cy="1790700"/>
                    </a:xfrm>
                    <a:prstGeom prst="rect">
                      <a:avLst/>
                    </a:prstGeom>
                    <a:noFill/>
                    <a:ln w="9525">
                      <a:noFill/>
                      <a:miter lim="800000"/>
                      <a:headEnd/>
                      <a:tailEnd/>
                    </a:ln>
                  </pic:spPr>
                </pic:pic>
              </a:graphicData>
            </a:graphic>
          </wp:inline>
        </w:drawing>
      </w:r>
    </w:p>
    <w:p w14:paraId="6583E76B" w14:textId="77777777" w:rsidR="00837813" w:rsidRPr="003E00B6" w:rsidRDefault="00837813" w:rsidP="00E93B21">
      <w:pPr>
        <w:pStyle w:val="Heading3"/>
        <w:numPr>
          <w:ilvl w:val="0"/>
          <w:numId w:val="37"/>
        </w:numPr>
        <w:shd w:val="clear" w:color="auto" w:fill="FFFFFF"/>
        <w:spacing w:before="0"/>
        <w:rPr>
          <w:rFonts w:ascii="Arial" w:hAnsi="Arial" w:cs="Arial"/>
          <w:color w:val="000000" w:themeColor="text1"/>
          <w:sz w:val="24"/>
          <w:szCs w:val="24"/>
        </w:rPr>
      </w:pPr>
      <w:bookmarkStart w:id="16" w:name="_Toc36711766"/>
      <w:r w:rsidRPr="003E00B6">
        <w:rPr>
          <w:rFonts w:ascii="Arial" w:hAnsi="Arial" w:cs="Arial"/>
          <w:b/>
          <w:bCs/>
          <w:color w:val="000000" w:themeColor="text1"/>
          <w:sz w:val="24"/>
          <w:szCs w:val="24"/>
          <w:u w:val="single"/>
        </w:rPr>
        <w:t>Air Filters</w:t>
      </w:r>
      <w:r w:rsidR="00E93B21" w:rsidRPr="003E00B6">
        <w:rPr>
          <w:rFonts w:ascii="Arial" w:hAnsi="Arial" w:cs="Arial"/>
          <w:b/>
          <w:bCs/>
          <w:color w:val="000000" w:themeColor="text1"/>
          <w:sz w:val="24"/>
          <w:szCs w:val="24"/>
        </w:rPr>
        <w:t xml:space="preserve">: </w:t>
      </w:r>
      <w:hyperlink r:id="rId20" w:history="1">
        <w:r w:rsidRPr="003E00B6">
          <w:rPr>
            <w:rStyle w:val="Hyperlink"/>
            <w:rFonts w:ascii="Arial" w:hAnsi="Arial" w:cs="Arial"/>
            <w:color w:val="000000" w:themeColor="text1"/>
            <w:sz w:val="24"/>
            <w:szCs w:val="24"/>
            <w:u w:val="none"/>
          </w:rPr>
          <w:t>Air filters</w:t>
        </w:r>
      </w:hyperlink>
      <w:r w:rsidRPr="003E00B6">
        <w:rPr>
          <w:rFonts w:ascii="Arial" w:hAnsi="Arial" w:cs="Arial"/>
          <w:color w:val="000000" w:themeColor="text1"/>
          <w:sz w:val="24"/>
          <w:szCs w:val="24"/>
        </w:rPr>
        <w:t> are devices used to control air pollution which employ a specific type of filtration media—e.g., fabric, sintered metal, ceramic, etc.—to collect and remove dry particulates and contaminants, such as dust, pollen, microbes, chemicals, etc. from air passing through them. These devices are utilized in residential, commercial, and industrial applications to remove pollutants from exhaust air and improve the air quality within the work environment. For industrial applications, there are several types of air filters available, including HEPA filters, fabric filters, and cartridge dust collectors.</w:t>
      </w:r>
      <w:r w:rsidR="0022082F" w:rsidRPr="003E00B6">
        <w:rPr>
          <w:rFonts w:ascii="Arial" w:hAnsi="Arial" w:cs="Arial"/>
          <w:color w:val="000000" w:themeColor="text1"/>
          <w:sz w:val="24"/>
          <w:szCs w:val="24"/>
        </w:rPr>
        <w:t xml:space="preserve"> They can also help to reduce air pollution which reduce global warming and bring benefit to sustainable development.</w:t>
      </w:r>
      <w:bookmarkEnd w:id="16"/>
    </w:p>
    <w:p w14:paraId="1051DE7F" w14:textId="77777777" w:rsidR="00815388" w:rsidRPr="003E00B6" w:rsidRDefault="0022082F" w:rsidP="00815388">
      <w:pPr>
        <w:spacing w:line="360" w:lineRule="auto"/>
        <w:rPr>
          <w:rFonts w:ascii="Arial" w:hAnsi="Arial" w:cs="Arial"/>
          <w:szCs w:val="24"/>
        </w:rPr>
      </w:pPr>
      <w:r w:rsidRPr="003E00B6">
        <w:rPr>
          <w:rFonts w:ascii="Arial" w:hAnsi="Arial" w:cs="Arial"/>
          <w:noProof/>
          <w:lang w:eastAsia="en-US"/>
        </w:rPr>
        <w:drawing>
          <wp:inline distT="0" distB="0" distL="0" distR="0" wp14:anchorId="650CE2D2" wp14:editId="3A667904">
            <wp:extent cx="2381250" cy="2381250"/>
            <wp:effectExtent l="19050" t="0" r="0" b="0"/>
            <wp:docPr id="12" name="Picture 12" descr="Industrial Air Filter at Best Price i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dustrial Air Filter at Best Price in India"/>
                    <pic:cNvPicPr>
                      <a:picLocks noChangeAspect="1" noChangeArrowheads="1"/>
                    </pic:cNvPicPr>
                  </pic:nvPicPr>
                  <pic:blipFill>
                    <a:blip r:embed="rId21"/>
                    <a:srcRect/>
                    <a:stretch>
                      <a:fillRect/>
                    </a:stretch>
                  </pic:blipFill>
                  <pic:spPr bwMode="auto">
                    <a:xfrm>
                      <a:off x="0" y="0"/>
                      <a:ext cx="2381250" cy="2381250"/>
                    </a:xfrm>
                    <a:prstGeom prst="rect">
                      <a:avLst/>
                    </a:prstGeom>
                    <a:noFill/>
                    <a:ln w="9525">
                      <a:noFill/>
                      <a:miter lim="800000"/>
                      <a:headEnd/>
                      <a:tailEnd/>
                    </a:ln>
                  </pic:spPr>
                </pic:pic>
              </a:graphicData>
            </a:graphic>
          </wp:inline>
        </w:drawing>
      </w:r>
      <w:bookmarkStart w:id="17" w:name="_Toc36711767"/>
    </w:p>
    <w:p w14:paraId="2FD173D2" w14:textId="77777777" w:rsidR="004B48EE" w:rsidRPr="003E00B6" w:rsidRDefault="004B48EE" w:rsidP="00815388">
      <w:pPr>
        <w:spacing w:line="360" w:lineRule="auto"/>
        <w:jc w:val="center"/>
        <w:rPr>
          <w:rStyle w:val="Heading1Char"/>
          <w:rFonts w:ascii="Arial" w:eastAsiaTheme="minorHAnsi" w:hAnsi="Arial" w:cs="Arial"/>
          <w:b w:val="0"/>
          <w:color w:val="000000" w:themeColor="text1"/>
          <w:szCs w:val="24"/>
        </w:rPr>
      </w:pPr>
      <w:r w:rsidRPr="003E00B6">
        <w:rPr>
          <w:rStyle w:val="Heading1Char"/>
          <w:rFonts w:ascii="Arial" w:hAnsi="Arial" w:cs="Arial"/>
          <w:color w:val="000000" w:themeColor="text1"/>
          <w:szCs w:val="24"/>
        </w:rPr>
        <w:t>CHAPTER FIVE</w:t>
      </w:r>
      <w:bookmarkEnd w:id="17"/>
    </w:p>
    <w:p w14:paraId="11551649" w14:textId="77777777" w:rsidR="004B48EE" w:rsidRPr="003E00B6" w:rsidRDefault="004B48EE" w:rsidP="00815388">
      <w:pPr>
        <w:spacing w:line="360" w:lineRule="auto"/>
        <w:rPr>
          <w:rStyle w:val="Heading1Char"/>
          <w:rFonts w:ascii="Arial" w:hAnsi="Arial" w:cs="Arial"/>
          <w:color w:val="000000" w:themeColor="text1"/>
          <w:szCs w:val="24"/>
          <w:u w:val="single"/>
        </w:rPr>
      </w:pPr>
      <w:bookmarkStart w:id="18" w:name="_Toc36711768"/>
      <w:r w:rsidRPr="003E00B6">
        <w:rPr>
          <w:rStyle w:val="Heading1Char"/>
          <w:rFonts w:ascii="Arial" w:hAnsi="Arial" w:cs="Arial"/>
          <w:color w:val="000000" w:themeColor="text1"/>
          <w:szCs w:val="24"/>
          <w:u w:val="single"/>
        </w:rPr>
        <w:t>CONCLUSION</w:t>
      </w:r>
      <w:bookmarkEnd w:id="18"/>
    </w:p>
    <w:p w14:paraId="08449D94" w14:textId="77777777" w:rsidR="004B48EE" w:rsidRPr="003E00B6" w:rsidRDefault="004B48EE" w:rsidP="004B48EE">
      <w:pPr>
        <w:spacing w:line="360" w:lineRule="auto"/>
        <w:rPr>
          <w:rFonts w:ascii="Arial" w:hAnsi="Arial" w:cs="Arial"/>
          <w:szCs w:val="24"/>
        </w:rPr>
      </w:pPr>
      <w:r w:rsidRPr="003E00B6">
        <w:rPr>
          <w:rFonts w:ascii="Arial" w:hAnsi="Arial" w:cs="Arial"/>
          <w:color w:val="111111"/>
          <w:szCs w:val="24"/>
          <w:shd w:val="clear" w:color="auto" w:fill="FFFFFF"/>
        </w:rPr>
        <w:t xml:space="preserve">As we face significant planetary issues such as global warming, ocean acidification, biodiversity loss and urban migration, it is clear that the engineering profession has a significant part to play in affecting the future of our planet. Australian engineer and </w:t>
      </w:r>
      <w:r w:rsidRPr="003E00B6">
        <w:rPr>
          <w:rFonts w:ascii="Arial" w:hAnsi="Arial" w:cs="Arial"/>
          <w:color w:val="111111"/>
          <w:szCs w:val="24"/>
          <w:shd w:val="clear" w:color="auto" w:fill="FFFFFF"/>
        </w:rPr>
        <w:lastRenderedPageBreak/>
        <w:t>incoming president to the World Federation of Engineering Organizations (WFEO) Barry Grear (AO), questions, 'What inspirational role will engineers play in that radically transformed world? … An ever-increasing global population that continues to shift to urban areas will require widespread adoption of sustainability. Demands for energy, drinking water, clean air, safe waste disposal, and transportation will drive environmental protection (alongside) infrastructure development.' 1 Engineers have a critical role to play to help Australia and the world achieve sustainable development. It is clearly no longer possible to be a professional engineer and ignore the challenges and opportunities that arise from needing to achieve sustainable development. There is also a strong business case for engineering firms and university engineering schools to embrace sustainability. Whether you want to attract the best and brightest, or you wish to ensure that your students/employees are equipped with appropriate knowledge and skills to meet client needs, training for sustainability is now recognized as essential.</w:t>
      </w:r>
    </w:p>
    <w:p w14:paraId="4B5DECF0" w14:textId="77777777" w:rsidR="0022082F" w:rsidRPr="003E00B6" w:rsidRDefault="0022082F" w:rsidP="00E93B21">
      <w:pPr>
        <w:spacing w:line="360" w:lineRule="auto"/>
        <w:rPr>
          <w:rFonts w:ascii="Arial" w:hAnsi="Arial" w:cs="Arial"/>
          <w:szCs w:val="24"/>
        </w:rPr>
      </w:pPr>
    </w:p>
    <w:p w14:paraId="6D579989" w14:textId="77777777" w:rsidR="004B48EE" w:rsidRPr="003E00B6" w:rsidRDefault="004B48EE">
      <w:pPr>
        <w:spacing w:line="360" w:lineRule="auto"/>
        <w:rPr>
          <w:rFonts w:ascii="Arial" w:hAnsi="Arial" w:cs="Arial"/>
          <w:szCs w:val="24"/>
        </w:rPr>
      </w:pPr>
    </w:p>
    <w:sectPr w:rsidR="004B48EE" w:rsidRPr="003E00B6" w:rsidSect="00F16663">
      <w:footerReference w:type="default" r:id="rId22"/>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0EB7D" w14:textId="77777777" w:rsidR="001013D9" w:rsidRDefault="001013D9">
      <w:pPr>
        <w:spacing w:before="0" w:after="0" w:line="240" w:lineRule="auto"/>
      </w:pPr>
      <w:r>
        <w:separator/>
      </w:r>
    </w:p>
  </w:endnote>
  <w:endnote w:type="continuationSeparator" w:id="0">
    <w:p w14:paraId="05ECFA3F" w14:textId="77777777" w:rsidR="001013D9" w:rsidRDefault="001013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52586"/>
      <w:docPartObj>
        <w:docPartGallery w:val="Page Numbers (Bottom of Page)"/>
        <w:docPartUnique/>
      </w:docPartObj>
    </w:sdtPr>
    <w:sdtEndPr/>
    <w:sdtContent>
      <w:p w14:paraId="312D1A90" w14:textId="77777777" w:rsidR="006010B1" w:rsidRDefault="00762103">
        <w:pPr>
          <w:pStyle w:val="Footer"/>
          <w:jc w:val="center"/>
        </w:pPr>
        <w:r w:rsidRPr="00F16663">
          <w:rPr>
            <w:b/>
          </w:rPr>
          <w:fldChar w:fldCharType="begin"/>
        </w:r>
        <w:r w:rsidR="006010B1" w:rsidRPr="00F16663">
          <w:rPr>
            <w:b/>
          </w:rPr>
          <w:instrText xml:space="preserve"> PAGE   \* MERGEFORMAT </w:instrText>
        </w:r>
        <w:r w:rsidRPr="00F16663">
          <w:rPr>
            <w:b/>
          </w:rPr>
          <w:fldChar w:fldCharType="separate"/>
        </w:r>
        <w:r w:rsidR="003E00B6">
          <w:rPr>
            <w:b/>
            <w:noProof/>
          </w:rPr>
          <w:t>0</w:t>
        </w:r>
        <w:r w:rsidRPr="00F16663">
          <w:rPr>
            <w:b/>
          </w:rPr>
          <w:fldChar w:fldCharType="end"/>
        </w:r>
      </w:p>
    </w:sdtContent>
  </w:sdt>
  <w:p w14:paraId="2A60C46E" w14:textId="77777777" w:rsidR="006010B1" w:rsidRDefault="00601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54AF3" w14:textId="77777777" w:rsidR="006010B1" w:rsidRDefault="001013D9">
    <w:pPr>
      <w:pStyle w:val="Footer"/>
    </w:pPr>
    <w:r>
      <w:fldChar w:fldCharType="begin"/>
    </w:r>
    <w:r>
      <w:instrText xml:space="preserve"> PAGE   \* MERGEFORMAT </w:instrText>
    </w:r>
    <w:r>
      <w:fldChar w:fldCharType="separate"/>
    </w:r>
    <w:r w:rsidR="003E00B6">
      <w:rPr>
        <w:noProof/>
      </w:rPr>
      <w:t>7</w:t>
    </w:r>
    <w:r>
      <w:rPr>
        <w:noProof/>
      </w:rPr>
      <w:fldChar w:fldCharType="end"/>
    </w:r>
  </w:p>
  <w:p w14:paraId="29092957" w14:textId="77777777" w:rsidR="006010B1" w:rsidRDefault="00601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D74AB" w14:textId="77777777" w:rsidR="001013D9" w:rsidRDefault="001013D9">
      <w:pPr>
        <w:spacing w:before="0" w:after="0" w:line="240" w:lineRule="auto"/>
      </w:pPr>
      <w:r>
        <w:separator/>
      </w:r>
    </w:p>
  </w:footnote>
  <w:footnote w:type="continuationSeparator" w:id="0">
    <w:p w14:paraId="288C303A" w14:textId="77777777" w:rsidR="001013D9" w:rsidRDefault="001013D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0264E99"/>
    <w:multiLevelType w:val="hybridMultilevel"/>
    <w:tmpl w:val="30E07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F11450"/>
    <w:multiLevelType w:val="multilevel"/>
    <w:tmpl w:val="DEA2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D1740C"/>
    <w:multiLevelType w:val="multilevel"/>
    <w:tmpl w:val="9A30C666"/>
    <w:lvl w:ilvl="0">
      <w:start w:val="1"/>
      <w:numFmt w:val="decimal"/>
      <w:lvlText w:val="%1"/>
      <w:lvlJc w:val="left"/>
      <w:pPr>
        <w:ind w:left="360" w:hanging="360"/>
      </w:pPr>
      <w:rPr>
        <w:rFonts w:hint="default"/>
      </w:rPr>
    </w:lvl>
    <w:lvl w:ilvl="1">
      <w:start w:val="1"/>
      <w:numFmt w:val="decimal"/>
      <w:pStyle w:val="Heading2"/>
      <w:lvlText w:val="%1.%2"/>
      <w:lvlJc w:val="left"/>
      <w:pPr>
        <w:ind w:left="810" w:hanging="360"/>
      </w:pPr>
      <w:rPr>
        <w:rFonts w:hint="default"/>
        <w:color w:val="000000" w:themeColor="text1"/>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7BB3443"/>
    <w:multiLevelType w:val="hybridMultilevel"/>
    <w:tmpl w:val="C0007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286EB0"/>
    <w:multiLevelType w:val="hybridMultilevel"/>
    <w:tmpl w:val="5066E3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C11F8"/>
    <w:multiLevelType w:val="hybridMultilevel"/>
    <w:tmpl w:val="25687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A0D31"/>
    <w:multiLevelType w:val="hybridMultilevel"/>
    <w:tmpl w:val="0C2E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213B5"/>
    <w:multiLevelType w:val="multilevel"/>
    <w:tmpl w:val="87EE1C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A3463E6"/>
    <w:multiLevelType w:val="multilevel"/>
    <w:tmpl w:val="6F3CBBE8"/>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1A7243DA"/>
    <w:multiLevelType w:val="hybridMultilevel"/>
    <w:tmpl w:val="6AB8A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6E108B"/>
    <w:multiLevelType w:val="hybridMultilevel"/>
    <w:tmpl w:val="90D266A4"/>
    <w:lvl w:ilvl="0" w:tplc="096265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C51393"/>
    <w:multiLevelType w:val="hybridMultilevel"/>
    <w:tmpl w:val="5A4C8F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5279C"/>
    <w:multiLevelType w:val="hybridMultilevel"/>
    <w:tmpl w:val="7E32C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157C84"/>
    <w:multiLevelType w:val="multilevel"/>
    <w:tmpl w:val="701EBBF2"/>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26B25A1"/>
    <w:multiLevelType w:val="multilevel"/>
    <w:tmpl w:val="93D8426A"/>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5207273"/>
    <w:multiLevelType w:val="hybridMultilevel"/>
    <w:tmpl w:val="CFA8F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BA70A6"/>
    <w:multiLevelType w:val="hybridMultilevel"/>
    <w:tmpl w:val="22C8997C"/>
    <w:lvl w:ilvl="0" w:tplc="5668315C">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9" w15:restartNumberingAfterBreak="0">
    <w:nsid w:val="2DE42F13"/>
    <w:multiLevelType w:val="hybridMultilevel"/>
    <w:tmpl w:val="5C6C0104"/>
    <w:lvl w:ilvl="0" w:tplc="D8025AE4">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15:restartNumberingAfterBreak="0">
    <w:nsid w:val="2E1D539C"/>
    <w:multiLevelType w:val="multilevel"/>
    <w:tmpl w:val="B58C31E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5E83EB9"/>
    <w:multiLevelType w:val="hybridMultilevel"/>
    <w:tmpl w:val="753E3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CA7FE2"/>
    <w:multiLevelType w:val="hybridMultilevel"/>
    <w:tmpl w:val="4DD0B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83B12"/>
    <w:multiLevelType w:val="hybridMultilevel"/>
    <w:tmpl w:val="A424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6F315F"/>
    <w:multiLevelType w:val="multilevel"/>
    <w:tmpl w:val="9CF4D59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40509D"/>
    <w:multiLevelType w:val="multilevel"/>
    <w:tmpl w:val="B7F0E0BA"/>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D2C67C8"/>
    <w:multiLevelType w:val="hybridMultilevel"/>
    <w:tmpl w:val="A38A8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3A0135"/>
    <w:multiLevelType w:val="hybridMultilevel"/>
    <w:tmpl w:val="AFCCC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9E50E6"/>
    <w:multiLevelType w:val="hybridMultilevel"/>
    <w:tmpl w:val="02D296E2"/>
    <w:lvl w:ilvl="0" w:tplc="CB7C0A64">
      <w:start w:val="1"/>
      <w:numFmt w:val="decimal"/>
      <w:lvlText w:val="%1."/>
      <w:lvlJc w:val="left"/>
      <w:pPr>
        <w:ind w:left="720" w:hanging="360"/>
      </w:pPr>
      <w:rPr>
        <w:rFonts w:eastAsia="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662971"/>
    <w:multiLevelType w:val="multilevel"/>
    <w:tmpl w:val="2AE8792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010" w:hanging="720"/>
      </w:pPr>
    </w:lvl>
    <w:lvl w:ilvl="3">
      <w:start w:val="1"/>
      <w:numFmt w:val="decimal"/>
      <w:lvlText w:val="%1.%2.%3.%4"/>
      <w:lvlJc w:val="left"/>
      <w:pPr>
        <w:ind w:left="4155" w:hanging="720"/>
      </w:pPr>
    </w:lvl>
    <w:lvl w:ilvl="4">
      <w:start w:val="1"/>
      <w:numFmt w:val="decimal"/>
      <w:lvlText w:val="%1.%2.%3.%4.%5"/>
      <w:lvlJc w:val="left"/>
      <w:pPr>
        <w:ind w:left="5660" w:hanging="1080"/>
      </w:pPr>
    </w:lvl>
    <w:lvl w:ilvl="5">
      <w:start w:val="1"/>
      <w:numFmt w:val="decimal"/>
      <w:lvlText w:val="%1.%2.%3.%4.%5.%6"/>
      <w:lvlJc w:val="left"/>
      <w:pPr>
        <w:ind w:left="6805" w:hanging="1080"/>
      </w:pPr>
    </w:lvl>
    <w:lvl w:ilvl="6">
      <w:start w:val="1"/>
      <w:numFmt w:val="decimal"/>
      <w:lvlText w:val="%1.%2.%3.%4.%5.%6.%7"/>
      <w:lvlJc w:val="left"/>
      <w:pPr>
        <w:ind w:left="8310" w:hanging="1440"/>
      </w:pPr>
    </w:lvl>
    <w:lvl w:ilvl="7">
      <w:start w:val="1"/>
      <w:numFmt w:val="decimal"/>
      <w:lvlText w:val="%1.%2.%3.%4.%5.%6.%7.%8"/>
      <w:lvlJc w:val="left"/>
      <w:pPr>
        <w:ind w:left="9455" w:hanging="1440"/>
      </w:pPr>
    </w:lvl>
    <w:lvl w:ilvl="8">
      <w:start w:val="1"/>
      <w:numFmt w:val="decimal"/>
      <w:lvlText w:val="%1.%2.%3.%4.%5.%6.%7.%8.%9"/>
      <w:lvlJc w:val="left"/>
      <w:pPr>
        <w:ind w:left="10960" w:hanging="1800"/>
      </w:pPr>
    </w:lvl>
  </w:abstractNum>
  <w:abstractNum w:abstractNumId="30" w15:restartNumberingAfterBreak="0">
    <w:nsid w:val="5C142DB6"/>
    <w:multiLevelType w:val="hybridMultilevel"/>
    <w:tmpl w:val="94143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4A1988"/>
    <w:multiLevelType w:val="hybridMultilevel"/>
    <w:tmpl w:val="9656F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46380"/>
    <w:multiLevelType w:val="hybridMultilevel"/>
    <w:tmpl w:val="B136D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8B1188"/>
    <w:multiLevelType w:val="multilevel"/>
    <w:tmpl w:val="87EE1C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63073C4"/>
    <w:multiLevelType w:val="hybridMultilevel"/>
    <w:tmpl w:val="69903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544D3"/>
    <w:multiLevelType w:val="hybridMultilevel"/>
    <w:tmpl w:val="8F2E616A"/>
    <w:lvl w:ilvl="0" w:tplc="B3741E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13"/>
  </w:num>
  <w:num w:numId="6">
    <w:abstractNumId w:val="35"/>
  </w:num>
  <w:num w:numId="7">
    <w:abstractNumId w:val="12"/>
  </w:num>
  <w:num w:numId="8">
    <w:abstractNumId w:val="9"/>
  </w:num>
  <w:num w:numId="9">
    <w:abstractNumId w:val="7"/>
  </w:num>
  <w:num w:numId="10">
    <w:abstractNumId w:val="34"/>
  </w:num>
  <w:num w:numId="11">
    <w:abstractNumId w:val="15"/>
  </w:num>
  <w:num w:numId="12">
    <w:abstractNumId w:val="28"/>
  </w:num>
  <w:num w:numId="13">
    <w:abstractNumId w:val="18"/>
  </w:num>
  <w:num w:numId="14">
    <w:abstractNumId w:val="30"/>
  </w:num>
  <w:num w:numId="15">
    <w:abstractNumId w:val="32"/>
  </w:num>
  <w:num w:numId="16">
    <w:abstractNumId w:val="11"/>
  </w:num>
  <w:num w:numId="17">
    <w:abstractNumId w:val="26"/>
  </w:num>
  <w:num w:numId="18">
    <w:abstractNumId w:val="33"/>
  </w:num>
  <w:num w:numId="19">
    <w:abstractNumId w:val="24"/>
  </w:num>
  <w:num w:numId="20">
    <w:abstractNumId w:val="5"/>
  </w:num>
  <w:num w:numId="21">
    <w:abstractNumId w:val="21"/>
  </w:num>
  <w:num w:numId="22">
    <w:abstractNumId w:val="16"/>
  </w:num>
  <w:num w:numId="23">
    <w:abstractNumId w:val="14"/>
  </w:num>
  <w:num w:numId="24">
    <w:abstractNumId w:val="23"/>
  </w:num>
  <w:num w:numId="25">
    <w:abstractNumId w:val="25"/>
  </w:num>
  <w:num w:numId="26">
    <w:abstractNumId w:val="2"/>
  </w:num>
  <w:num w:numId="27">
    <w:abstractNumId w:val="19"/>
  </w:num>
  <w:num w:numId="28">
    <w:abstractNumId w:val="1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7"/>
  </w:num>
  <w:num w:numId="33">
    <w:abstractNumId w:val="20"/>
  </w:num>
  <w:num w:numId="34">
    <w:abstractNumId w:val="27"/>
  </w:num>
  <w:num w:numId="35">
    <w:abstractNumId w:val="3"/>
  </w:num>
  <w:num w:numId="36">
    <w:abstractNumId w:val="8"/>
  </w:num>
  <w:num w:numId="3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15F4"/>
    <w:rsid w:val="000017F4"/>
    <w:rsid w:val="00013854"/>
    <w:rsid w:val="00022F50"/>
    <w:rsid w:val="00063580"/>
    <w:rsid w:val="00066777"/>
    <w:rsid w:val="0006696B"/>
    <w:rsid w:val="00082993"/>
    <w:rsid w:val="00090AD2"/>
    <w:rsid w:val="000A7184"/>
    <w:rsid w:val="000F0D1C"/>
    <w:rsid w:val="001013D9"/>
    <w:rsid w:val="00114E40"/>
    <w:rsid w:val="0012536C"/>
    <w:rsid w:val="00157AEA"/>
    <w:rsid w:val="001A1B1E"/>
    <w:rsid w:val="001B5B33"/>
    <w:rsid w:val="00200973"/>
    <w:rsid w:val="0022082F"/>
    <w:rsid w:val="00223F45"/>
    <w:rsid w:val="002315F4"/>
    <w:rsid w:val="0024180E"/>
    <w:rsid w:val="00245672"/>
    <w:rsid w:val="002647C2"/>
    <w:rsid w:val="00281C81"/>
    <w:rsid w:val="00291EDC"/>
    <w:rsid w:val="002F5F77"/>
    <w:rsid w:val="00305420"/>
    <w:rsid w:val="00322701"/>
    <w:rsid w:val="00324C8D"/>
    <w:rsid w:val="00352C59"/>
    <w:rsid w:val="00360C14"/>
    <w:rsid w:val="00362542"/>
    <w:rsid w:val="003A0971"/>
    <w:rsid w:val="003A0CC7"/>
    <w:rsid w:val="003C10AE"/>
    <w:rsid w:val="003C1327"/>
    <w:rsid w:val="003E00B6"/>
    <w:rsid w:val="003E3646"/>
    <w:rsid w:val="00411088"/>
    <w:rsid w:val="0041344A"/>
    <w:rsid w:val="00414AC3"/>
    <w:rsid w:val="004241FE"/>
    <w:rsid w:val="00434874"/>
    <w:rsid w:val="004874E8"/>
    <w:rsid w:val="00493C47"/>
    <w:rsid w:val="004B396E"/>
    <w:rsid w:val="004B48EE"/>
    <w:rsid w:val="004D4048"/>
    <w:rsid w:val="004E739C"/>
    <w:rsid w:val="004F3D02"/>
    <w:rsid w:val="00514D8D"/>
    <w:rsid w:val="005152B2"/>
    <w:rsid w:val="00525167"/>
    <w:rsid w:val="005320B8"/>
    <w:rsid w:val="005516A1"/>
    <w:rsid w:val="00581220"/>
    <w:rsid w:val="005827D2"/>
    <w:rsid w:val="005A1B0A"/>
    <w:rsid w:val="005A407F"/>
    <w:rsid w:val="005A445A"/>
    <w:rsid w:val="005B776F"/>
    <w:rsid w:val="005C2FC7"/>
    <w:rsid w:val="005C3BDB"/>
    <w:rsid w:val="005E21ED"/>
    <w:rsid w:val="006010B1"/>
    <w:rsid w:val="00683010"/>
    <w:rsid w:val="00691B40"/>
    <w:rsid w:val="006B161A"/>
    <w:rsid w:val="006B4D53"/>
    <w:rsid w:val="006D0583"/>
    <w:rsid w:val="006F198C"/>
    <w:rsid w:val="006F30E7"/>
    <w:rsid w:val="00721FA6"/>
    <w:rsid w:val="007325F8"/>
    <w:rsid w:val="00762103"/>
    <w:rsid w:val="00763D01"/>
    <w:rsid w:val="00767922"/>
    <w:rsid w:val="007D2E3D"/>
    <w:rsid w:val="007F065D"/>
    <w:rsid w:val="008063C1"/>
    <w:rsid w:val="00815388"/>
    <w:rsid w:val="008263FD"/>
    <w:rsid w:val="00837813"/>
    <w:rsid w:val="00837875"/>
    <w:rsid w:val="008452FC"/>
    <w:rsid w:val="00860501"/>
    <w:rsid w:val="008620F4"/>
    <w:rsid w:val="00880328"/>
    <w:rsid w:val="00893BBC"/>
    <w:rsid w:val="008A7918"/>
    <w:rsid w:val="008C7176"/>
    <w:rsid w:val="008D0BA3"/>
    <w:rsid w:val="008E11D7"/>
    <w:rsid w:val="008F3769"/>
    <w:rsid w:val="00903FCB"/>
    <w:rsid w:val="00925C07"/>
    <w:rsid w:val="00995E28"/>
    <w:rsid w:val="009A236E"/>
    <w:rsid w:val="009A36F9"/>
    <w:rsid w:val="009F7BF3"/>
    <w:rsid w:val="00A11DFB"/>
    <w:rsid w:val="00A141D5"/>
    <w:rsid w:val="00A30B50"/>
    <w:rsid w:val="00A612A3"/>
    <w:rsid w:val="00A8101D"/>
    <w:rsid w:val="00A81AEB"/>
    <w:rsid w:val="00AA513F"/>
    <w:rsid w:val="00AB653F"/>
    <w:rsid w:val="00AC02DC"/>
    <w:rsid w:val="00AE237C"/>
    <w:rsid w:val="00B1727B"/>
    <w:rsid w:val="00B2043F"/>
    <w:rsid w:val="00B471F7"/>
    <w:rsid w:val="00B700FE"/>
    <w:rsid w:val="00B7081A"/>
    <w:rsid w:val="00B7207E"/>
    <w:rsid w:val="00B730C0"/>
    <w:rsid w:val="00B757CA"/>
    <w:rsid w:val="00B77AA6"/>
    <w:rsid w:val="00B856FA"/>
    <w:rsid w:val="00BB3D3A"/>
    <w:rsid w:val="00BD048B"/>
    <w:rsid w:val="00BE4C5E"/>
    <w:rsid w:val="00BE687B"/>
    <w:rsid w:val="00BF507A"/>
    <w:rsid w:val="00C018AD"/>
    <w:rsid w:val="00C1105A"/>
    <w:rsid w:val="00C170C8"/>
    <w:rsid w:val="00C32871"/>
    <w:rsid w:val="00C44CAC"/>
    <w:rsid w:val="00C5556B"/>
    <w:rsid w:val="00C57063"/>
    <w:rsid w:val="00C5734C"/>
    <w:rsid w:val="00C57F97"/>
    <w:rsid w:val="00CC4D1C"/>
    <w:rsid w:val="00CD5002"/>
    <w:rsid w:val="00CD562E"/>
    <w:rsid w:val="00D02E7B"/>
    <w:rsid w:val="00D22E29"/>
    <w:rsid w:val="00D579DC"/>
    <w:rsid w:val="00D601BC"/>
    <w:rsid w:val="00D634AB"/>
    <w:rsid w:val="00D85C19"/>
    <w:rsid w:val="00D87967"/>
    <w:rsid w:val="00D95947"/>
    <w:rsid w:val="00DA24EC"/>
    <w:rsid w:val="00DC2D75"/>
    <w:rsid w:val="00DE6E78"/>
    <w:rsid w:val="00DF2A78"/>
    <w:rsid w:val="00DF703C"/>
    <w:rsid w:val="00E05617"/>
    <w:rsid w:val="00E12BAC"/>
    <w:rsid w:val="00E46D92"/>
    <w:rsid w:val="00E706CD"/>
    <w:rsid w:val="00E71EA0"/>
    <w:rsid w:val="00E93B21"/>
    <w:rsid w:val="00EA1E36"/>
    <w:rsid w:val="00EA351C"/>
    <w:rsid w:val="00EE3BAE"/>
    <w:rsid w:val="00EE46CB"/>
    <w:rsid w:val="00F16663"/>
    <w:rsid w:val="00F2245B"/>
    <w:rsid w:val="00F307BE"/>
    <w:rsid w:val="00F50814"/>
    <w:rsid w:val="00F670A6"/>
    <w:rsid w:val="00F7060E"/>
    <w:rsid w:val="00F82602"/>
    <w:rsid w:val="00F845AD"/>
    <w:rsid w:val="00FA011B"/>
    <w:rsid w:val="00FA5EBA"/>
    <w:rsid w:val="00FC48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E6AC0F"/>
  <w15:docId w15:val="{F622FD67-B075-4A61-BAD0-5629D11F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77"/>
    <w:rPr>
      <w:rFonts w:ascii="Times New Roman" w:hAnsi="Times New Roman"/>
      <w:color w:val="000000" w:themeColor="text1"/>
      <w:sz w:val="24"/>
    </w:rPr>
  </w:style>
  <w:style w:type="paragraph" w:styleId="Heading1">
    <w:name w:val="heading 1"/>
    <w:basedOn w:val="Normal"/>
    <w:next w:val="Normal"/>
    <w:link w:val="Heading1Char"/>
    <w:uiPriority w:val="9"/>
    <w:qFormat/>
    <w:rsid w:val="00C1105A"/>
    <w:pPr>
      <w:keepNext/>
      <w:keepLines/>
      <w:spacing w:before="600" w:after="60" w:line="360" w:lineRule="auto"/>
      <w:ind w:left="720" w:hanging="720"/>
      <w:jc w:val="center"/>
      <w:outlineLvl w:val="0"/>
    </w:pPr>
    <w:rPr>
      <w:rFonts w:eastAsiaTheme="majorEastAsia" w:cstheme="majorBidi"/>
      <w:b/>
      <w:color w:val="auto"/>
    </w:rPr>
  </w:style>
  <w:style w:type="paragraph" w:styleId="Heading2">
    <w:name w:val="heading 2"/>
    <w:basedOn w:val="Normal"/>
    <w:next w:val="Normal"/>
    <w:link w:val="Heading2Char"/>
    <w:uiPriority w:val="1"/>
    <w:unhideWhenUsed/>
    <w:qFormat/>
    <w:rsid w:val="00767922"/>
    <w:pPr>
      <w:numPr>
        <w:ilvl w:val="1"/>
        <w:numId w:val="4"/>
      </w:numPr>
      <w:spacing w:before="0" w:line="360" w:lineRule="auto"/>
      <w:jc w:val="both"/>
      <w:outlineLvl w:val="1"/>
    </w:pPr>
    <w:rPr>
      <w:rFonts w:eastAsiaTheme="majorEastAsia" w:cs="Times New Roman"/>
      <w:b/>
      <w:caps/>
      <w:szCs w:val="24"/>
    </w:rPr>
  </w:style>
  <w:style w:type="paragraph" w:styleId="Heading3">
    <w:name w:val="heading 3"/>
    <w:basedOn w:val="Normal"/>
    <w:next w:val="Normal"/>
    <w:link w:val="Heading3Char"/>
    <w:uiPriority w:val="1"/>
    <w:unhideWhenUsed/>
    <w:qFormat/>
    <w:rsid w:val="005C2FC7"/>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unhideWhenUsed/>
    <w:qFormat/>
    <w:rsid w:val="00767922"/>
    <w:pPr>
      <w:keepNext/>
      <w:keepLines/>
      <w:spacing w:before="200" w:after="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5C2FC7"/>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rsid w:val="005C2FC7"/>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C2FC7"/>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rsid w:val="005C2FC7"/>
    <w:pPr>
      <w:spacing w:before="0" w:after="0"/>
      <w:jc w:val="center"/>
    </w:pPr>
  </w:style>
  <w:style w:type="character" w:customStyle="1" w:styleId="Heading1Char">
    <w:name w:val="Heading 1 Char"/>
    <w:basedOn w:val="DefaultParagraphFont"/>
    <w:link w:val="Heading1"/>
    <w:uiPriority w:val="9"/>
    <w:rsid w:val="00C1105A"/>
    <w:rPr>
      <w:rFonts w:ascii="Times New Roman" w:eastAsiaTheme="majorEastAsia" w:hAnsi="Times New Roman" w:cstheme="majorBidi"/>
      <w:b/>
      <w:color w:val="auto"/>
      <w:sz w:val="24"/>
    </w:rPr>
  </w:style>
  <w:style w:type="character" w:customStyle="1" w:styleId="Heading2Char">
    <w:name w:val="Heading 2 Char"/>
    <w:basedOn w:val="DefaultParagraphFont"/>
    <w:link w:val="Heading2"/>
    <w:uiPriority w:val="1"/>
    <w:rsid w:val="00767922"/>
    <w:rPr>
      <w:rFonts w:ascii="Times New Roman" w:eastAsiaTheme="majorEastAsia" w:hAnsi="Times New Roman" w:cs="Times New Roman"/>
      <w:b/>
      <w:caps/>
      <w:color w:val="000000" w:themeColor="text1"/>
      <w:sz w:val="24"/>
      <w:szCs w:val="24"/>
    </w:rPr>
  </w:style>
  <w:style w:type="character" w:customStyle="1" w:styleId="Heading3Char">
    <w:name w:val="Heading 3 Char"/>
    <w:basedOn w:val="DefaultParagraphFont"/>
    <w:link w:val="Heading3"/>
    <w:uiPriority w:val="1"/>
    <w:rsid w:val="005C2FC7"/>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rsid w:val="00767922"/>
    <w:rPr>
      <w:rFonts w:ascii="Times New Roman" w:eastAsiaTheme="majorEastAsia" w:hAnsi="Times New Roman" w:cstheme="majorBidi"/>
      <w:b/>
      <w:i/>
      <w:iCs/>
      <w:color w:val="000000" w:themeColor="text1"/>
      <w:sz w:val="24"/>
    </w:rPr>
  </w:style>
  <w:style w:type="character" w:customStyle="1" w:styleId="Heading5Char">
    <w:name w:val="Heading 5 Char"/>
    <w:basedOn w:val="DefaultParagraphFont"/>
    <w:link w:val="Heading5"/>
    <w:uiPriority w:val="9"/>
    <w:semiHidden/>
    <w:rsid w:val="005C2FC7"/>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sid w:val="005C2FC7"/>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rsid w:val="007325F8"/>
    <w:pPr>
      <w:spacing w:before="200" w:after="120" w:line="240" w:lineRule="auto"/>
      <w:jc w:val="center"/>
    </w:pPr>
    <w:rPr>
      <w:b/>
      <w:iCs/>
    </w:rPr>
  </w:style>
  <w:style w:type="paragraph" w:styleId="ListBullet">
    <w:name w:val="List Bullet"/>
    <w:basedOn w:val="Normal"/>
    <w:uiPriority w:val="1"/>
    <w:unhideWhenUsed/>
    <w:qFormat/>
    <w:rsid w:val="005C2FC7"/>
    <w:pPr>
      <w:numPr>
        <w:numId w:val="1"/>
      </w:numPr>
    </w:pPr>
  </w:style>
  <w:style w:type="paragraph" w:styleId="ListNumber">
    <w:name w:val="List Number"/>
    <w:basedOn w:val="Normal"/>
    <w:uiPriority w:val="1"/>
    <w:unhideWhenUsed/>
    <w:qFormat/>
    <w:rsid w:val="005C2FC7"/>
    <w:pPr>
      <w:numPr>
        <w:numId w:val="2"/>
      </w:numPr>
      <w:contextualSpacing/>
    </w:pPr>
  </w:style>
  <w:style w:type="paragraph" w:styleId="Title">
    <w:name w:val="Title"/>
    <w:basedOn w:val="Normal"/>
    <w:next w:val="Normal"/>
    <w:link w:val="TitleChar"/>
    <w:uiPriority w:val="10"/>
    <w:unhideWhenUsed/>
    <w:qFormat/>
    <w:rsid w:val="005C2FC7"/>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sid w:val="005C2FC7"/>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rsid w:val="005C2FC7"/>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sid w:val="005C2FC7"/>
    <w:rPr>
      <w:rFonts w:asciiTheme="majorHAnsi" w:eastAsiaTheme="majorEastAsia" w:hAnsiTheme="majorHAnsi" w:cstheme="majorBidi"/>
      <w:caps/>
      <w:sz w:val="26"/>
    </w:rPr>
  </w:style>
  <w:style w:type="character" w:styleId="Emphasis">
    <w:name w:val="Emphasis"/>
    <w:basedOn w:val="DefaultParagraphFont"/>
    <w:uiPriority w:val="20"/>
    <w:unhideWhenUsed/>
    <w:qFormat/>
    <w:rsid w:val="005C2FC7"/>
    <w:rPr>
      <w:i w:val="0"/>
      <w:iCs w:val="0"/>
      <w:color w:val="007789" w:themeColor="accent1" w:themeShade="BF"/>
    </w:rPr>
  </w:style>
  <w:style w:type="paragraph" w:styleId="NoSpacing">
    <w:name w:val="No Spacing"/>
    <w:link w:val="NoSpacingChar"/>
    <w:uiPriority w:val="1"/>
    <w:unhideWhenUsed/>
    <w:qFormat/>
    <w:rsid w:val="005C2FC7"/>
    <w:pPr>
      <w:spacing w:before="0" w:after="0" w:line="240" w:lineRule="auto"/>
    </w:pPr>
    <w:rPr>
      <w:color w:val="auto"/>
    </w:rPr>
  </w:style>
  <w:style w:type="character" w:customStyle="1" w:styleId="NoSpacingChar">
    <w:name w:val="No Spacing Char"/>
    <w:basedOn w:val="DefaultParagraphFont"/>
    <w:link w:val="NoSpacing"/>
    <w:uiPriority w:val="1"/>
    <w:rsid w:val="005C2FC7"/>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rsid w:val="005C2FC7"/>
    <w:pPr>
      <w:spacing w:after="480"/>
      <w:jc w:val="center"/>
    </w:pPr>
    <w:rPr>
      <w:i/>
      <w:iCs/>
      <w:color w:val="00A0B8" w:themeColor="accent1"/>
      <w:sz w:val="26"/>
    </w:rPr>
  </w:style>
  <w:style w:type="character" w:customStyle="1" w:styleId="QuoteChar">
    <w:name w:val="Quote Char"/>
    <w:basedOn w:val="DefaultParagraphFont"/>
    <w:link w:val="Quote"/>
    <w:uiPriority w:val="10"/>
    <w:rsid w:val="005C2FC7"/>
    <w:rPr>
      <w:i/>
      <w:iCs/>
      <w:color w:val="00A0B8" w:themeColor="accent1"/>
      <w:sz w:val="26"/>
    </w:rPr>
  </w:style>
  <w:style w:type="paragraph" w:styleId="TOCHeading">
    <w:name w:val="TOC Heading"/>
    <w:basedOn w:val="Heading1"/>
    <w:next w:val="Normal"/>
    <w:uiPriority w:val="39"/>
    <w:unhideWhenUsed/>
    <w:qFormat/>
    <w:rsid w:val="005C2FC7"/>
    <w:pPr>
      <w:spacing w:before="0"/>
      <w:outlineLvl w:val="9"/>
    </w:pPr>
  </w:style>
  <w:style w:type="paragraph" w:styleId="Footer">
    <w:name w:val="footer"/>
    <w:basedOn w:val="Normal"/>
    <w:link w:val="FooterChar"/>
    <w:uiPriority w:val="99"/>
    <w:unhideWhenUsed/>
    <w:rsid w:val="005C2FC7"/>
    <w:pPr>
      <w:spacing w:before="0" w:after="0" w:line="240" w:lineRule="auto"/>
      <w:jc w:val="right"/>
    </w:pPr>
    <w:rPr>
      <w:caps/>
      <w:sz w:val="16"/>
    </w:rPr>
  </w:style>
  <w:style w:type="character" w:customStyle="1" w:styleId="FooterChar">
    <w:name w:val="Footer Char"/>
    <w:basedOn w:val="DefaultParagraphFont"/>
    <w:link w:val="Footer"/>
    <w:uiPriority w:val="99"/>
    <w:rsid w:val="005C2FC7"/>
    <w:rPr>
      <w:caps/>
      <w:sz w:val="16"/>
    </w:rPr>
  </w:style>
  <w:style w:type="paragraph" w:styleId="TOC3">
    <w:name w:val="toc 3"/>
    <w:basedOn w:val="Normal"/>
    <w:next w:val="Normal"/>
    <w:autoRedefine/>
    <w:uiPriority w:val="39"/>
    <w:unhideWhenUsed/>
    <w:rsid w:val="005C2FC7"/>
    <w:pPr>
      <w:spacing w:after="100"/>
      <w:ind w:left="400"/>
    </w:pPr>
    <w:rPr>
      <w:i/>
      <w:iCs/>
    </w:rPr>
  </w:style>
  <w:style w:type="character" w:styleId="Hyperlink">
    <w:name w:val="Hyperlink"/>
    <w:basedOn w:val="DefaultParagraphFont"/>
    <w:uiPriority w:val="99"/>
    <w:unhideWhenUsed/>
    <w:rsid w:val="005C2FC7"/>
    <w:rPr>
      <w:color w:val="EB8803" w:themeColor="hyperlink"/>
      <w:u w:val="single"/>
    </w:rPr>
  </w:style>
  <w:style w:type="paragraph" w:styleId="TOC1">
    <w:name w:val="toc 1"/>
    <w:basedOn w:val="Normal"/>
    <w:next w:val="Normal"/>
    <w:autoRedefine/>
    <w:uiPriority w:val="39"/>
    <w:unhideWhenUsed/>
    <w:rsid w:val="005C2FC7"/>
    <w:pPr>
      <w:spacing w:after="100"/>
    </w:pPr>
  </w:style>
  <w:style w:type="paragraph" w:styleId="TOC2">
    <w:name w:val="toc 2"/>
    <w:basedOn w:val="Normal"/>
    <w:next w:val="Normal"/>
    <w:autoRedefine/>
    <w:uiPriority w:val="39"/>
    <w:unhideWhenUsed/>
    <w:rsid w:val="005C2FC7"/>
    <w:pPr>
      <w:spacing w:after="100"/>
      <w:ind w:left="200"/>
    </w:pPr>
  </w:style>
  <w:style w:type="paragraph" w:styleId="BalloonText">
    <w:name w:val="Balloon Text"/>
    <w:basedOn w:val="Normal"/>
    <w:link w:val="BalloonTextChar"/>
    <w:uiPriority w:val="99"/>
    <w:semiHidden/>
    <w:unhideWhenUsed/>
    <w:rsid w:val="005C2FC7"/>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5C2FC7"/>
    <w:rPr>
      <w:rFonts w:ascii="Tahoma" w:hAnsi="Tahoma" w:cs="Tahoma"/>
      <w:sz w:val="16"/>
    </w:rPr>
  </w:style>
  <w:style w:type="paragraph" w:styleId="Bibliography">
    <w:name w:val="Bibliography"/>
    <w:basedOn w:val="Normal"/>
    <w:next w:val="Normal"/>
    <w:uiPriority w:val="39"/>
    <w:unhideWhenUsed/>
    <w:rsid w:val="005C2FC7"/>
  </w:style>
  <w:style w:type="paragraph" w:styleId="Header">
    <w:name w:val="header"/>
    <w:basedOn w:val="Normal"/>
    <w:link w:val="HeaderChar"/>
    <w:uiPriority w:val="99"/>
    <w:unhideWhenUsed/>
    <w:rsid w:val="005C2FC7"/>
    <w:pPr>
      <w:spacing w:before="0" w:after="0" w:line="240" w:lineRule="auto"/>
    </w:pPr>
  </w:style>
  <w:style w:type="character" w:customStyle="1" w:styleId="HeaderChar">
    <w:name w:val="Header Char"/>
    <w:basedOn w:val="DefaultParagraphFont"/>
    <w:link w:val="Header"/>
    <w:uiPriority w:val="99"/>
    <w:rsid w:val="005C2FC7"/>
  </w:style>
  <w:style w:type="paragraph" w:styleId="NormalIndent">
    <w:name w:val="Normal Indent"/>
    <w:basedOn w:val="Normal"/>
    <w:uiPriority w:val="99"/>
    <w:unhideWhenUsed/>
    <w:rsid w:val="005C2FC7"/>
    <w:pPr>
      <w:ind w:left="720"/>
    </w:pPr>
  </w:style>
  <w:style w:type="character" w:styleId="PlaceholderText">
    <w:name w:val="Placeholder Text"/>
    <w:basedOn w:val="DefaultParagraphFont"/>
    <w:uiPriority w:val="99"/>
    <w:semiHidden/>
    <w:rsid w:val="005C2FC7"/>
    <w:rPr>
      <w:color w:val="808080"/>
    </w:rPr>
  </w:style>
  <w:style w:type="table" w:customStyle="1" w:styleId="ReportTable">
    <w:name w:val="Report Table"/>
    <w:basedOn w:val="TableNormal"/>
    <w:uiPriority w:val="99"/>
    <w:rsid w:val="005C2FC7"/>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rsid w:val="005C2FC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6CB"/>
    <w:pPr>
      <w:spacing w:before="0" w:line="360" w:lineRule="auto"/>
      <w:ind w:left="720"/>
      <w:contextualSpacing/>
      <w:jc w:val="both"/>
    </w:pPr>
    <w:rPr>
      <w:rFonts w:cs="Times New Roman"/>
      <w:color w:val="auto"/>
      <w:szCs w:val="24"/>
      <w:lang w:eastAsia="en-US"/>
    </w:rPr>
  </w:style>
  <w:style w:type="paragraph" w:customStyle="1" w:styleId="BodyText1">
    <w:name w:val="Body Text1"/>
    <w:basedOn w:val="Normal"/>
    <w:rsid w:val="00C32871"/>
    <w:pPr>
      <w:spacing w:before="0" w:after="240" w:line="240" w:lineRule="auto"/>
      <w:ind w:left="1138"/>
    </w:pPr>
    <w:rPr>
      <w:rFonts w:ascii="CG Times" w:eastAsia="Times New Roman" w:hAnsi="CG Times" w:cs="Times New Roman"/>
      <w:color w:val="auto"/>
      <w:lang w:val="en-GB" w:eastAsia="en-US"/>
    </w:rPr>
  </w:style>
  <w:style w:type="paragraph" w:customStyle="1" w:styleId="preface">
    <w:name w:val="preface"/>
    <w:basedOn w:val="Normal"/>
    <w:rsid w:val="00C32871"/>
    <w:pPr>
      <w:spacing w:before="0" w:after="240" w:line="240" w:lineRule="auto"/>
      <w:jc w:val="both"/>
    </w:pPr>
    <w:rPr>
      <w:rFonts w:ascii="CG Times" w:eastAsia="Times New Roman" w:hAnsi="CG Times" w:cs="Times New Roman"/>
      <w:color w:val="auto"/>
      <w:lang w:val="en-GB" w:eastAsia="en-US"/>
    </w:rPr>
  </w:style>
  <w:style w:type="paragraph" w:styleId="TOC4">
    <w:name w:val="toc 4"/>
    <w:basedOn w:val="Normal"/>
    <w:next w:val="Normal"/>
    <w:autoRedefine/>
    <w:uiPriority w:val="39"/>
    <w:unhideWhenUsed/>
    <w:rsid w:val="00D85C19"/>
    <w:pPr>
      <w:spacing w:after="100"/>
      <w:ind w:left="720"/>
    </w:pPr>
  </w:style>
  <w:style w:type="paragraph" w:styleId="TableofFigures">
    <w:name w:val="table of figures"/>
    <w:basedOn w:val="Normal"/>
    <w:next w:val="Normal"/>
    <w:uiPriority w:val="99"/>
    <w:unhideWhenUsed/>
    <w:rsid w:val="003E3646"/>
    <w:pPr>
      <w:spacing w:after="0"/>
    </w:pPr>
  </w:style>
  <w:style w:type="character" w:customStyle="1" w:styleId="UnresolvedMention1">
    <w:name w:val="Unresolved Mention1"/>
    <w:basedOn w:val="DefaultParagraphFont"/>
    <w:uiPriority w:val="99"/>
    <w:semiHidden/>
    <w:unhideWhenUsed/>
    <w:rsid w:val="002647C2"/>
    <w:rPr>
      <w:color w:val="808080"/>
      <w:shd w:val="clear" w:color="auto" w:fill="E6E6E6"/>
    </w:rPr>
  </w:style>
  <w:style w:type="paragraph" w:styleId="NormalWeb">
    <w:name w:val="Normal (Web)"/>
    <w:basedOn w:val="Normal"/>
    <w:uiPriority w:val="99"/>
    <w:semiHidden/>
    <w:unhideWhenUsed/>
    <w:rsid w:val="00CC4D1C"/>
    <w:pPr>
      <w:spacing w:before="100" w:beforeAutospacing="1" w:after="100" w:afterAutospacing="1" w:line="240" w:lineRule="auto"/>
    </w:pPr>
    <w:rPr>
      <w:rFonts w:eastAsia="Times New Roman" w:cs="Times New Roman"/>
      <w:color w:val="auto"/>
      <w:szCs w:val="24"/>
      <w:lang w:eastAsia="en-US"/>
    </w:rPr>
  </w:style>
  <w:style w:type="character" w:styleId="Strong">
    <w:name w:val="Strong"/>
    <w:basedOn w:val="DefaultParagraphFont"/>
    <w:uiPriority w:val="22"/>
    <w:qFormat/>
    <w:rsid w:val="005A407F"/>
    <w:rPr>
      <w:b/>
      <w:bCs/>
    </w:rPr>
  </w:style>
  <w:style w:type="paragraph" w:styleId="FootnoteText">
    <w:name w:val="footnote text"/>
    <w:basedOn w:val="Normal"/>
    <w:link w:val="FootnoteTextChar"/>
    <w:uiPriority w:val="99"/>
    <w:semiHidden/>
    <w:unhideWhenUsed/>
    <w:rsid w:val="00F16663"/>
    <w:pPr>
      <w:spacing w:before="0" w:after="0" w:line="240" w:lineRule="auto"/>
    </w:pPr>
    <w:rPr>
      <w:sz w:val="20"/>
    </w:rPr>
  </w:style>
  <w:style w:type="character" w:customStyle="1" w:styleId="FootnoteTextChar">
    <w:name w:val="Footnote Text Char"/>
    <w:basedOn w:val="DefaultParagraphFont"/>
    <w:link w:val="FootnoteText"/>
    <w:uiPriority w:val="99"/>
    <w:semiHidden/>
    <w:rsid w:val="00F16663"/>
    <w:rPr>
      <w:rFonts w:ascii="Times New Roman" w:hAnsi="Times New Roman"/>
      <w:color w:val="000000" w:themeColor="text1"/>
    </w:rPr>
  </w:style>
  <w:style w:type="character" w:styleId="FootnoteReference">
    <w:name w:val="footnote reference"/>
    <w:basedOn w:val="DefaultParagraphFont"/>
    <w:uiPriority w:val="99"/>
    <w:semiHidden/>
    <w:unhideWhenUsed/>
    <w:rsid w:val="00F16663"/>
    <w:rPr>
      <w:vertAlign w:val="superscript"/>
    </w:rPr>
  </w:style>
  <w:style w:type="paragraph" w:styleId="EndnoteText">
    <w:name w:val="endnote text"/>
    <w:basedOn w:val="Normal"/>
    <w:link w:val="EndnoteTextChar"/>
    <w:uiPriority w:val="99"/>
    <w:semiHidden/>
    <w:unhideWhenUsed/>
    <w:rsid w:val="00F16663"/>
    <w:pPr>
      <w:spacing w:before="0" w:after="0" w:line="240" w:lineRule="auto"/>
    </w:pPr>
    <w:rPr>
      <w:sz w:val="20"/>
    </w:rPr>
  </w:style>
  <w:style w:type="character" w:customStyle="1" w:styleId="EndnoteTextChar">
    <w:name w:val="Endnote Text Char"/>
    <w:basedOn w:val="DefaultParagraphFont"/>
    <w:link w:val="EndnoteText"/>
    <w:uiPriority w:val="99"/>
    <w:semiHidden/>
    <w:rsid w:val="00F16663"/>
    <w:rPr>
      <w:rFonts w:ascii="Times New Roman" w:hAnsi="Times New Roman"/>
      <w:color w:val="000000" w:themeColor="text1"/>
    </w:rPr>
  </w:style>
  <w:style w:type="character" w:styleId="EndnoteReference">
    <w:name w:val="endnote reference"/>
    <w:basedOn w:val="DefaultParagraphFont"/>
    <w:uiPriority w:val="99"/>
    <w:semiHidden/>
    <w:unhideWhenUsed/>
    <w:rsid w:val="00F166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2751">
      <w:bodyDiv w:val="1"/>
      <w:marLeft w:val="0"/>
      <w:marRight w:val="0"/>
      <w:marTop w:val="0"/>
      <w:marBottom w:val="0"/>
      <w:divBdr>
        <w:top w:val="none" w:sz="0" w:space="0" w:color="auto"/>
        <w:left w:val="none" w:sz="0" w:space="0" w:color="auto"/>
        <w:bottom w:val="none" w:sz="0" w:space="0" w:color="auto"/>
        <w:right w:val="none" w:sz="0" w:space="0" w:color="auto"/>
      </w:divBdr>
    </w:div>
    <w:div w:id="451285721">
      <w:bodyDiv w:val="1"/>
      <w:marLeft w:val="0"/>
      <w:marRight w:val="0"/>
      <w:marTop w:val="0"/>
      <w:marBottom w:val="0"/>
      <w:divBdr>
        <w:top w:val="none" w:sz="0" w:space="0" w:color="auto"/>
        <w:left w:val="none" w:sz="0" w:space="0" w:color="auto"/>
        <w:bottom w:val="none" w:sz="0" w:space="0" w:color="auto"/>
        <w:right w:val="none" w:sz="0" w:space="0" w:color="auto"/>
      </w:divBdr>
    </w:div>
    <w:div w:id="921834240">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349982644">
      <w:bodyDiv w:val="1"/>
      <w:marLeft w:val="0"/>
      <w:marRight w:val="0"/>
      <w:marTop w:val="0"/>
      <w:marBottom w:val="0"/>
      <w:divBdr>
        <w:top w:val="none" w:sz="0" w:space="0" w:color="auto"/>
        <w:left w:val="none" w:sz="0" w:space="0" w:color="auto"/>
        <w:bottom w:val="none" w:sz="0" w:space="0" w:color="auto"/>
        <w:right w:val="none" w:sz="0" w:space="0" w:color="auto"/>
      </w:divBdr>
    </w:div>
    <w:div w:id="1436906543">
      <w:bodyDiv w:val="1"/>
      <w:marLeft w:val="0"/>
      <w:marRight w:val="0"/>
      <w:marTop w:val="0"/>
      <w:marBottom w:val="0"/>
      <w:divBdr>
        <w:top w:val="none" w:sz="0" w:space="0" w:color="auto"/>
        <w:left w:val="none" w:sz="0" w:space="0" w:color="auto"/>
        <w:bottom w:val="none" w:sz="0" w:space="0" w:color="auto"/>
        <w:right w:val="none" w:sz="0" w:space="0" w:color="auto"/>
      </w:divBdr>
    </w:div>
    <w:div w:id="205746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Magnetic_flux" TargetMode="External"/><Relationship Id="rId18" Type="http://schemas.openxmlformats.org/officeDocument/2006/relationships/hyperlink" Target="https://www.thomasnet.com/products/exhaust-scrubbers-73192601-1.html"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hyperlink" Target="https://en.wikipedia.org/wiki/Electrical_network" TargetMode="External"/><Relationship Id="rId17" Type="http://schemas.openxmlformats.org/officeDocument/2006/relationships/hyperlink" Target="https://www.thomasnet.com/products/air-pollution-control-scrubbers-802207-1.html"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thomasnet.com/products/air-filters-28881001-1.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Electromotive_force"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StudentReport.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0418-D7D4-4AB0-98C7-3E16C42A9279}">
  <ds:schemaRefs>
    <ds:schemaRef ds:uri="http://schemas.microsoft.com/sharepoint/v3/contenttype/forms"/>
  </ds:schemaRefs>
</ds:datastoreItem>
</file>

<file path=customXml/itemProps3.xml><?xml version="1.0" encoding="utf-8"?>
<ds:datastoreItem xmlns:ds="http://schemas.openxmlformats.org/officeDocument/2006/customXml" ds:itemID="{15637DA4-67FD-4279-A096-69416F01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387</TotalTime>
  <Pages>17</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 REPORT ON
12 WEEKS STUDENT WORK EXPERIENCE PROGRAM (SWEP)
2016/2017 SESSION
AT
SEPLAT
BY
ADEDIPE EMMANUEL SEGUN
MATRIC NUMBER: 15/ENG06/001
DEPARTMENT OF MECHANCAL AND MECHANTRONICS ENGINEERING,
COLLEGE OF ENGINEERING,
AFE BABALOLA UNIVERSITY,
E</vt:lpstr>
    </vt:vector>
  </TitlesOfParts>
  <Company>Grizli777</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12 WEEKS STUDENT WORK EXPERIENCE PROGRAM (SWEP)
2016/2017 SESSION
AT
SEPLAT
BY
ADEDIPE EMMANUEL SEGUN
MATRIC NUMBER: 15/ENG06/001
DEPARTMENT OF MECHANCAL AND MECHANTRONICS ENGINEERING,
COLLEGE OF ENGINEERING,
AFE BABALOLA UNIVERSITY,
EKITI.</dc:title>
  <dc:creator>Segun</dc:creator>
  <cp:lastModifiedBy>Emmanuel Orilade</cp:lastModifiedBy>
  <cp:revision>7</cp:revision>
  <dcterms:created xsi:type="dcterms:W3CDTF">2020-04-02T16:23:00Z</dcterms:created>
  <dcterms:modified xsi:type="dcterms:W3CDTF">2020-04-13T17:31:00Z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