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NAME: </w:t>
      </w:r>
      <w:r>
        <w:rPr>
          <w:rFonts w:cs="Times New Roman" w:hAnsi="Times New Roman"/>
          <w:sz w:val="24"/>
          <w:szCs w:val="24"/>
          <w:lang w:val="en-US"/>
        </w:rPr>
        <w:t>ODONGHARO VYDA SHOLAYE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MATRIC NUMBER: </w:t>
      </w:r>
      <w:r>
        <w:rPr>
          <w:rFonts w:cs="Times New Roman" w:hAnsi="Times New Roman"/>
          <w:sz w:val="24"/>
          <w:szCs w:val="24"/>
          <w:lang w:val="en-US"/>
        </w:rPr>
        <w:t>16/MHS01/161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MICROBIAL ECOLOGY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PRA</w:t>
      </w:r>
      <w:r>
        <w:rPr>
          <w:rFonts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</w:rPr>
        <w:t>TICAL REPORT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TITLE: ISOLATION OF SOIL MICRO-ORGANISMS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AIM: ISOLATION OF SOIL MICRO-ORGAMISMS AND MEASUREMENT OF PHYSICAL AND CHEMICAL PARAMETERS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MATERIALS:</w:t>
      </w:r>
      <w:r>
        <w:rPr>
          <w:rFonts w:ascii="Times New Roman" w:cs="Times New Roman" w:hAnsi="Times New Roman"/>
          <w:sz w:val="24"/>
          <w:szCs w:val="24"/>
        </w:rPr>
        <w:t xml:space="preserve"> TEST TUBES, CONICAL FLASKS, MEASURING CYLINDER, BEAKER</w:t>
      </w:r>
      <w:r>
        <w:rPr>
          <w:rFonts w:ascii="Times New Roman" w:cs="Times New Roman" w:hAnsi="Times New Roman"/>
          <w:sz w:val="24"/>
          <w:szCs w:val="24"/>
        </w:rPr>
        <w:t>, PIPETTE</w:t>
      </w:r>
      <w:r>
        <w:rPr>
          <w:rFonts w:ascii="Times New Roman" w:cs="Times New Roman" w:hAnsi="Times New Roman"/>
          <w:sz w:val="24"/>
          <w:szCs w:val="24"/>
        </w:rPr>
        <w:t>, TEST TUBES RACKS,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PETRI DISHES, SPIRIT LAMPS</w:t>
      </w:r>
      <w:r>
        <w:rPr>
          <w:rFonts w:ascii="Times New Roman" w:cs="Times New Roman" w:hAnsi="Times New Roman"/>
          <w:sz w:val="24"/>
          <w:szCs w:val="24"/>
        </w:rPr>
        <w:t>, SOIL SAMPLES, AUTOCLAVE AND SPATULA.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PROCEDURE: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Soil samples were collected from different depths (soil surface, 15cm and 30cm) from a botanical garden and kept in beaker.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physical and chemical parameters (color of soil, nature of soil particles, temperature and ph) of the soil samples collected at different depths were recorded.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100ml of distilled water was measured using a measuring cylinder and transferred into a sterile beaker.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1g of the soil sample was weighed and added to the beaker containing the distilled water (stock solution).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empty sterile test tubes were </w:t>
      </w:r>
      <w:r>
        <w:rPr>
          <w:rFonts w:ascii="Times New Roman" w:cs="Times New Roman" w:hAnsi="Times New Roman"/>
          <w:sz w:val="24"/>
          <w:szCs w:val="24"/>
        </w:rPr>
        <w:t>labelled</w:t>
      </w:r>
      <w:r>
        <w:rPr>
          <w:rFonts w:ascii="Times New Roman" w:cs="Times New Roman" w:hAnsi="Times New Roman"/>
          <w:sz w:val="24"/>
          <w:szCs w:val="24"/>
        </w:rPr>
        <w:t xml:space="preserve"> “10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sz w:val="24"/>
          <w:szCs w:val="24"/>
        </w:rPr>
        <w:t>”,”10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cs="Times New Roman" w:hAnsi="Times New Roman"/>
          <w:sz w:val="24"/>
          <w:szCs w:val="24"/>
        </w:rPr>
        <w:t>”,”10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cs="Times New Roman" w:hAnsi="Times New Roman"/>
          <w:sz w:val="24"/>
          <w:szCs w:val="24"/>
        </w:rPr>
        <w:t>”,”10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cs="Times New Roman" w:hAnsi="Times New Roman"/>
          <w:sz w:val="24"/>
          <w:szCs w:val="24"/>
        </w:rPr>
        <w:t>” and “10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cs="Times New Roman" w:hAnsi="Times New Roman"/>
          <w:sz w:val="24"/>
          <w:szCs w:val="24"/>
        </w:rPr>
        <w:t>”.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9ml of distilled water was transferred to each </w:t>
      </w:r>
      <w:r>
        <w:rPr>
          <w:rFonts w:ascii="Times New Roman" w:cs="Times New Roman" w:hAnsi="Times New Roman"/>
          <w:sz w:val="24"/>
          <w:szCs w:val="24"/>
        </w:rPr>
        <w:t>testtubes</w:t>
      </w:r>
      <w:r>
        <w:rPr>
          <w:rFonts w:ascii="Times New Roman" w:cs="Times New Roman" w:hAnsi="Times New Roman"/>
          <w:sz w:val="24"/>
          <w:szCs w:val="24"/>
        </w:rPr>
        <w:t xml:space="preserve"> using one of the pipettes.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1ml of the stock solution was transferred to the test tube </w:t>
      </w:r>
      <w:r>
        <w:rPr>
          <w:rFonts w:ascii="Times New Roman" w:cs="Times New Roman" w:hAnsi="Times New Roman"/>
          <w:sz w:val="24"/>
          <w:szCs w:val="24"/>
        </w:rPr>
        <w:t>labelled</w:t>
      </w:r>
      <w:r>
        <w:rPr>
          <w:rFonts w:ascii="Times New Roman" w:cs="Times New Roman" w:hAnsi="Times New Roman"/>
          <w:sz w:val="24"/>
          <w:szCs w:val="24"/>
        </w:rPr>
        <w:t xml:space="preserve">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cs="Times New Roman" w:hAnsi="Times New Roman"/>
          <w:sz w:val="24"/>
          <w:szCs w:val="24"/>
        </w:rPr>
        <w:t xml:space="preserve"> using a new pipette and swirled gently.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1ml of solution in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was transferred to test tube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-2 </w:t>
      </w:r>
      <w:r>
        <w:rPr>
          <w:rFonts w:ascii="Times New Roman" w:cs="Times New Roman" w:hAnsi="Times New Roman"/>
          <w:sz w:val="24"/>
          <w:szCs w:val="24"/>
        </w:rPr>
        <w:t xml:space="preserve">with a new pipette and then swirled. </w:t>
      </w:r>
      <w:r>
        <w:rPr>
          <w:rFonts w:ascii="Times New Roman" w:cs="Times New Roman" w:hAnsi="Times New Roman"/>
          <w:sz w:val="24"/>
          <w:szCs w:val="24"/>
        </w:rPr>
        <w:t>this</w:t>
      </w:r>
      <w:r>
        <w:rPr>
          <w:rFonts w:ascii="Times New Roman" w:cs="Times New Roman" w:hAnsi="Times New Roman"/>
          <w:sz w:val="24"/>
          <w:szCs w:val="24"/>
        </w:rPr>
        <w:t xml:space="preserve"> method was repeated to transfer solution from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cs="Times New Roman" w:hAnsi="Times New Roman"/>
          <w:sz w:val="24"/>
          <w:szCs w:val="24"/>
        </w:rPr>
        <w:t xml:space="preserve"> to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and solution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to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-4 </w:t>
      </w:r>
      <w:r>
        <w:rPr>
          <w:rFonts w:ascii="Times New Roman" w:cs="Times New Roman" w:hAnsi="Times New Roman"/>
          <w:sz w:val="24"/>
          <w:szCs w:val="24"/>
        </w:rPr>
        <w:t>and then from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-4 </w:t>
      </w:r>
      <w:r>
        <w:rPr>
          <w:rFonts w:ascii="Times New Roman" w:cs="Times New Roman" w:hAnsi="Times New Roman"/>
          <w:sz w:val="24"/>
          <w:szCs w:val="24"/>
        </w:rPr>
        <w:t>t0 the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-5 </w:t>
      </w:r>
      <w:r>
        <w:rPr>
          <w:rFonts w:ascii="Times New Roman" w:cs="Times New Roman" w:hAnsi="Times New Roman"/>
          <w:sz w:val="24"/>
          <w:szCs w:val="24"/>
        </w:rPr>
        <w:t>test tube.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Test tube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and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-5 </w:t>
      </w:r>
      <w:r>
        <w:rPr>
          <w:rFonts w:ascii="Times New Roman" w:cs="Times New Roman" w:hAnsi="Times New Roman"/>
          <w:sz w:val="24"/>
          <w:szCs w:val="24"/>
        </w:rPr>
        <w:t>were cultured into petri dishes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OBSERVATION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Dilution</w:t>
            </w:r>
          </w:p>
        </w:tc>
        <w:tc>
          <w:tcPr>
            <w:tcW w:w="7182" w:type="dxa"/>
            <w:gridSpan w:val="3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number of colonies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cfu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/ml</w:t>
            </w:r>
          </w:p>
        </w:tc>
      </w:tr>
      <w:tr>
        <w:tblPrEx/>
        <w:trPr/>
        <w:tc>
          <w:tcPr>
            <w:tcW w:w="239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soil surface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15cm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30cm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”3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”5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Most of the microbial colonies were bacteria and fungi colonies based on the cultural characteristics observed. The bacterial colonies were more than the fungi colonies at each depth.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physical and chemical parameters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soil surface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15cm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30cm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color of soil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slightly dark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dark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very dark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nature of soil particles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andy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sandy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aggregated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emperature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32`c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24`c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20`c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cidic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acidic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acidic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DISCUSSION AND CONCLUSION: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litmus paper was used to measure the PH.</w:t>
      </w:r>
      <w:r>
        <w:rPr>
          <w:rFonts w:ascii="Times New Roman" w:cs="Times New Roman" w:hAnsi="Times New Roman"/>
          <w:sz w:val="24"/>
          <w:szCs w:val="24"/>
        </w:rPr>
        <w:t xml:space="preserve"> The red litmus paper turned purple and blue litmus paper turned red.</w:t>
      </w:r>
      <w:r>
        <w:rPr>
          <w:rFonts w:ascii="Times New Roman" w:cs="Times New Roman" w:hAnsi="Times New Roman"/>
          <w:sz w:val="24"/>
          <w:szCs w:val="24"/>
        </w:rPr>
        <w:t xml:space="preserve"> Abiotic processes such as rainfall can a</w:t>
      </w:r>
      <w:r>
        <w:rPr>
          <w:rFonts w:ascii="Times New Roman" w:cs="Times New Roman" w:hAnsi="Times New Roman"/>
          <w:sz w:val="24"/>
          <w:szCs w:val="24"/>
        </w:rPr>
        <w:t>lso affect the ph of the soil. I</w:t>
      </w:r>
      <w:r>
        <w:rPr>
          <w:rFonts w:ascii="Times New Roman" w:cs="Times New Roman" w:hAnsi="Times New Roman"/>
          <w:sz w:val="24"/>
          <w:szCs w:val="24"/>
        </w:rPr>
        <w:t xml:space="preserve">n areas of high rainfall, acidic soils can be created through leaching of bases from the soil, while more basic soils are typically located in arid environments. </w:t>
      </w:r>
      <w:r>
        <w:rPr>
          <w:rFonts w:ascii="Times New Roman" w:cs="Times New Roman" w:hAnsi="Times New Roman"/>
          <w:sz w:val="24"/>
          <w:szCs w:val="24"/>
        </w:rPr>
        <w:t>ph</w:t>
      </w:r>
      <w:r>
        <w:rPr>
          <w:rFonts w:ascii="Times New Roman" w:cs="Times New Roman" w:hAnsi="Times New Roman"/>
          <w:sz w:val="24"/>
          <w:szCs w:val="24"/>
        </w:rPr>
        <w:t xml:space="preserve"> affects microbial diversity because many microbial species cannot tolerate extre</w:t>
      </w:r>
      <w:r>
        <w:rPr>
          <w:rFonts w:ascii="Times New Roman" w:cs="Times New Roman" w:hAnsi="Times New Roman"/>
          <w:sz w:val="24"/>
          <w:szCs w:val="24"/>
        </w:rPr>
        <w:t>me levels of ph (high or low). A</w:t>
      </w:r>
      <w:r>
        <w:rPr>
          <w:rFonts w:ascii="Times New Roman" w:cs="Times New Roman" w:hAnsi="Times New Roman"/>
          <w:sz w:val="24"/>
          <w:szCs w:val="24"/>
        </w:rPr>
        <w:t xml:space="preserve">lterations in ph can render essential microbe enzymes inactive and/or denature proteins within the cells and prevent microbial activity from occurring. </w:t>
      </w:r>
      <w:r>
        <w:rPr>
          <w:rFonts w:ascii="Times New Roman" w:cs="Times New Roman" w:hAnsi="Times New Roman"/>
          <w:sz w:val="24"/>
          <w:szCs w:val="24"/>
        </w:rPr>
        <w:t>However</w:t>
      </w:r>
      <w:r>
        <w:rPr>
          <w:rFonts w:ascii="Times New Roman" w:cs="Times New Roman" w:hAnsi="Times New Roman"/>
          <w:sz w:val="24"/>
          <w:szCs w:val="24"/>
        </w:rPr>
        <w:t xml:space="preserve">, there are microbes that can withstand extreme ph environments.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Soil temperature changes with depth: the surface soil (~0-20cm) is highly af</w:t>
      </w:r>
      <w:r>
        <w:rPr>
          <w:rFonts w:ascii="Times New Roman" w:cs="Times New Roman" w:hAnsi="Times New Roman"/>
          <w:sz w:val="24"/>
          <w:szCs w:val="24"/>
        </w:rPr>
        <w:t>fected by the solar radiation. S</w:t>
      </w:r>
      <w:r>
        <w:rPr>
          <w:rFonts w:ascii="Times New Roman" w:cs="Times New Roman" w:hAnsi="Times New Roman"/>
          <w:sz w:val="24"/>
          <w:szCs w:val="24"/>
        </w:rPr>
        <w:t xml:space="preserve">oil temperature is also affected by the soil color, soil cover, and the water content of the soil.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darker soil can absorb more heat compare</w:t>
      </w:r>
      <w:r>
        <w:rPr>
          <w:rFonts w:ascii="Times New Roman" w:cs="Times New Roman" w:hAnsi="Times New Roman"/>
          <w:sz w:val="24"/>
          <w:szCs w:val="24"/>
        </w:rPr>
        <w:t>d to lighter color soil. T</w:t>
      </w:r>
      <w:r>
        <w:rPr>
          <w:rFonts w:ascii="Times New Roman" w:cs="Times New Roman" w:hAnsi="Times New Roman"/>
          <w:sz w:val="24"/>
          <w:szCs w:val="24"/>
        </w:rPr>
        <w:t xml:space="preserve">he higher the temperature, the more active microbes are, with microbial activity typically doubling with a 10° rise in temperature. </w:t>
      </w:r>
      <w:r>
        <w:rPr>
          <w:rFonts w:ascii="Times New Roman" w:cs="Times New Roman" w:hAnsi="Times New Roman"/>
          <w:sz w:val="24"/>
          <w:szCs w:val="24"/>
        </w:rPr>
        <w:t>However</w:t>
      </w:r>
      <w:r>
        <w:rPr>
          <w:rFonts w:ascii="Times New Roman" w:cs="Times New Roman" w:hAnsi="Times New Roman"/>
          <w:sz w:val="24"/>
          <w:szCs w:val="24"/>
        </w:rPr>
        <w:t>, some bacteria thrive at very low temperatures (psychrophiles) and very high temperatures (extremophiles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Nature of particles </w:t>
      </w:r>
      <w:r>
        <w:rPr>
          <w:rFonts w:ascii="Times New Roman" w:cs="Times New Roman" w:hAnsi="Times New Roman"/>
          <w:sz w:val="24"/>
          <w:szCs w:val="24"/>
        </w:rPr>
        <w:t>indirectly influences properties such as: water holding capacity, porosity, aeration and nutrient availabilit</w:t>
      </w:r>
      <w:r>
        <w:rPr>
          <w:rFonts w:ascii="Times New Roman" w:cs="Times New Roman" w:hAnsi="Times New Roman"/>
          <w:sz w:val="24"/>
          <w:szCs w:val="24"/>
        </w:rPr>
        <w:t xml:space="preserve">y.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conclusion, Microbial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populations </w:t>
      </w:r>
      <w:r>
        <w:rPr>
          <w:rFonts w:ascii="Times New Roman" w:cs="Times New Roman" w:hAnsi="Times New Roman"/>
          <w:sz w:val="24"/>
          <w:szCs w:val="24"/>
        </w:rPr>
        <w:t>decreases with soil depth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ANSWERS TO QUESTIONS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DISADVANTAGE OF YOUR METHOD OF STUDY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method of study used was Serial Dilution Method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Petri dishes and agar used had specific nutrients and specific environmental conditions (pH, temperature. </w:t>
      </w:r>
      <w:r>
        <w:rPr>
          <w:rFonts w:ascii="Times New Roman" w:cs="Times New Roman" w:hAnsi="Times New Roman"/>
          <w:sz w:val="24"/>
          <w:szCs w:val="24"/>
        </w:rPr>
        <w:t>etc.</w:t>
      </w:r>
      <w:r>
        <w:rPr>
          <w:rFonts w:ascii="Times New Roman" w:cs="Times New Roman" w:hAnsi="Times New Roman"/>
          <w:sz w:val="24"/>
          <w:szCs w:val="24"/>
        </w:rPr>
        <w:t xml:space="preserve">) so the fungal colonies appearing are those </w:t>
      </w:r>
      <w:r>
        <w:rPr>
          <w:rFonts w:ascii="Times New Roman" w:cs="Times New Roman" w:hAnsi="Times New Roman"/>
          <w:sz w:val="24"/>
          <w:szCs w:val="24"/>
        </w:rPr>
        <w:t>favored</w:t>
      </w:r>
      <w:r>
        <w:rPr>
          <w:rFonts w:ascii="Times New Roman" w:cs="Times New Roman" w:hAnsi="Times New Roman"/>
          <w:sz w:val="24"/>
          <w:szCs w:val="24"/>
        </w:rPr>
        <w:t xml:space="preserve"> by the environmental conditions and those not </w:t>
      </w:r>
      <w:r>
        <w:rPr>
          <w:rFonts w:ascii="Times New Roman" w:cs="Times New Roman" w:hAnsi="Times New Roman"/>
          <w:sz w:val="24"/>
          <w:szCs w:val="24"/>
        </w:rPr>
        <w:t>favored</w:t>
      </w:r>
      <w:r>
        <w:rPr>
          <w:rFonts w:ascii="Times New Roman" w:cs="Times New Roman" w:hAnsi="Times New Roman"/>
          <w:sz w:val="24"/>
          <w:szCs w:val="24"/>
        </w:rPr>
        <w:t xml:space="preserve"> are inhibited.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Some microorganisms grow faster than </w:t>
      </w:r>
      <w:r>
        <w:rPr>
          <w:rFonts w:ascii="Times New Roman" w:cs="Times New Roman" w:hAnsi="Times New Roman"/>
          <w:sz w:val="24"/>
          <w:szCs w:val="24"/>
        </w:rPr>
        <w:t>others;</w:t>
      </w:r>
      <w:r>
        <w:rPr>
          <w:rFonts w:ascii="Times New Roman" w:cs="Times New Roman" w:hAnsi="Times New Roman"/>
          <w:sz w:val="24"/>
          <w:szCs w:val="24"/>
        </w:rPr>
        <w:t xml:space="preserve"> the fast growing ones may over grow and suppress the slow grower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POSSIBLE ROLES OF MICROORGANISMS ISOLATED IN THE SOIL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major microorganisms observed from the practical are bacteria and fungi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Soil fertility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Decomposition of dead plants and animal matter.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91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BF8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5D6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578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48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692545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Words>616</Words>
  <Characters>3392</Characters>
  <Application>WPS Office</Application>
  <DocSecurity>0</DocSecurity>
  <Paragraphs>85</Paragraphs>
  <ScaleCrop>false</ScaleCrop>
  <Company>HP</Company>
  <LinksUpToDate>false</LinksUpToDate>
  <CharactersWithSpaces>3949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2020-04-12T20:03:00Z</dcterms:created>
  <dc:creator>HP</dc:creator>
  <lastModifiedBy>moto e5 play</lastModifiedBy>
  <dcterms:modified xsi:type="dcterms:W3CDTF">2020-04-14T00:05:35Z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