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45" w:rsidRDefault="009E6B45">
      <w:pPr>
        <w:rPr>
          <w:rFonts w:ascii="Times New Roman" w:hAnsi="Times New Roman" w:cs="Times New Roman"/>
          <w:sz w:val="24"/>
          <w:szCs w:val="24"/>
        </w:rPr>
      </w:pPr>
      <w:r>
        <w:rPr>
          <w:rFonts w:ascii="Times New Roman" w:hAnsi="Times New Roman" w:cs="Times New Roman"/>
          <w:sz w:val="24"/>
          <w:szCs w:val="24"/>
        </w:rPr>
        <w:t xml:space="preserve">EJEMEKA OBISINACHI MIRACLE </w:t>
      </w:r>
    </w:p>
    <w:p w:rsidR="009E6B45" w:rsidRDefault="009E6B45">
      <w:pPr>
        <w:rPr>
          <w:rFonts w:ascii="Times New Roman" w:hAnsi="Times New Roman" w:cs="Times New Roman"/>
          <w:sz w:val="24"/>
          <w:szCs w:val="24"/>
        </w:rPr>
      </w:pPr>
      <w:r>
        <w:rPr>
          <w:rFonts w:ascii="Times New Roman" w:hAnsi="Times New Roman" w:cs="Times New Roman"/>
          <w:sz w:val="24"/>
          <w:szCs w:val="24"/>
        </w:rPr>
        <w:t>18/LAW01/086</w:t>
      </w:r>
    </w:p>
    <w:p w:rsidR="009E6B45" w:rsidRDefault="009E6B45">
      <w:pPr>
        <w:rPr>
          <w:rFonts w:ascii="Times New Roman" w:hAnsi="Times New Roman" w:cs="Times New Roman"/>
          <w:sz w:val="24"/>
          <w:szCs w:val="24"/>
        </w:rPr>
      </w:pPr>
    </w:p>
    <w:p w:rsidR="00525A5B" w:rsidRPr="009E6B45" w:rsidRDefault="000C15F6">
      <w:pPr>
        <w:rPr>
          <w:rFonts w:ascii="Times New Roman" w:hAnsi="Times New Roman" w:cs="Times New Roman"/>
          <w:sz w:val="24"/>
          <w:szCs w:val="24"/>
        </w:rPr>
      </w:pPr>
      <w:r w:rsidRPr="009E6B45">
        <w:rPr>
          <w:rFonts w:ascii="Times New Roman" w:hAnsi="Times New Roman" w:cs="Times New Roman"/>
          <w:sz w:val="24"/>
          <w:szCs w:val="24"/>
        </w:rPr>
        <w:t xml:space="preserve">PROCEEDURES FROM ARRAIGNMENT </w:t>
      </w:r>
    </w:p>
    <w:p w:rsidR="00B13BCA" w:rsidRPr="009E6B45" w:rsidRDefault="000C15F6">
      <w:pPr>
        <w:rPr>
          <w:rFonts w:ascii="Times New Roman" w:hAnsi="Times New Roman" w:cs="Times New Roman"/>
          <w:sz w:val="24"/>
          <w:szCs w:val="24"/>
        </w:rPr>
      </w:pPr>
      <w:r w:rsidRPr="009E6B45">
        <w:rPr>
          <w:rFonts w:ascii="Times New Roman" w:hAnsi="Times New Roman" w:cs="Times New Roman"/>
          <w:sz w:val="24"/>
          <w:szCs w:val="24"/>
        </w:rPr>
        <w:t>The main two procedures for arraignment in a criminal trial is either by a direct criminal complaint via first information report(FIR) in a police or by a formal charge preferred by the prosecution either by the police or the Attorney Gen. After, the complaint or charge as the case may be arraignment follows as the case may be which has to be by arrest that in most cases has to be accompanied by warrant of arrest. As soon as the accused is arrested and his charges are read by the court to him and he has to plead guilty or not.</w:t>
      </w:r>
      <w:r w:rsidR="00B13BCA" w:rsidRPr="009E6B45">
        <w:rPr>
          <w:rFonts w:ascii="Times New Roman" w:hAnsi="Times New Roman" w:cs="Times New Roman"/>
          <w:sz w:val="24"/>
          <w:szCs w:val="24"/>
        </w:rPr>
        <w:t xml:space="preserve"> The accused could plead;</w:t>
      </w:r>
    </w:p>
    <w:p w:rsidR="00B13BCA" w:rsidRPr="009E6B45" w:rsidRDefault="00E8129B">
      <w:pPr>
        <w:rPr>
          <w:rFonts w:ascii="Times New Roman" w:hAnsi="Times New Roman" w:cs="Times New Roman"/>
          <w:sz w:val="24"/>
          <w:szCs w:val="24"/>
        </w:rPr>
      </w:pPr>
      <w:r w:rsidRPr="009E6B45">
        <w:rPr>
          <w:rFonts w:ascii="Times New Roman" w:hAnsi="Times New Roman" w:cs="Times New Roman"/>
          <w:b/>
          <w:sz w:val="24"/>
          <w:szCs w:val="24"/>
        </w:rPr>
        <w:t>AUTREFOIS ACQUIT</w:t>
      </w:r>
      <w:r w:rsidR="00B13BCA" w:rsidRPr="009E6B45">
        <w:rPr>
          <w:rFonts w:ascii="Times New Roman" w:hAnsi="Times New Roman" w:cs="Times New Roman"/>
          <w:sz w:val="24"/>
          <w:szCs w:val="24"/>
        </w:rPr>
        <w:t xml:space="preserve">; this plea states that the accused has been tried for the same offence before and has been acquitted, this sets out to protect the accused from double </w:t>
      </w:r>
      <w:r w:rsidRPr="009E6B45">
        <w:rPr>
          <w:rFonts w:ascii="Times New Roman" w:hAnsi="Times New Roman" w:cs="Times New Roman"/>
          <w:sz w:val="24"/>
          <w:szCs w:val="24"/>
        </w:rPr>
        <w:t>jeopardy.</w:t>
      </w:r>
    </w:p>
    <w:p w:rsidR="00E8129B" w:rsidRPr="009E6B45" w:rsidRDefault="00E8129B">
      <w:pPr>
        <w:rPr>
          <w:rFonts w:ascii="Times New Roman" w:hAnsi="Times New Roman" w:cs="Times New Roman"/>
          <w:sz w:val="24"/>
          <w:szCs w:val="24"/>
        </w:rPr>
      </w:pPr>
      <w:r w:rsidRPr="009E6B45">
        <w:rPr>
          <w:rFonts w:ascii="Times New Roman" w:hAnsi="Times New Roman" w:cs="Times New Roman"/>
          <w:b/>
          <w:sz w:val="24"/>
          <w:szCs w:val="24"/>
        </w:rPr>
        <w:t>AUTREFOIS CONVICT</w:t>
      </w:r>
      <w:r w:rsidRPr="009E6B45">
        <w:rPr>
          <w:rFonts w:ascii="Times New Roman" w:hAnsi="Times New Roman" w:cs="Times New Roman"/>
          <w:sz w:val="24"/>
          <w:szCs w:val="24"/>
        </w:rPr>
        <w:t xml:space="preserve">; this plea means that he has been tried and convicted for the same crime on </w:t>
      </w:r>
      <w:proofErr w:type="spellStart"/>
      <w:r w:rsidRPr="009E6B45">
        <w:rPr>
          <w:rFonts w:ascii="Times New Roman" w:hAnsi="Times New Roman" w:cs="Times New Roman"/>
          <w:sz w:val="24"/>
          <w:szCs w:val="24"/>
        </w:rPr>
        <w:t>on</w:t>
      </w:r>
      <w:proofErr w:type="spellEnd"/>
      <w:r w:rsidRPr="009E6B45">
        <w:rPr>
          <w:rFonts w:ascii="Times New Roman" w:hAnsi="Times New Roman" w:cs="Times New Roman"/>
          <w:sz w:val="24"/>
          <w:szCs w:val="24"/>
        </w:rPr>
        <w:t xml:space="preserve"> a previous occasion, this is also applicable for a rule against double jeopardy. </w:t>
      </w:r>
    </w:p>
    <w:p w:rsidR="00E8129B" w:rsidRPr="009E6B45" w:rsidRDefault="00E8129B">
      <w:pPr>
        <w:rPr>
          <w:rFonts w:ascii="Times New Roman" w:hAnsi="Times New Roman" w:cs="Times New Roman"/>
          <w:sz w:val="24"/>
          <w:szCs w:val="24"/>
        </w:rPr>
      </w:pPr>
      <w:r w:rsidRPr="009E6B45">
        <w:rPr>
          <w:rFonts w:ascii="Times New Roman" w:hAnsi="Times New Roman" w:cs="Times New Roman"/>
          <w:b/>
          <w:sz w:val="24"/>
          <w:szCs w:val="24"/>
        </w:rPr>
        <w:t>HE MAY STAND MUTE</w:t>
      </w:r>
      <w:r w:rsidRPr="009E6B45">
        <w:rPr>
          <w:rFonts w:ascii="Times New Roman" w:hAnsi="Times New Roman" w:cs="Times New Roman"/>
          <w:sz w:val="24"/>
          <w:szCs w:val="24"/>
        </w:rPr>
        <w:t xml:space="preserve">; whenever an accused stands mute a plea of not guilty is usually entered for the accused. </w:t>
      </w:r>
    </w:p>
    <w:p w:rsidR="00E8129B" w:rsidRPr="009E6B45" w:rsidRDefault="00E8129B">
      <w:pPr>
        <w:rPr>
          <w:rFonts w:ascii="Times New Roman" w:hAnsi="Times New Roman" w:cs="Times New Roman"/>
          <w:b/>
          <w:sz w:val="24"/>
          <w:szCs w:val="24"/>
        </w:rPr>
      </w:pPr>
      <w:r w:rsidRPr="009E6B45">
        <w:rPr>
          <w:rFonts w:ascii="Times New Roman" w:hAnsi="Times New Roman" w:cs="Times New Roman"/>
          <w:b/>
          <w:sz w:val="24"/>
          <w:szCs w:val="24"/>
        </w:rPr>
        <w:t xml:space="preserve">PLEAD OF GULTY TO A LESSER OFFENCE; </w:t>
      </w:r>
    </w:p>
    <w:p w:rsidR="00E8129B" w:rsidRPr="009E6B45" w:rsidRDefault="00E8129B">
      <w:pPr>
        <w:rPr>
          <w:rFonts w:ascii="Times New Roman" w:hAnsi="Times New Roman" w:cs="Times New Roman"/>
          <w:sz w:val="24"/>
          <w:szCs w:val="24"/>
        </w:rPr>
      </w:pPr>
      <w:r w:rsidRPr="009E6B45">
        <w:rPr>
          <w:rFonts w:ascii="Times New Roman" w:hAnsi="Times New Roman" w:cs="Times New Roman"/>
          <w:sz w:val="24"/>
          <w:szCs w:val="24"/>
        </w:rPr>
        <w:t xml:space="preserve">While intending to plead not guilty an accused can plead guilty for a lesser offence which is not in the information where this plea is accepted by the prosecution the court will pass its sentence accordingly. </w:t>
      </w:r>
    </w:p>
    <w:p w:rsidR="00FF7A87" w:rsidRPr="009E6B45" w:rsidRDefault="00FF7A87">
      <w:pPr>
        <w:rPr>
          <w:rFonts w:ascii="Times New Roman" w:hAnsi="Times New Roman" w:cs="Times New Roman"/>
          <w:b/>
          <w:sz w:val="24"/>
          <w:szCs w:val="24"/>
        </w:rPr>
      </w:pPr>
      <w:r w:rsidRPr="009E6B45">
        <w:rPr>
          <w:rFonts w:ascii="Times New Roman" w:hAnsi="Times New Roman" w:cs="Times New Roman"/>
          <w:b/>
          <w:sz w:val="24"/>
          <w:szCs w:val="24"/>
        </w:rPr>
        <w:t>HE MAY PLEAD GUILTY TO T</w:t>
      </w:r>
      <w:r w:rsidR="009D43F6" w:rsidRPr="009E6B45">
        <w:rPr>
          <w:rFonts w:ascii="Times New Roman" w:hAnsi="Times New Roman" w:cs="Times New Roman"/>
          <w:b/>
          <w:sz w:val="24"/>
          <w:szCs w:val="24"/>
        </w:rPr>
        <w:t>HE OFFENCE</w:t>
      </w:r>
      <w:r w:rsidR="00BB4339" w:rsidRPr="009E6B45">
        <w:rPr>
          <w:rFonts w:ascii="Times New Roman" w:hAnsi="Times New Roman" w:cs="Times New Roman"/>
          <w:b/>
          <w:sz w:val="24"/>
          <w:szCs w:val="24"/>
        </w:rPr>
        <w:t>;</w:t>
      </w:r>
      <w:r w:rsidRPr="009E6B45">
        <w:rPr>
          <w:rFonts w:ascii="Times New Roman" w:hAnsi="Times New Roman" w:cs="Times New Roman"/>
          <w:b/>
          <w:sz w:val="24"/>
          <w:szCs w:val="24"/>
        </w:rPr>
        <w:tab/>
      </w:r>
    </w:p>
    <w:p w:rsidR="00BB4339" w:rsidRPr="009E6B45" w:rsidRDefault="00FF7A87">
      <w:pPr>
        <w:rPr>
          <w:rFonts w:ascii="Times New Roman" w:hAnsi="Times New Roman" w:cs="Times New Roman"/>
          <w:sz w:val="24"/>
          <w:szCs w:val="24"/>
        </w:rPr>
      </w:pPr>
      <w:r w:rsidRPr="009E6B45">
        <w:rPr>
          <w:rFonts w:ascii="Times New Roman" w:hAnsi="Times New Roman" w:cs="Times New Roman"/>
          <w:sz w:val="24"/>
          <w:szCs w:val="24"/>
        </w:rPr>
        <w:t xml:space="preserve">Where the appeal pleads guilty, the counsel for the prosecution will the give the court a summary of the evidence together with details of the accused person background, that is character and his criminal </w:t>
      </w:r>
      <w:r w:rsidR="009D43F6" w:rsidRPr="009E6B45">
        <w:rPr>
          <w:rFonts w:ascii="Times New Roman" w:hAnsi="Times New Roman" w:cs="Times New Roman"/>
          <w:sz w:val="24"/>
          <w:szCs w:val="24"/>
        </w:rPr>
        <w:t>record, if</w:t>
      </w:r>
      <w:r w:rsidRPr="009E6B45">
        <w:rPr>
          <w:rFonts w:ascii="Times New Roman" w:hAnsi="Times New Roman" w:cs="Times New Roman"/>
          <w:sz w:val="24"/>
          <w:szCs w:val="24"/>
        </w:rPr>
        <w:t xml:space="preserve"> any. After this the </w:t>
      </w:r>
      <w:r w:rsidR="009D43F6" w:rsidRPr="009E6B45">
        <w:rPr>
          <w:rFonts w:ascii="Times New Roman" w:hAnsi="Times New Roman" w:cs="Times New Roman"/>
          <w:sz w:val="24"/>
          <w:szCs w:val="24"/>
        </w:rPr>
        <w:t>counsel</w:t>
      </w:r>
      <w:r w:rsidRPr="009E6B45">
        <w:rPr>
          <w:rFonts w:ascii="Times New Roman" w:hAnsi="Times New Roman" w:cs="Times New Roman"/>
          <w:sz w:val="24"/>
          <w:szCs w:val="24"/>
        </w:rPr>
        <w:t xml:space="preserve"> for the defense</w:t>
      </w:r>
      <w:r w:rsidR="009D43F6" w:rsidRPr="009E6B45">
        <w:rPr>
          <w:rFonts w:ascii="Times New Roman" w:hAnsi="Times New Roman" w:cs="Times New Roman"/>
          <w:sz w:val="24"/>
          <w:szCs w:val="24"/>
        </w:rPr>
        <w:t xml:space="preserve"> usually makes his </w:t>
      </w:r>
      <w:proofErr w:type="spellStart"/>
      <w:r w:rsidR="009D43F6" w:rsidRPr="009E6B45">
        <w:rPr>
          <w:rFonts w:ascii="Times New Roman" w:hAnsi="Times New Roman" w:cs="Times New Roman"/>
          <w:sz w:val="24"/>
          <w:szCs w:val="24"/>
        </w:rPr>
        <w:t>allocutus</w:t>
      </w:r>
      <w:proofErr w:type="spellEnd"/>
      <w:r w:rsidR="009D43F6" w:rsidRPr="009E6B45">
        <w:rPr>
          <w:rFonts w:ascii="Times New Roman" w:hAnsi="Times New Roman" w:cs="Times New Roman"/>
          <w:sz w:val="24"/>
          <w:szCs w:val="24"/>
        </w:rPr>
        <w:t xml:space="preserve"> or plea in mitigation of sentence and the court then passes its sentence. </w:t>
      </w:r>
    </w:p>
    <w:p w:rsidR="00BB4339" w:rsidRPr="009E6B45" w:rsidRDefault="00BB4339">
      <w:pPr>
        <w:rPr>
          <w:rFonts w:ascii="Times New Roman" w:hAnsi="Times New Roman" w:cs="Times New Roman"/>
          <w:b/>
          <w:sz w:val="24"/>
          <w:szCs w:val="24"/>
        </w:rPr>
      </w:pPr>
      <w:r w:rsidRPr="009E6B45">
        <w:rPr>
          <w:rFonts w:ascii="Times New Roman" w:hAnsi="Times New Roman" w:cs="Times New Roman"/>
          <w:b/>
          <w:sz w:val="24"/>
          <w:szCs w:val="24"/>
        </w:rPr>
        <w:t xml:space="preserve">HE MAY PLEAD NOT GUILTY; </w:t>
      </w:r>
    </w:p>
    <w:p w:rsidR="000C15F6" w:rsidRPr="009E6B45" w:rsidRDefault="009D43F6">
      <w:pPr>
        <w:rPr>
          <w:rFonts w:ascii="Times New Roman" w:hAnsi="Times New Roman" w:cs="Times New Roman"/>
          <w:sz w:val="24"/>
          <w:szCs w:val="24"/>
        </w:rPr>
      </w:pPr>
      <w:r w:rsidRPr="009E6B45">
        <w:rPr>
          <w:rFonts w:ascii="Times New Roman" w:hAnsi="Times New Roman" w:cs="Times New Roman"/>
          <w:sz w:val="24"/>
          <w:szCs w:val="24"/>
        </w:rPr>
        <w:t xml:space="preserve">Where the accused does not plead guilty, the trial then proceed. </w:t>
      </w:r>
      <w:r w:rsidR="000C15F6" w:rsidRPr="009E6B45">
        <w:rPr>
          <w:rFonts w:ascii="Times New Roman" w:hAnsi="Times New Roman" w:cs="Times New Roman"/>
          <w:sz w:val="24"/>
          <w:szCs w:val="24"/>
        </w:rPr>
        <w:t xml:space="preserve"> If he pleaded not guilty the onus is in the prosecution to prove his case but if he pleads guilty the court enters summary-trial. in some capital offences like murder summary-trial is </w:t>
      </w:r>
      <w:r w:rsidRPr="009E6B45">
        <w:rPr>
          <w:rFonts w:ascii="Times New Roman" w:hAnsi="Times New Roman" w:cs="Times New Roman"/>
          <w:sz w:val="24"/>
          <w:szCs w:val="24"/>
        </w:rPr>
        <w:t>excluded</w:t>
      </w:r>
      <w:r w:rsidR="000C15F6" w:rsidRPr="009E6B45">
        <w:rPr>
          <w:rFonts w:ascii="Times New Roman" w:hAnsi="Times New Roman" w:cs="Times New Roman"/>
          <w:sz w:val="24"/>
          <w:szCs w:val="24"/>
        </w:rPr>
        <w:t xml:space="preserve">. Full trial is very necessary just because the ingredients of the offences like </w:t>
      </w:r>
      <w:proofErr w:type="spellStart"/>
      <w:r w:rsidR="000C15F6" w:rsidRPr="009E6B45">
        <w:rPr>
          <w:rFonts w:ascii="Times New Roman" w:hAnsi="Times New Roman" w:cs="Times New Roman"/>
          <w:sz w:val="24"/>
          <w:szCs w:val="24"/>
        </w:rPr>
        <w:t>Actus</w:t>
      </w:r>
      <w:proofErr w:type="spellEnd"/>
      <w:r w:rsidR="000C15F6" w:rsidRPr="009E6B45">
        <w:rPr>
          <w:rFonts w:ascii="Times New Roman" w:hAnsi="Times New Roman" w:cs="Times New Roman"/>
          <w:sz w:val="24"/>
          <w:szCs w:val="24"/>
        </w:rPr>
        <w:t xml:space="preserve"> rea and </w:t>
      </w:r>
      <w:proofErr w:type="spellStart"/>
      <w:r w:rsidR="000C15F6" w:rsidRPr="009E6B45">
        <w:rPr>
          <w:rFonts w:ascii="Times New Roman" w:hAnsi="Times New Roman" w:cs="Times New Roman"/>
          <w:sz w:val="24"/>
          <w:szCs w:val="24"/>
        </w:rPr>
        <w:t>mens</w:t>
      </w:r>
      <w:proofErr w:type="spellEnd"/>
      <w:r w:rsidR="000C15F6" w:rsidRPr="009E6B45">
        <w:rPr>
          <w:rFonts w:ascii="Times New Roman" w:hAnsi="Times New Roman" w:cs="Times New Roman"/>
          <w:sz w:val="24"/>
          <w:szCs w:val="24"/>
        </w:rPr>
        <w:t xml:space="preserve"> rea have to be concurrently established</w:t>
      </w:r>
      <w:r w:rsidRPr="009E6B45">
        <w:rPr>
          <w:rFonts w:ascii="Times New Roman" w:hAnsi="Times New Roman" w:cs="Times New Roman"/>
          <w:sz w:val="24"/>
          <w:szCs w:val="24"/>
        </w:rPr>
        <w:t xml:space="preserve"> and the gravity o</w:t>
      </w:r>
      <w:r w:rsidR="000C15F6" w:rsidRPr="009E6B45">
        <w:rPr>
          <w:rFonts w:ascii="Times New Roman" w:hAnsi="Times New Roman" w:cs="Times New Roman"/>
          <w:sz w:val="24"/>
          <w:szCs w:val="24"/>
        </w:rPr>
        <w:t>f the punishment has to be considered.</w:t>
      </w:r>
    </w:p>
    <w:p w:rsidR="009D43F6" w:rsidRPr="009E6B45" w:rsidRDefault="009D43F6">
      <w:pPr>
        <w:rPr>
          <w:rFonts w:ascii="Times New Roman" w:hAnsi="Times New Roman" w:cs="Times New Roman"/>
          <w:sz w:val="24"/>
          <w:szCs w:val="24"/>
        </w:rPr>
      </w:pPr>
      <w:r w:rsidRPr="009E6B45">
        <w:rPr>
          <w:rFonts w:ascii="Times New Roman" w:hAnsi="Times New Roman" w:cs="Times New Roman"/>
          <w:sz w:val="24"/>
          <w:szCs w:val="24"/>
        </w:rPr>
        <w:t xml:space="preserve">In the procession of the trial the accused can plead guilty to a lesser offense in other for </w:t>
      </w:r>
      <w:r w:rsidR="00723A6E" w:rsidRPr="009E6B45">
        <w:rPr>
          <w:rFonts w:ascii="Times New Roman" w:hAnsi="Times New Roman" w:cs="Times New Roman"/>
          <w:sz w:val="24"/>
          <w:szCs w:val="24"/>
        </w:rPr>
        <w:t>greater offence to be dismi</w:t>
      </w:r>
      <w:r w:rsidR="00383927" w:rsidRPr="009E6B45">
        <w:rPr>
          <w:rFonts w:ascii="Times New Roman" w:hAnsi="Times New Roman" w:cs="Times New Roman"/>
          <w:sz w:val="24"/>
          <w:szCs w:val="24"/>
        </w:rPr>
        <w:t xml:space="preserve">ssed, where the accused does not plead guilty to a lesser offence the trial proceeds and the accused cannot be convicted for such lesser offence </w:t>
      </w:r>
    </w:p>
    <w:p w:rsidR="00383927" w:rsidRPr="009E6B45" w:rsidRDefault="00383927">
      <w:pPr>
        <w:rPr>
          <w:rFonts w:ascii="Times New Roman" w:hAnsi="Times New Roman" w:cs="Times New Roman"/>
          <w:sz w:val="24"/>
          <w:szCs w:val="24"/>
        </w:rPr>
      </w:pPr>
      <w:r w:rsidRPr="009E6B45">
        <w:rPr>
          <w:rFonts w:ascii="Times New Roman" w:hAnsi="Times New Roman" w:cs="Times New Roman"/>
          <w:sz w:val="24"/>
          <w:szCs w:val="24"/>
        </w:rPr>
        <w:lastRenderedPageBreak/>
        <w:t>Where the accused is unable to ple</w:t>
      </w:r>
      <w:r w:rsidR="00C85BD8" w:rsidRPr="009E6B45">
        <w:rPr>
          <w:rFonts w:ascii="Times New Roman" w:hAnsi="Times New Roman" w:cs="Times New Roman"/>
          <w:sz w:val="24"/>
          <w:szCs w:val="24"/>
        </w:rPr>
        <w:t>a</w:t>
      </w:r>
      <w:r w:rsidRPr="009E6B45">
        <w:rPr>
          <w:rFonts w:ascii="Times New Roman" w:hAnsi="Times New Roman" w:cs="Times New Roman"/>
          <w:sz w:val="24"/>
          <w:szCs w:val="24"/>
        </w:rPr>
        <w:t xml:space="preserve"> due to mental disorder like </w:t>
      </w:r>
      <w:r w:rsidR="00C85BD8" w:rsidRPr="009E6B45">
        <w:rPr>
          <w:rFonts w:ascii="Times New Roman" w:hAnsi="Times New Roman" w:cs="Times New Roman"/>
          <w:sz w:val="24"/>
          <w:szCs w:val="24"/>
        </w:rPr>
        <w:t>insanity</w:t>
      </w:r>
      <w:r w:rsidRPr="009E6B45">
        <w:rPr>
          <w:rFonts w:ascii="Times New Roman" w:hAnsi="Times New Roman" w:cs="Times New Roman"/>
          <w:sz w:val="24"/>
          <w:szCs w:val="24"/>
        </w:rPr>
        <w:t xml:space="preserve">, he would be tested by medical </w:t>
      </w:r>
      <w:r w:rsidR="00C85BD8" w:rsidRPr="009E6B45">
        <w:rPr>
          <w:rFonts w:ascii="Times New Roman" w:hAnsi="Times New Roman" w:cs="Times New Roman"/>
          <w:sz w:val="24"/>
          <w:szCs w:val="24"/>
        </w:rPr>
        <w:t>personals</w:t>
      </w:r>
      <w:r w:rsidRPr="009E6B45">
        <w:rPr>
          <w:rFonts w:ascii="Times New Roman" w:hAnsi="Times New Roman" w:cs="Times New Roman"/>
          <w:sz w:val="24"/>
          <w:szCs w:val="24"/>
        </w:rPr>
        <w:t xml:space="preserve"> if truly the accused is mentally ill he will be </w:t>
      </w:r>
      <w:r w:rsidR="00C85BD8" w:rsidRPr="009E6B45">
        <w:rPr>
          <w:rFonts w:ascii="Times New Roman" w:hAnsi="Times New Roman" w:cs="Times New Roman"/>
          <w:sz w:val="24"/>
          <w:szCs w:val="24"/>
        </w:rPr>
        <w:t>acquitted</w:t>
      </w:r>
      <w:r w:rsidRPr="009E6B45">
        <w:rPr>
          <w:rFonts w:ascii="Times New Roman" w:hAnsi="Times New Roman" w:cs="Times New Roman"/>
          <w:sz w:val="24"/>
          <w:szCs w:val="24"/>
        </w:rPr>
        <w:t xml:space="preserve"> on the grounds of </w:t>
      </w:r>
      <w:r w:rsidR="00C85BD8" w:rsidRPr="009E6B45">
        <w:rPr>
          <w:rFonts w:ascii="Times New Roman" w:hAnsi="Times New Roman" w:cs="Times New Roman"/>
          <w:sz w:val="24"/>
          <w:szCs w:val="24"/>
        </w:rPr>
        <w:t>insanity</w:t>
      </w:r>
      <w:r w:rsidRPr="009E6B45">
        <w:rPr>
          <w:rFonts w:ascii="Times New Roman" w:hAnsi="Times New Roman" w:cs="Times New Roman"/>
          <w:sz w:val="24"/>
          <w:szCs w:val="24"/>
        </w:rPr>
        <w:t xml:space="preserve"> as seen in the case </w:t>
      </w:r>
      <w:r w:rsidR="00C85BD8" w:rsidRPr="009E6B45">
        <w:rPr>
          <w:rFonts w:ascii="Times New Roman" w:hAnsi="Times New Roman" w:cs="Times New Roman"/>
          <w:sz w:val="24"/>
          <w:szCs w:val="24"/>
        </w:rPr>
        <w:t>of R v. NAGHTEN</w:t>
      </w:r>
      <w:r w:rsidRPr="009E6B45">
        <w:rPr>
          <w:rFonts w:ascii="Times New Roman" w:hAnsi="Times New Roman" w:cs="Times New Roman"/>
          <w:sz w:val="24"/>
          <w:szCs w:val="24"/>
        </w:rPr>
        <w:t xml:space="preserve">. </w:t>
      </w:r>
      <w:r w:rsidR="00C85BD8" w:rsidRPr="009E6B45">
        <w:rPr>
          <w:rFonts w:ascii="Times New Roman" w:hAnsi="Times New Roman" w:cs="Times New Roman"/>
          <w:sz w:val="24"/>
          <w:szCs w:val="24"/>
        </w:rPr>
        <w:t>The accused is sane until the contrary is proven, the motion of insanity is often raised by the defense council after which a prove is required, non the less the court can also raise a motion of insanity is some instance.</w:t>
      </w:r>
    </w:p>
    <w:p w:rsidR="000C09B1" w:rsidRPr="009E6B45" w:rsidRDefault="000C09B1">
      <w:pPr>
        <w:rPr>
          <w:rFonts w:ascii="Times New Roman" w:hAnsi="Times New Roman" w:cs="Times New Roman"/>
          <w:sz w:val="24"/>
          <w:szCs w:val="24"/>
        </w:rPr>
      </w:pPr>
    </w:p>
    <w:p w:rsidR="000C09B1" w:rsidRPr="009E6B45" w:rsidRDefault="000C09B1">
      <w:pPr>
        <w:rPr>
          <w:rFonts w:ascii="Times New Roman" w:hAnsi="Times New Roman" w:cs="Times New Roman"/>
          <w:b/>
          <w:sz w:val="24"/>
          <w:szCs w:val="24"/>
        </w:rPr>
      </w:pPr>
    </w:p>
    <w:p w:rsidR="009D43F6" w:rsidRPr="009E6B45" w:rsidRDefault="00C85BD8">
      <w:pPr>
        <w:rPr>
          <w:rFonts w:ascii="Times New Roman" w:hAnsi="Times New Roman" w:cs="Times New Roman"/>
          <w:b/>
          <w:sz w:val="24"/>
          <w:szCs w:val="24"/>
        </w:rPr>
      </w:pPr>
      <w:r w:rsidRPr="009E6B45">
        <w:rPr>
          <w:rFonts w:ascii="Times New Roman" w:hAnsi="Times New Roman" w:cs="Times New Roman"/>
          <w:b/>
          <w:sz w:val="24"/>
          <w:szCs w:val="24"/>
        </w:rPr>
        <w:t xml:space="preserve">PROSECUTION </w:t>
      </w:r>
    </w:p>
    <w:p w:rsidR="00C85BD8" w:rsidRPr="009E6B45" w:rsidRDefault="00C85BD8">
      <w:pPr>
        <w:rPr>
          <w:rFonts w:ascii="Times New Roman" w:hAnsi="Times New Roman" w:cs="Times New Roman"/>
          <w:sz w:val="24"/>
          <w:szCs w:val="24"/>
        </w:rPr>
      </w:pPr>
      <w:r w:rsidRPr="009E6B45">
        <w:rPr>
          <w:rFonts w:ascii="Times New Roman" w:hAnsi="Times New Roman" w:cs="Times New Roman"/>
          <w:sz w:val="24"/>
          <w:szCs w:val="24"/>
        </w:rPr>
        <w:t xml:space="preserve">The counsel for the prosecution always opens </w:t>
      </w:r>
      <w:r w:rsidR="000C09B1" w:rsidRPr="009E6B45">
        <w:rPr>
          <w:rFonts w:ascii="Times New Roman" w:hAnsi="Times New Roman" w:cs="Times New Roman"/>
          <w:sz w:val="24"/>
          <w:szCs w:val="24"/>
        </w:rPr>
        <w:t>a criminal proceeding by calling evid</w:t>
      </w:r>
      <w:r w:rsidRPr="009E6B45">
        <w:rPr>
          <w:rFonts w:ascii="Times New Roman" w:hAnsi="Times New Roman" w:cs="Times New Roman"/>
          <w:sz w:val="24"/>
          <w:szCs w:val="24"/>
        </w:rPr>
        <w:t>ence for th</w:t>
      </w:r>
      <w:r w:rsidR="000C09B1" w:rsidRPr="009E6B45">
        <w:rPr>
          <w:rFonts w:ascii="Times New Roman" w:hAnsi="Times New Roman" w:cs="Times New Roman"/>
          <w:sz w:val="24"/>
          <w:szCs w:val="24"/>
        </w:rPr>
        <w:t>e prosecution, he calls his wit</w:t>
      </w:r>
      <w:r w:rsidRPr="009E6B45">
        <w:rPr>
          <w:rFonts w:ascii="Times New Roman" w:hAnsi="Times New Roman" w:cs="Times New Roman"/>
          <w:sz w:val="24"/>
          <w:szCs w:val="24"/>
        </w:rPr>
        <w:t xml:space="preserve">ness and examines each in chief, and tender any </w:t>
      </w:r>
      <w:r w:rsidR="000C09B1" w:rsidRPr="009E6B45">
        <w:rPr>
          <w:rFonts w:ascii="Times New Roman" w:hAnsi="Times New Roman" w:cs="Times New Roman"/>
          <w:sz w:val="24"/>
          <w:szCs w:val="24"/>
        </w:rPr>
        <w:t xml:space="preserve">exercise they may have, the witness is in turn cross-examined by the defense counsel and re-examined by the prosecution counsel as may be necessary and the case for prosecution closes. </w:t>
      </w:r>
    </w:p>
    <w:p w:rsidR="000C09B1" w:rsidRPr="009E6B45" w:rsidRDefault="000C09B1">
      <w:pPr>
        <w:rPr>
          <w:rFonts w:ascii="Times New Roman" w:hAnsi="Times New Roman" w:cs="Times New Roman"/>
          <w:sz w:val="24"/>
          <w:szCs w:val="24"/>
        </w:rPr>
      </w:pPr>
    </w:p>
    <w:p w:rsidR="000C09B1" w:rsidRPr="009E6B45" w:rsidRDefault="000C09B1">
      <w:pPr>
        <w:rPr>
          <w:rFonts w:ascii="Times New Roman" w:hAnsi="Times New Roman" w:cs="Times New Roman"/>
          <w:b/>
          <w:sz w:val="24"/>
          <w:szCs w:val="24"/>
        </w:rPr>
      </w:pPr>
      <w:r w:rsidRPr="009E6B45">
        <w:rPr>
          <w:rFonts w:ascii="Times New Roman" w:hAnsi="Times New Roman" w:cs="Times New Roman"/>
          <w:b/>
          <w:sz w:val="24"/>
          <w:szCs w:val="24"/>
        </w:rPr>
        <w:t xml:space="preserve">DEFENCE </w:t>
      </w:r>
    </w:p>
    <w:p w:rsidR="002A0887" w:rsidRPr="009E6B45" w:rsidRDefault="000C09B1">
      <w:pPr>
        <w:rPr>
          <w:rFonts w:ascii="Times New Roman" w:hAnsi="Times New Roman" w:cs="Times New Roman"/>
          <w:sz w:val="24"/>
          <w:szCs w:val="24"/>
        </w:rPr>
      </w:pPr>
      <w:r w:rsidRPr="009E6B45">
        <w:rPr>
          <w:rFonts w:ascii="Times New Roman" w:hAnsi="Times New Roman" w:cs="Times New Roman"/>
          <w:sz w:val="24"/>
          <w:szCs w:val="24"/>
        </w:rPr>
        <w:t xml:space="preserve">After the close of the prosecution and a no case submission is made the case for the defense then opens, the accused and his witness if any </w:t>
      </w:r>
      <w:r w:rsidR="002A0887" w:rsidRPr="009E6B45">
        <w:rPr>
          <w:rFonts w:ascii="Times New Roman" w:hAnsi="Times New Roman" w:cs="Times New Roman"/>
          <w:sz w:val="24"/>
          <w:szCs w:val="24"/>
        </w:rPr>
        <w:t>are one aft</w:t>
      </w:r>
      <w:r w:rsidRPr="009E6B45">
        <w:rPr>
          <w:rFonts w:ascii="Times New Roman" w:hAnsi="Times New Roman" w:cs="Times New Roman"/>
          <w:sz w:val="24"/>
          <w:szCs w:val="24"/>
        </w:rPr>
        <w:t>er the other led in evidence in chief by the counsel of the defense and are cross ex</w:t>
      </w:r>
      <w:r w:rsidR="002A0887" w:rsidRPr="009E6B45">
        <w:rPr>
          <w:rFonts w:ascii="Times New Roman" w:hAnsi="Times New Roman" w:cs="Times New Roman"/>
          <w:sz w:val="24"/>
          <w:szCs w:val="24"/>
        </w:rPr>
        <w:t>amined by the prosecuting party, and re -examined by the counsel of the defense as may be necessary.</w:t>
      </w:r>
    </w:p>
    <w:p w:rsidR="002A0887" w:rsidRPr="009E6B45" w:rsidRDefault="002A0887">
      <w:pPr>
        <w:rPr>
          <w:rFonts w:ascii="Times New Roman" w:hAnsi="Times New Roman" w:cs="Times New Roman"/>
          <w:b/>
          <w:sz w:val="24"/>
          <w:szCs w:val="24"/>
        </w:rPr>
      </w:pPr>
      <w:r w:rsidRPr="009E6B45">
        <w:rPr>
          <w:rFonts w:ascii="Times New Roman" w:hAnsi="Times New Roman" w:cs="Times New Roman"/>
          <w:sz w:val="24"/>
          <w:szCs w:val="24"/>
        </w:rPr>
        <w:t xml:space="preserve"> </w:t>
      </w:r>
      <w:r w:rsidRPr="009E6B45">
        <w:rPr>
          <w:rFonts w:ascii="Times New Roman" w:hAnsi="Times New Roman" w:cs="Times New Roman"/>
          <w:b/>
          <w:sz w:val="24"/>
          <w:szCs w:val="24"/>
        </w:rPr>
        <w:t>CLOSING ADDERESS</w:t>
      </w:r>
    </w:p>
    <w:p w:rsidR="000C09B1" w:rsidRPr="009E6B45" w:rsidRDefault="002A0887">
      <w:pPr>
        <w:rPr>
          <w:rFonts w:ascii="Times New Roman" w:hAnsi="Times New Roman" w:cs="Times New Roman"/>
          <w:b/>
          <w:sz w:val="24"/>
          <w:szCs w:val="24"/>
        </w:rPr>
      </w:pPr>
      <w:r w:rsidRPr="009E6B45">
        <w:rPr>
          <w:rFonts w:ascii="Times New Roman" w:hAnsi="Times New Roman" w:cs="Times New Roman"/>
          <w:sz w:val="24"/>
          <w:szCs w:val="24"/>
        </w:rPr>
        <w:t xml:space="preserve">After the case for the defense has been closed, the counsel for both sides then make closing speeches by addressing the court the prosecuting counsel is always the first to address the court he sums up or reviews the case on both sides. He points out the strength on the prosecution and identifies the weakness on the defense if any and urged the court to convict the accused guilty as charged, the case of the prosecution must succeed on its own, meaning that the prosecution must prove his case beyond reasonable doubt </w:t>
      </w:r>
      <w:r w:rsidR="002D0772" w:rsidRPr="009E6B45">
        <w:rPr>
          <w:rFonts w:ascii="Times New Roman" w:hAnsi="Times New Roman" w:cs="Times New Roman"/>
          <w:sz w:val="24"/>
          <w:szCs w:val="24"/>
        </w:rPr>
        <w:t xml:space="preserve">without depending on the weakness of the defense counsel. The defense council is also gives a closing speech. The idea of the closing speech is that the defense has the right to round off the address. </w:t>
      </w:r>
      <w:r w:rsidR="002D0772" w:rsidRPr="009E6B45">
        <w:rPr>
          <w:rFonts w:ascii="Times New Roman" w:hAnsi="Times New Roman" w:cs="Times New Roman"/>
          <w:sz w:val="24"/>
          <w:szCs w:val="24"/>
        </w:rPr>
        <w:br/>
      </w:r>
    </w:p>
    <w:p w:rsidR="002D0772" w:rsidRPr="009E6B45" w:rsidRDefault="002D0772">
      <w:pPr>
        <w:rPr>
          <w:rFonts w:ascii="Times New Roman" w:hAnsi="Times New Roman" w:cs="Times New Roman"/>
          <w:b/>
          <w:sz w:val="24"/>
          <w:szCs w:val="24"/>
        </w:rPr>
      </w:pPr>
      <w:r w:rsidRPr="009E6B45">
        <w:rPr>
          <w:rFonts w:ascii="Times New Roman" w:hAnsi="Times New Roman" w:cs="Times New Roman"/>
          <w:b/>
          <w:sz w:val="24"/>
          <w:szCs w:val="24"/>
        </w:rPr>
        <w:t xml:space="preserve">JUDGEMENT </w:t>
      </w:r>
    </w:p>
    <w:p w:rsidR="009D43F6" w:rsidRPr="009E6B45" w:rsidRDefault="002D0772">
      <w:pPr>
        <w:rPr>
          <w:rFonts w:ascii="Times New Roman" w:hAnsi="Times New Roman" w:cs="Times New Roman"/>
          <w:sz w:val="24"/>
          <w:szCs w:val="24"/>
        </w:rPr>
      </w:pPr>
      <w:r w:rsidRPr="009E6B45">
        <w:rPr>
          <w:rFonts w:ascii="Times New Roman" w:hAnsi="Times New Roman" w:cs="Times New Roman"/>
          <w:sz w:val="24"/>
          <w:szCs w:val="24"/>
        </w:rPr>
        <w:t xml:space="preserve">After the court has been addressed by both counsels the judge fixes the judgement for a date provided that it is not a summary trial, and the court rises in adjournment to enable it deliberate, consider, or evaluate the totality of evidence in the case. On the adjourned date the court resumes sitting, the case is called and the judge begins to deliver his judgement on the case, however, where a trial is by summary procedure the judge may deliver judgement there and then, or he may retire to his chamber to consider judgement and resume sitting to deliver it on that same day, as the case may be. </w:t>
      </w:r>
      <w:r w:rsidR="0055723B" w:rsidRPr="009E6B45">
        <w:rPr>
          <w:rFonts w:ascii="Times New Roman" w:hAnsi="Times New Roman" w:cs="Times New Roman"/>
          <w:sz w:val="24"/>
          <w:szCs w:val="24"/>
        </w:rPr>
        <w:t>This may be done according to the law.</w:t>
      </w:r>
    </w:p>
    <w:p w:rsidR="0055723B" w:rsidRPr="009E6B45" w:rsidRDefault="0055723B">
      <w:pPr>
        <w:rPr>
          <w:rFonts w:ascii="Times New Roman" w:hAnsi="Times New Roman" w:cs="Times New Roman"/>
          <w:sz w:val="24"/>
          <w:szCs w:val="24"/>
        </w:rPr>
      </w:pPr>
    </w:p>
    <w:p w:rsidR="0055723B" w:rsidRPr="009E6B45" w:rsidRDefault="0055723B">
      <w:pPr>
        <w:rPr>
          <w:rFonts w:ascii="Times New Roman" w:hAnsi="Times New Roman" w:cs="Times New Roman"/>
          <w:b/>
          <w:sz w:val="24"/>
          <w:szCs w:val="24"/>
        </w:rPr>
      </w:pPr>
      <w:r w:rsidRPr="009E6B45">
        <w:rPr>
          <w:rFonts w:ascii="Times New Roman" w:hAnsi="Times New Roman" w:cs="Times New Roman"/>
          <w:b/>
          <w:sz w:val="24"/>
          <w:szCs w:val="24"/>
        </w:rPr>
        <w:lastRenderedPageBreak/>
        <w:t>DISCHARGE</w:t>
      </w:r>
    </w:p>
    <w:p w:rsidR="0055723B" w:rsidRPr="009E6B45" w:rsidRDefault="0055723B">
      <w:pPr>
        <w:rPr>
          <w:rFonts w:ascii="Times New Roman" w:hAnsi="Times New Roman" w:cs="Times New Roman"/>
          <w:sz w:val="24"/>
          <w:szCs w:val="24"/>
        </w:rPr>
      </w:pPr>
      <w:r w:rsidRPr="009E6B45">
        <w:rPr>
          <w:rFonts w:ascii="Times New Roman" w:hAnsi="Times New Roman" w:cs="Times New Roman"/>
          <w:sz w:val="24"/>
          <w:szCs w:val="24"/>
        </w:rPr>
        <w:t xml:space="preserve">When an accused has not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 an accused has not been proven guilty the court will do one of the following. </w:t>
      </w:r>
    </w:p>
    <w:p w:rsidR="0055723B" w:rsidRPr="009E6B45" w:rsidRDefault="0055723B">
      <w:pPr>
        <w:rPr>
          <w:rFonts w:ascii="Times New Roman" w:hAnsi="Times New Roman" w:cs="Times New Roman"/>
          <w:sz w:val="24"/>
          <w:szCs w:val="24"/>
        </w:rPr>
      </w:pPr>
      <w:r w:rsidRPr="009E6B45">
        <w:rPr>
          <w:rFonts w:ascii="Times New Roman" w:hAnsi="Times New Roman" w:cs="Times New Roman"/>
          <w:sz w:val="24"/>
          <w:szCs w:val="24"/>
        </w:rPr>
        <w:t>1, Dismissal order, dismissing the information or charge (s)</w:t>
      </w:r>
    </w:p>
    <w:p w:rsidR="0055723B" w:rsidRPr="009E6B45" w:rsidRDefault="0055723B">
      <w:pPr>
        <w:rPr>
          <w:rFonts w:ascii="Times New Roman" w:hAnsi="Times New Roman" w:cs="Times New Roman"/>
          <w:sz w:val="24"/>
          <w:szCs w:val="24"/>
        </w:rPr>
      </w:pPr>
      <w:r w:rsidRPr="009E6B45">
        <w:rPr>
          <w:rFonts w:ascii="Times New Roman" w:hAnsi="Times New Roman" w:cs="Times New Roman"/>
          <w:sz w:val="24"/>
          <w:szCs w:val="24"/>
        </w:rPr>
        <w:t>2, order of discharge of the accused on the charge(s)</w:t>
      </w:r>
    </w:p>
    <w:p w:rsidR="0055723B" w:rsidRPr="009E6B45" w:rsidRDefault="0055723B">
      <w:pPr>
        <w:rPr>
          <w:rFonts w:ascii="Times New Roman" w:hAnsi="Times New Roman" w:cs="Times New Roman"/>
          <w:sz w:val="24"/>
          <w:szCs w:val="24"/>
        </w:rPr>
      </w:pPr>
      <w:r w:rsidRPr="009E6B45">
        <w:rPr>
          <w:rFonts w:ascii="Times New Roman" w:hAnsi="Times New Roman" w:cs="Times New Roman"/>
          <w:sz w:val="24"/>
          <w:szCs w:val="24"/>
        </w:rPr>
        <w:t xml:space="preserve">3, order of acquittal; and </w:t>
      </w:r>
    </w:p>
    <w:p w:rsidR="0055723B" w:rsidRPr="009E6B45" w:rsidRDefault="0055723B">
      <w:pPr>
        <w:rPr>
          <w:rFonts w:ascii="Times New Roman" w:hAnsi="Times New Roman" w:cs="Times New Roman"/>
          <w:sz w:val="24"/>
          <w:szCs w:val="24"/>
        </w:rPr>
      </w:pPr>
      <w:r w:rsidRPr="009E6B45">
        <w:rPr>
          <w:rFonts w:ascii="Times New Roman" w:hAnsi="Times New Roman" w:cs="Times New Roman"/>
          <w:sz w:val="24"/>
          <w:szCs w:val="24"/>
        </w:rPr>
        <w:t xml:space="preserve">4, order of compensation, as the case may be false. </w:t>
      </w:r>
    </w:p>
    <w:p w:rsidR="0055723B" w:rsidRPr="009E6B45" w:rsidRDefault="0055723B">
      <w:pPr>
        <w:rPr>
          <w:rFonts w:ascii="Times New Roman" w:hAnsi="Times New Roman" w:cs="Times New Roman"/>
          <w:sz w:val="24"/>
          <w:szCs w:val="24"/>
        </w:rPr>
      </w:pPr>
    </w:p>
    <w:p w:rsidR="0055723B" w:rsidRPr="009E6B45" w:rsidRDefault="0055723B">
      <w:pPr>
        <w:rPr>
          <w:rFonts w:ascii="Times New Roman" w:hAnsi="Times New Roman" w:cs="Times New Roman"/>
          <w:b/>
          <w:sz w:val="24"/>
          <w:szCs w:val="24"/>
        </w:rPr>
      </w:pPr>
      <w:r w:rsidRPr="009E6B45">
        <w:rPr>
          <w:rFonts w:ascii="Times New Roman" w:hAnsi="Times New Roman" w:cs="Times New Roman"/>
          <w:b/>
          <w:sz w:val="24"/>
          <w:szCs w:val="24"/>
        </w:rPr>
        <w:t xml:space="preserve">SENTENCE </w:t>
      </w:r>
    </w:p>
    <w:p w:rsidR="0055723B" w:rsidRPr="009E6B45" w:rsidRDefault="002A5B70">
      <w:pPr>
        <w:rPr>
          <w:rFonts w:ascii="Times New Roman" w:hAnsi="Times New Roman" w:cs="Times New Roman"/>
          <w:sz w:val="24"/>
          <w:szCs w:val="24"/>
        </w:rPr>
      </w:pPr>
      <w:r w:rsidRPr="009E6B45">
        <w:rPr>
          <w:rFonts w:ascii="Times New Roman" w:hAnsi="Times New Roman" w:cs="Times New Roman"/>
          <w:sz w:val="24"/>
          <w:szCs w:val="24"/>
        </w:rPr>
        <w:t xml:space="preserve">When an accused is found guilty, before passing sentence an </w:t>
      </w:r>
      <w:proofErr w:type="spellStart"/>
      <w:r w:rsidRPr="009E6B45">
        <w:rPr>
          <w:rFonts w:ascii="Times New Roman" w:hAnsi="Times New Roman" w:cs="Times New Roman"/>
          <w:sz w:val="24"/>
          <w:szCs w:val="24"/>
        </w:rPr>
        <w:t>allocutus</w:t>
      </w:r>
      <w:proofErr w:type="spellEnd"/>
      <w:r w:rsidRPr="009E6B45">
        <w:rPr>
          <w:rFonts w:ascii="Times New Roman" w:hAnsi="Times New Roman" w:cs="Times New Roman"/>
          <w:sz w:val="24"/>
          <w:szCs w:val="24"/>
        </w:rPr>
        <w:t xml:space="preserve">, plea for mercy, or leniency is usually made by the counsel for defense. After the </w:t>
      </w:r>
      <w:proofErr w:type="spellStart"/>
      <w:r w:rsidRPr="009E6B45">
        <w:rPr>
          <w:rFonts w:ascii="Times New Roman" w:hAnsi="Times New Roman" w:cs="Times New Roman"/>
          <w:sz w:val="24"/>
          <w:szCs w:val="24"/>
        </w:rPr>
        <w:t>allocutus</w:t>
      </w:r>
      <w:proofErr w:type="spellEnd"/>
      <w:r w:rsidRPr="009E6B45">
        <w:rPr>
          <w:rFonts w:ascii="Times New Roman" w:hAnsi="Times New Roman" w:cs="Times New Roman"/>
          <w:sz w:val="24"/>
          <w:szCs w:val="24"/>
        </w:rPr>
        <w:t xml:space="preserve">, the judge passes sentence on the accused. There are various types of sentence in which the court may impose on a convicted person some of which are; </w:t>
      </w:r>
    </w:p>
    <w:p w:rsidR="002A5B70" w:rsidRPr="009E6B45" w:rsidRDefault="002A5B70">
      <w:pPr>
        <w:rPr>
          <w:rFonts w:ascii="Times New Roman" w:hAnsi="Times New Roman" w:cs="Times New Roman"/>
          <w:sz w:val="24"/>
          <w:szCs w:val="24"/>
        </w:rPr>
      </w:pPr>
      <w:r w:rsidRPr="009E6B45">
        <w:rPr>
          <w:rFonts w:ascii="Times New Roman" w:hAnsi="Times New Roman" w:cs="Times New Roman"/>
          <w:sz w:val="24"/>
          <w:szCs w:val="24"/>
        </w:rPr>
        <w:t xml:space="preserve">1, imprisonment, usually with hard labor </w:t>
      </w:r>
    </w:p>
    <w:p w:rsidR="002A5B70" w:rsidRPr="009E6B45" w:rsidRDefault="002A5B70">
      <w:pPr>
        <w:rPr>
          <w:rFonts w:ascii="Times New Roman" w:hAnsi="Times New Roman" w:cs="Times New Roman"/>
          <w:sz w:val="24"/>
          <w:szCs w:val="24"/>
        </w:rPr>
      </w:pPr>
      <w:r w:rsidRPr="009E6B45">
        <w:rPr>
          <w:rFonts w:ascii="Times New Roman" w:hAnsi="Times New Roman" w:cs="Times New Roman"/>
          <w:sz w:val="24"/>
          <w:szCs w:val="24"/>
        </w:rPr>
        <w:t>2, fine in lieu of, that is, instead of imprisonment of both fine and jail.</w:t>
      </w:r>
    </w:p>
    <w:p w:rsidR="002A5B70" w:rsidRPr="009E6B45" w:rsidRDefault="002A5B70">
      <w:pPr>
        <w:rPr>
          <w:rFonts w:ascii="Times New Roman" w:hAnsi="Times New Roman" w:cs="Times New Roman"/>
          <w:sz w:val="24"/>
          <w:szCs w:val="24"/>
        </w:rPr>
      </w:pPr>
      <w:r w:rsidRPr="009E6B45">
        <w:rPr>
          <w:rFonts w:ascii="Times New Roman" w:hAnsi="Times New Roman" w:cs="Times New Roman"/>
          <w:sz w:val="24"/>
          <w:szCs w:val="24"/>
        </w:rPr>
        <w:t xml:space="preserve">3, death sentence, etc. </w:t>
      </w:r>
    </w:p>
    <w:p w:rsidR="000C15F6" w:rsidRPr="009E6B45" w:rsidRDefault="002A5B70">
      <w:pPr>
        <w:rPr>
          <w:rFonts w:ascii="Times New Roman" w:hAnsi="Times New Roman" w:cs="Times New Roman"/>
          <w:sz w:val="24"/>
          <w:szCs w:val="24"/>
        </w:rPr>
      </w:pPr>
      <w:r w:rsidRPr="009E6B45">
        <w:rPr>
          <w:rFonts w:ascii="Times New Roman" w:hAnsi="Times New Roman" w:cs="Times New Roman"/>
          <w:sz w:val="24"/>
          <w:szCs w:val="24"/>
        </w:rPr>
        <w:t xml:space="preserve"> Once, the judge</w:t>
      </w:r>
      <w:r w:rsidR="00B13BCA" w:rsidRPr="009E6B45">
        <w:rPr>
          <w:rFonts w:ascii="Times New Roman" w:hAnsi="Times New Roman" w:cs="Times New Roman"/>
          <w:sz w:val="24"/>
          <w:szCs w:val="24"/>
        </w:rPr>
        <w:t>ment is read to the accused, and a copy of it may be obtained by him for appeal.</w:t>
      </w:r>
      <w:r w:rsidRPr="009E6B45">
        <w:rPr>
          <w:rFonts w:ascii="Times New Roman" w:hAnsi="Times New Roman" w:cs="Times New Roman"/>
          <w:sz w:val="24"/>
          <w:szCs w:val="24"/>
        </w:rPr>
        <w:t xml:space="preserve"> </w:t>
      </w:r>
      <w:r w:rsidR="00B13BCA" w:rsidRPr="009E6B45">
        <w:rPr>
          <w:rFonts w:ascii="Times New Roman" w:hAnsi="Times New Roman" w:cs="Times New Roman"/>
          <w:sz w:val="24"/>
          <w:szCs w:val="24"/>
        </w:rPr>
        <w:t>He is given 90 days to file notice of Ap</w:t>
      </w:r>
      <w:r w:rsidRPr="009E6B45">
        <w:rPr>
          <w:rFonts w:ascii="Times New Roman" w:hAnsi="Times New Roman" w:cs="Times New Roman"/>
          <w:sz w:val="24"/>
          <w:szCs w:val="24"/>
        </w:rPr>
        <w:t>peal otherwise judgement Will be</w:t>
      </w:r>
      <w:r w:rsidR="00B13BCA" w:rsidRPr="009E6B45">
        <w:rPr>
          <w:rFonts w:ascii="Times New Roman" w:hAnsi="Times New Roman" w:cs="Times New Roman"/>
          <w:sz w:val="24"/>
          <w:szCs w:val="24"/>
        </w:rPr>
        <w:t xml:space="preserve"> executed against him.</w:t>
      </w:r>
    </w:p>
    <w:p w:rsidR="002A5B70" w:rsidRPr="00AE3402" w:rsidRDefault="00AE3402">
      <w:pPr>
        <w:rPr>
          <w:rFonts w:ascii="Times New Roman" w:hAnsi="Times New Roman" w:cs="Times New Roman"/>
          <w:sz w:val="40"/>
          <w:szCs w:val="40"/>
        </w:rPr>
      </w:pPr>
      <w:r w:rsidRPr="00AE3402">
        <w:rPr>
          <w:rFonts w:ascii="Times New Roman" w:hAnsi="Times New Roman" w:cs="Times New Roman"/>
          <w:sz w:val="40"/>
          <w:szCs w:val="40"/>
        </w:rPr>
        <w:t>1a</w:t>
      </w:r>
    </w:p>
    <w:p w:rsidR="002A5B70" w:rsidRPr="009E6B45" w:rsidRDefault="00B303D8">
      <w:pPr>
        <w:rPr>
          <w:rFonts w:ascii="Times New Roman" w:hAnsi="Times New Roman" w:cs="Times New Roman"/>
          <w:sz w:val="24"/>
          <w:szCs w:val="24"/>
        </w:rPr>
      </w:pPr>
      <w:r w:rsidRPr="009E6B45">
        <w:rPr>
          <w:rFonts w:ascii="Times New Roman" w:hAnsi="Times New Roman" w:cs="Times New Roman"/>
          <w:sz w:val="24"/>
          <w:szCs w:val="24"/>
        </w:rPr>
        <w:t xml:space="preserve">The only remedy available to the accused after the imposition of the sentence is His Right of Appeal if he is </w:t>
      </w:r>
      <w:proofErr w:type="spellStart"/>
      <w:r w:rsidRPr="009E6B45">
        <w:rPr>
          <w:rFonts w:ascii="Times New Roman" w:hAnsi="Times New Roman" w:cs="Times New Roman"/>
          <w:sz w:val="24"/>
          <w:szCs w:val="24"/>
        </w:rPr>
        <w:t>disatisfied</w:t>
      </w:r>
      <w:proofErr w:type="spellEnd"/>
      <w:r w:rsidRPr="009E6B45">
        <w:rPr>
          <w:rFonts w:ascii="Times New Roman" w:hAnsi="Times New Roman" w:cs="Times New Roman"/>
          <w:sz w:val="24"/>
          <w:szCs w:val="24"/>
        </w:rPr>
        <w:t xml:space="preserve"> with the judgement</w:t>
      </w:r>
    </w:p>
    <w:p w:rsidR="00B303D8" w:rsidRPr="009E6B45" w:rsidRDefault="00B303D8">
      <w:pPr>
        <w:rPr>
          <w:rFonts w:ascii="Times New Roman" w:hAnsi="Times New Roman" w:cs="Times New Roman"/>
          <w:sz w:val="24"/>
          <w:szCs w:val="24"/>
        </w:rPr>
      </w:pPr>
    </w:p>
    <w:p w:rsidR="00B303D8" w:rsidRPr="009E6B45" w:rsidRDefault="00B303D8">
      <w:pPr>
        <w:rPr>
          <w:rFonts w:ascii="Times New Roman" w:hAnsi="Times New Roman" w:cs="Times New Roman"/>
          <w:sz w:val="24"/>
          <w:szCs w:val="24"/>
        </w:rPr>
      </w:pPr>
    </w:p>
    <w:p w:rsidR="00B303D8" w:rsidRPr="009E6B45" w:rsidRDefault="00B303D8">
      <w:pPr>
        <w:rPr>
          <w:rFonts w:ascii="Times New Roman" w:hAnsi="Times New Roman" w:cs="Times New Roman"/>
          <w:sz w:val="24"/>
          <w:szCs w:val="24"/>
        </w:rPr>
      </w:pPr>
    </w:p>
    <w:p w:rsidR="00B303D8" w:rsidRPr="00AE3402" w:rsidRDefault="00B303D8">
      <w:pPr>
        <w:rPr>
          <w:rFonts w:ascii="Times New Roman" w:hAnsi="Times New Roman" w:cs="Times New Roman"/>
          <w:sz w:val="40"/>
          <w:szCs w:val="40"/>
        </w:rPr>
      </w:pPr>
      <w:r w:rsidRPr="00AE3402">
        <w:rPr>
          <w:rFonts w:ascii="Times New Roman" w:hAnsi="Times New Roman" w:cs="Times New Roman"/>
          <w:sz w:val="40"/>
          <w:szCs w:val="40"/>
        </w:rPr>
        <w:t>2</w:t>
      </w:r>
      <w:bookmarkStart w:id="0" w:name="_GoBack"/>
      <w:bookmarkEnd w:id="0"/>
    </w:p>
    <w:p w:rsidR="00B303D8" w:rsidRPr="009E6B45" w:rsidRDefault="00B303D8" w:rsidP="00B303D8">
      <w:pPr>
        <w:rPr>
          <w:rFonts w:ascii="Times New Roman" w:hAnsi="Times New Roman" w:cs="Times New Roman"/>
          <w:sz w:val="24"/>
          <w:szCs w:val="24"/>
        </w:rPr>
      </w:pPr>
      <w:r w:rsidRPr="009E6B45">
        <w:rPr>
          <w:rFonts w:ascii="Times New Roman" w:hAnsi="Times New Roman" w:cs="Times New Roman"/>
          <w:sz w:val="24"/>
          <w:szCs w:val="24"/>
        </w:rPr>
        <w:t>Various method by which civil Proceedings can be commenced in High Court. Either by</w:t>
      </w:r>
    </w:p>
    <w:p w:rsidR="00B303D8" w:rsidRPr="009E6B45" w:rsidRDefault="00B303D8" w:rsidP="00B303D8">
      <w:pPr>
        <w:rPr>
          <w:rFonts w:ascii="Times New Roman" w:hAnsi="Times New Roman" w:cs="Times New Roman"/>
          <w:sz w:val="24"/>
          <w:szCs w:val="24"/>
        </w:rPr>
      </w:pPr>
      <w:r w:rsidRPr="009E6B45">
        <w:rPr>
          <w:rFonts w:ascii="Times New Roman" w:hAnsi="Times New Roman" w:cs="Times New Roman"/>
          <w:sz w:val="24"/>
          <w:szCs w:val="24"/>
        </w:rPr>
        <w:t>Originating Process</w:t>
      </w:r>
    </w:p>
    <w:p w:rsidR="00B303D8" w:rsidRPr="009E6B45" w:rsidRDefault="00B303D8" w:rsidP="00B303D8">
      <w:pPr>
        <w:rPr>
          <w:rFonts w:ascii="Times New Roman" w:hAnsi="Times New Roman" w:cs="Times New Roman"/>
          <w:sz w:val="24"/>
          <w:szCs w:val="24"/>
        </w:rPr>
      </w:pPr>
      <w:r w:rsidRPr="009E6B45">
        <w:rPr>
          <w:rFonts w:ascii="Times New Roman" w:hAnsi="Times New Roman" w:cs="Times New Roman"/>
          <w:sz w:val="24"/>
          <w:szCs w:val="24"/>
        </w:rPr>
        <w:lastRenderedPageBreak/>
        <w:t>Writ of summon</w:t>
      </w:r>
    </w:p>
    <w:p w:rsidR="00B303D8" w:rsidRPr="009E6B45" w:rsidRDefault="00B303D8" w:rsidP="00B303D8">
      <w:pPr>
        <w:rPr>
          <w:rFonts w:ascii="Times New Roman" w:hAnsi="Times New Roman" w:cs="Times New Roman"/>
          <w:sz w:val="24"/>
          <w:szCs w:val="24"/>
        </w:rPr>
      </w:pPr>
      <w:r w:rsidRPr="009E6B45">
        <w:rPr>
          <w:rFonts w:ascii="Times New Roman" w:hAnsi="Times New Roman" w:cs="Times New Roman"/>
          <w:sz w:val="24"/>
          <w:szCs w:val="24"/>
        </w:rPr>
        <w:t>Originating motion</w:t>
      </w:r>
    </w:p>
    <w:p w:rsidR="00B303D8" w:rsidRPr="009E6B45" w:rsidRDefault="00B303D8" w:rsidP="00B303D8">
      <w:pPr>
        <w:rPr>
          <w:rFonts w:ascii="Times New Roman" w:hAnsi="Times New Roman" w:cs="Times New Roman"/>
          <w:sz w:val="24"/>
          <w:szCs w:val="24"/>
        </w:rPr>
      </w:pPr>
      <w:r w:rsidRPr="009E6B45">
        <w:rPr>
          <w:rFonts w:ascii="Times New Roman" w:hAnsi="Times New Roman" w:cs="Times New Roman"/>
          <w:sz w:val="24"/>
          <w:szCs w:val="24"/>
        </w:rPr>
        <w:t>Petition.</w:t>
      </w:r>
    </w:p>
    <w:p w:rsidR="00532A0C" w:rsidRPr="009E6B45" w:rsidRDefault="00532A0C" w:rsidP="00B303D8">
      <w:pPr>
        <w:rPr>
          <w:rFonts w:ascii="Times New Roman" w:hAnsi="Times New Roman" w:cs="Times New Roman"/>
          <w:sz w:val="24"/>
          <w:szCs w:val="24"/>
        </w:rPr>
      </w:pPr>
    </w:p>
    <w:p w:rsidR="00B303D8" w:rsidRPr="009E6B45" w:rsidRDefault="00B303D8" w:rsidP="00B303D8">
      <w:pPr>
        <w:rPr>
          <w:rFonts w:ascii="Times New Roman" w:hAnsi="Times New Roman" w:cs="Times New Roman"/>
          <w:b/>
          <w:sz w:val="24"/>
          <w:szCs w:val="24"/>
        </w:rPr>
      </w:pPr>
      <w:r w:rsidRPr="009E6B45">
        <w:rPr>
          <w:rFonts w:ascii="Times New Roman" w:hAnsi="Times New Roman" w:cs="Times New Roman"/>
          <w:b/>
          <w:sz w:val="24"/>
          <w:szCs w:val="24"/>
        </w:rPr>
        <w:t>ORIGINATING PROCESS;</w:t>
      </w:r>
    </w:p>
    <w:p w:rsidR="00B303D8" w:rsidRPr="009E6B45" w:rsidRDefault="00B303D8" w:rsidP="00B303D8">
      <w:pPr>
        <w:rPr>
          <w:rFonts w:ascii="Times New Roman" w:hAnsi="Times New Roman" w:cs="Times New Roman"/>
          <w:color w:val="222222"/>
          <w:sz w:val="24"/>
          <w:szCs w:val="24"/>
          <w:shd w:val="clear" w:color="auto" w:fill="FFFFFF"/>
        </w:rPr>
      </w:pPr>
      <w:r w:rsidRPr="009E6B45">
        <w:rPr>
          <w:rFonts w:ascii="Times New Roman" w:hAnsi="Times New Roman" w:cs="Times New Roman"/>
          <w:bCs/>
          <w:color w:val="222222"/>
          <w:sz w:val="24"/>
          <w:szCs w:val="24"/>
          <w:shd w:val="clear" w:color="auto" w:fill="FFFFFF"/>
        </w:rPr>
        <w:t>Originating process</w:t>
      </w:r>
      <w:r w:rsidRPr="009E6B45">
        <w:rPr>
          <w:rFonts w:ascii="Times New Roman" w:hAnsi="Times New Roman" w:cs="Times New Roman"/>
          <w:color w:val="222222"/>
          <w:sz w:val="24"/>
          <w:szCs w:val="24"/>
          <w:shd w:val="clear" w:color="auto" w:fill="FFFFFF"/>
        </w:rPr>
        <w:t xml:space="preserve"> </w:t>
      </w:r>
      <w:proofErr w:type="spellStart"/>
      <w:r w:rsidRPr="009E6B45">
        <w:rPr>
          <w:rFonts w:ascii="Times New Roman" w:hAnsi="Times New Roman" w:cs="Times New Roman"/>
          <w:color w:val="222222"/>
          <w:sz w:val="24"/>
          <w:szCs w:val="24"/>
          <w:shd w:val="clear" w:color="auto" w:fill="FFFFFF"/>
        </w:rPr>
        <w:t>ia</w:t>
      </w:r>
      <w:proofErr w:type="spellEnd"/>
      <w:r w:rsidRPr="009E6B45">
        <w:rPr>
          <w:rFonts w:ascii="Times New Roman" w:hAnsi="Times New Roman" w:cs="Times New Roman"/>
          <w:color w:val="222222"/>
          <w:sz w:val="24"/>
          <w:szCs w:val="24"/>
          <w:shd w:val="clear" w:color="auto" w:fill="FFFFFF"/>
        </w:rPr>
        <w:t xml:space="preserve"> a term for various documents by means of which a civil action may be commenced, such as a default summons, statement of claim, cross-claim and summons. An </w:t>
      </w:r>
      <w:r w:rsidRPr="009E6B45">
        <w:rPr>
          <w:rFonts w:ascii="Times New Roman" w:hAnsi="Times New Roman" w:cs="Times New Roman"/>
          <w:bCs/>
          <w:color w:val="222222"/>
          <w:sz w:val="24"/>
          <w:szCs w:val="24"/>
          <w:shd w:val="clear" w:color="auto" w:fill="FFFFFF"/>
        </w:rPr>
        <w:t>originating process</w:t>
      </w:r>
      <w:r w:rsidRPr="009E6B45">
        <w:rPr>
          <w:rFonts w:ascii="Times New Roman" w:hAnsi="Times New Roman" w:cs="Times New Roman"/>
          <w:color w:val="222222"/>
          <w:sz w:val="24"/>
          <w:szCs w:val="24"/>
          <w:shd w:val="clear" w:color="auto" w:fill="FFFFFF"/>
        </w:rPr>
        <w:t> must be served to the defendant personally (except in cross-claims against active parties).</w:t>
      </w:r>
    </w:p>
    <w:p w:rsidR="00B303D8" w:rsidRPr="009E6B45" w:rsidRDefault="00B303D8" w:rsidP="00B303D8">
      <w:pPr>
        <w:rPr>
          <w:rFonts w:ascii="Times New Roman" w:hAnsi="Times New Roman" w:cs="Times New Roman"/>
          <w:b/>
          <w:color w:val="222222"/>
          <w:sz w:val="24"/>
          <w:szCs w:val="24"/>
          <w:shd w:val="clear" w:color="auto" w:fill="FFFFFF"/>
        </w:rPr>
      </w:pPr>
      <w:r w:rsidRPr="009E6B45">
        <w:rPr>
          <w:rFonts w:ascii="Times New Roman" w:hAnsi="Times New Roman" w:cs="Times New Roman"/>
          <w:b/>
          <w:color w:val="222222"/>
          <w:sz w:val="24"/>
          <w:szCs w:val="24"/>
          <w:shd w:val="clear" w:color="auto" w:fill="FFFFFF"/>
        </w:rPr>
        <w:t xml:space="preserve">WRIT OF SUMMONS </w:t>
      </w:r>
    </w:p>
    <w:p w:rsidR="00B303D8" w:rsidRPr="009E6B45" w:rsidRDefault="00532A0C" w:rsidP="00B303D8">
      <w:pPr>
        <w:rPr>
          <w:rFonts w:ascii="Times New Roman" w:hAnsi="Times New Roman" w:cs="Times New Roman"/>
          <w:color w:val="000000"/>
          <w:sz w:val="24"/>
          <w:szCs w:val="24"/>
          <w:shd w:val="clear" w:color="auto" w:fill="FFFFFF"/>
        </w:rPr>
      </w:pPr>
      <w:r w:rsidRPr="009E6B45">
        <w:rPr>
          <w:rFonts w:ascii="Times New Roman" w:hAnsi="Times New Roman" w:cs="Times New Roman"/>
          <w:color w:val="000000"/>
          <w:sz w:val="24"/>
          <w:szCs w:val="24"/>
          <w:shd w:val="clear" w:color="auto" w:fill="FFFFFF"/>
        </w:rPr>
        <w:t>The Writ of Summons</w:t>
      </w:r>
      <w:r w:rsidR="00B303D8" w:rsidRPr="009E6B45">
        <w:rPr>
          <w:rFonts w:ascii="Times New Roman" w:hAnsi="Times New Roman" w:cs="Times New Roman"/>
          <w:color w:val="000000"/>
          <w:sz w:val="24"/>
          <w:szCs w:val="24"/>
          <w:shd w:val="clear" w:color="auto" w:fill="FFFFFF"/>
        </w:rPr>
        <w:t xml:space="preserve">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p>
    <w:p w:rsidR="00532A0C" w:rsidRPr="009E6B45" w:rsidRDefault="00532A0C" w:rsidP="00B303D8">
      <w:pPr>
        <w:rPr>
          <w:rFonts w:ascii="Times New Roman" w:hAnsi="Times New Roman" w:cs="Times New Roman"/>
          <w:color w:val="000000"/>
          <w:sz w:val="24"/>
          <w:szCs w:val="24"/>
          <w:shd w:val="clear" w:color="auto" w:fill="FFFFFF"/>
        </w:rPr>
      </w:pPr>
    </w:p>
    <w:p w:rsidR="00532A0C" w:rsidRPr="009E6B45" w:rsidRDefault="00532A0C" w:rsidP="00532A0C">
      <w:pPr>
        <w:rPr>
          <w:rFonts w:ascii="Times New Roman" w:hAnsi="Times New Roman" w:cs="Times New Roman"/>
          <w:b/>
          <w:sz w:val="24"/>
          <w:szCs w:val="24"/>
        </w:rPr>
      </w:pPr>
      <w:r w:rsidRPr="009E6B45">
        <w:rPr>
          <w:rFonts w:ascii="Times New Roman" w:hAnsi="Times New Roman" w:cs="Times New Roman"/>
          <w:b/>
          <w:sz w:val="24"/>
          <w:szCs w:val="24"/>
        </w:rPr>
        <w:t>ORIGINATING MOTION.</w:t>
      </w:r>
    </w:p>
    <w:p w:rsidR="00532A0C" w:rsidRPr="00532A0C" w:rsidRDefault="00532A0C" w:rsidP="00532A0C">
      <w:pPr>
        <w:spacing w:after="0" w:line="240" w:lineRule="auto"/>
        <w:rPr>
          <w:rFonts w:ascii="Times New Roman" w:eastAsia="Times New Roman" w:hAnsi="Times New Roman" w:cs="Times New Roman"/>
          <w:sz w:val="24"/>
          <w:szCs w:val="24"/>
        </w:rPr>
      </w:pPr>
      <w:r w:rsidRPr="00532A0C">
        <w:rPr>
          <w:rFonts w:ascii="Times New Roman" w:eastAsia="Times New Roman" w:hAnsi="Times New Roman" w:cs="Times New Roman"/>
          <w:sz w:val="24"/>
          <w:szCs w:val="24"/>
        </w:rPr>
        <w:t>A type of document that starts a civil proceeding. This is often required when:</w:t>
      </w:r>
    </w:p>
    <w:p w:rsidR="00532A0C" w:rsidRPr="00532A0C" w:rsidRDefault="00532A0C" w:rsidP="00532A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2A0C">
        <w:rPr>
          <w:rFonts w:ascii="Times New Roman" w:eastAsia="Times New Roman" w:hAnsi="Times New Roman" w:cs="Times New Roman"/>
          <w:sz w:val="24"/>
          <w:szCs w:val="24"/>
        </w:rPr>
        <w:t>there is no defendant</w:t>
      </w:r>
    </w:p>
    <w:p w:rsidR="00532A0C" w:rsidRPr="00532A0C" w:rsidRDefault="00532A0C" w:rsidP="00532A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2A0C">
        <w:rPr>
          <w:rFonts w:ascii="Times New Roman" w:eastAsia="Times New Roman" w:hAnsi="Times New Roman" w:cs="Times New Roman"/>
          <w:sz w:val="24"/>
          <w:szCs w:val="24"/>
        </w:rPr>
        <w:t>you are making an application to the court under a particular Act, or</w:t>
      </w:r>
    </w:p>
    <w:p w:rsidR="00532A0C" w:rsidRPr="00532A0C" w:rsidRDefault="00532A0C" w:rsidP="00532A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2A0C">
        <w:rPr>
          <w:rFonts w:ascii="Times New Roman" w:eastAsia="Times New Roman" w:hAnsi="Times New Roman" w:cs="Times New Roman"/>
          <w:sz w:val="24"/>
          <w:szCs w:val="24"/>
        </w:rPr>
        <w:t>the </w:t>
      </w:r>
      <w:r w:rsidRPr="009E6B45">
        <w:rPr>
          <w:rFonts w:ascii="Times New Roman" w:eastAsia="Times New Roman" w:hAnsi="Times New Roman" w:cs="Times New Roman"/>
          <w:i/>
          <w:iCs/>
          <w:sz w:val="24"/>
          <w:szCs w:val="24"/>
        </w:rPr>
        <w:t>Supreme Court (General Civil Procedure) Rules 2015</w:t>
      </w:r>
      <w:r w:rsidRPr="00532A0C">
        <w:rPr>
          <w:rFonts w:ascii="Times New Roman" w:eastAsia="Times New Roman" w:hAnsi="Times New Roman" w:cs="Times New Roman"/>
          <w:sz w:val="24"/>
          <w:szCs w:val="24"/>
        </w:rPr>
        <w:t> or the </w:t>
      </w:r>
      <w:r w:rsidRPr="009E6B45">
        <w:rPr>
          <w:rFonts w:ascii="Times New Roman" w:eastAsia="Times New Roman" w:hAnsi="Times New Roman" w:cs="Times New Roman"/>
          <w:i/>
          <w:iCs/>
          <w:sz w:val="24"/>
          <w:szCs w:val="24"/>
        </w:rPr>
        <w:t>Supreme Court (Miscellaneous Civil Proceedings) Rules 2018</w:t>
      </w:r>
      <w:r w:rsidRPr="00532A0C">
        <w:rPr>
          <w:rFonts w:ascii="Times New Roman" w:eastAsia="Times New Roman" w:hAnsi="Times New Roman" w:cs="Times New Roman"/>
          <w:sz w:val="24"/>
          <w:szCs w:val="24"/>
        </w:rPr>
        <w:t> tell you to use an originating motion. See also writ.</w:t>
      </w:r>
    </w:p>
    <w:p w:rsidR="00532A0C" w:rsidRPr="009E6B45" w:rsidRDefault="00532A0C" w:rsidP="00532A0C">
      <w:pPr>
        <w:rPr>
          <w:rFonts w:ascii="Times New Roman" w:hAnsi="Times New Roman" w:cs="Times New Roman"/>
          <w:sz w:val="24"/>
          <w:szCs w:val="24"/>
        </w:rPr>
      </w:pPr>
    </w:p>
    <w:p w:rsidR="00532A0C" w:rsidRPr="009E6B45" w:rsidRDefault="00532A0C" w:rsidP="00B303D8">
      <w:pPr>
        <w:rPr>
          <w:rFonts w:ascii="Times New Roman" w:hAnsi="Times New Roman" w:cs="Times New Roman"/>
          <w:sz w:val="24"/>
          <w:szCs w:val="24"/>
        </w:rPr>
      </w:pPr>
      <w:r w:rsidRPr="009E6B45">
        <w:rPr>
          <w:rFonts w:ascii="Times New Roman" w:hAnsi="Times New Roman" w:cs="Times New Roman"/>
          <w:sz w:val="24"/>
          <w:szCs w:val="24"/>
        </w:rPr>
        <w:t>PETITION;</w:t>
      </w:r>
    </w:p>
    <w:p w:rsidR="00532A0C" w:rsidRDefault="00532A0C" w:rsidP="00B303D8">
      <w:pPr>
        <w:rPr>
          <w:rFonts w:ascii="Times New Roman" w:hAnsi="Times New Roman" w:cs="Times New Roman"/>
          <w:color w:val="111111"/>
          <w:sz w:val="24"/>
          <w:szCs w:val="24"/>
          <w:shd w:val="clear" w:color="auto" w:fill="FFFFFF"/>
        </w:rPr>
      </w:pPr>
      <w:r w:rsidRPr="009E6B45">
        <w:rPr>
          <w:rFonts w:ascii="Times New Roman" w:hAnsi="Times New Roman" w:cs="Times New Roman"/>
          <w:color w:val="111111"/>
          <w:sz w:val="24"/>
          <w:szCs w:val="24"/>
          <w:shd w:val="clear" w:color="auto" w:fill="FFFFFF"/>
        </w:rPr>
        <w:t>A petition is a legal document formally requesting a court order. Petitions, along with complaints, are considered pleadings at the onset of a lawsuit.</w:t>
      </w:r>
    </w:p>
    <w:p w:rsidR="009E6B45" w:rsidRDefault="009E6B45" w:rsidP="00B303D8">
      <w:pPr>
        <w:rPr>
          <w:rFonts w:ascii="Times New Roman" w:hAnsi="Times New Roman" w:cs="Times New Roman"/>
          <w:color w:val="111111"/>
          <w:sz w:val="24"/>
          <w:szCs w:val="24"/>
          <w:shd w:val="clear" w:color="auto" w:fill="FFFFFF"/>
        </w:rPr>
      </w:pPr>
    </w:p>
    <w:p w:rsidR="009E6B45" w:rsidRDefault="009E6B45" w:rsidP="00B303D8">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REFERENCES</w:t>
      </w:r>
    </w:p>
    <w:p w:rsidR="009E6B45" w:rsidRDefault="009E6B45" w:rsidP="00B303D8">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Nigeria legal system, </w:t>
      </w:r>
      <w:proofErr w:type="spellStart"/>
      <w:r>
        <w:rPr>
          <w:rFonts w:ascii="Times New Roman" w:hAnsi="Times New Roman" w:cs="Times New Roman"/>
          <w:color w:val="111111"/>
          <w:sz w:val="24"/>
          <w:szCs w:val="24"/>
          <w:shd w:val="clear" w:color="auto" w:fill="FFFFFF"/>
        </w:rPr>
        <w:t>obilade</w:t>
      </w:r>
      <w:proofErr w:type="spellEnd"/>
      <w:r>
        <w:rPr>
          <w:rFonts w:ascii="Times New Roman" w:hAnsi="Times New Roman" w:cs="Times New Roman"/>
          <w:color w:val="111111"/>
          <w:sz w:val="24"/>
          <w:szCs w:val="24"/>
          <w:shd w:val="clear" w:color="auto" w:fill="FFFFFF"/>
        </w:rPr>
        <w:t xml:space="preserve">, 2011. </w:t>
      </w:r>
    </w:p>
    <w:p w:rsidR="009E6B45" w:rsidRDefault="00AE3402" w:rsidP="00B303D8">
      <w:pPr>
        <w:rPr>
          <w:rFonts w:ascii="Times New Roman" w:hAnsi="Times New Roman" w:cs="Times New Roman"/>
          <w:color w:val="111111"/>
          <w:sz w:val="24"/>
          <w:szCs w:val="24"/>
          <w:shd w:val="clear" w:color="auto" w:fill="FFFFFF"/>
        </w:rPr>
      </w:pPr>
      <w:hyperlink r:id="rId5" w:history="1">
        <w:r w:rsidR="009E6B45" w:rsidRPr="00945C21">
          <w:rPr>
            <w:rStyle w:val="Hyperlink"/>
            <w:rFonts w:ascii="Times New Roman" w:hAnsi="Times New Roman" w:cs="Times New Roman"/>
            <w:sz w:val="24"/>
            <w:szCs w:val="24"/>
            <w:shd w:val="clear" w:color="auto" w:fill="FFFFFF"/>
          </w:rPr>
          <w:t>www.investopia.com</w:t>
        </w:r>
      </w:hyperlink>
    </w:p>
    <w:p w:rsidR="009E6B45" w:rsidRDefault="009E6B45" w:rsidP="00B303D8">
      <w:pPr>
        <w:rPr>
          <w:rFonts w:ascii="Times New Roman" w:hAnsi="Times New Roman" w:cs="Times New Roman"/>
          <w:color w:val="111111"/>
          <w:sz w:val="24"/>
          <w:szCs w:val="24"/>
          <w:shd w:val="clear" w:color="auto" w:fill="FFFFFF"/>
        </w:rPr>
      </w:pPr>
    </w:p>
    <w:p w:rsidR="009E6B45" w:rsidRPr="009E6B45" w:rsidRDefault="009E6B45" w:rsidP="00B303D8">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lastRenderedPageBreak/>
        <w:t xml:space="preserve"> </w:t>
      </w:r>
    </w:p>
    <w:sectPr w:rsidR="009E6B45" w:rsidRPr="009E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623E"/>
    <w:multiLevelType w:val="multilevel"/>
    <w:tmpl w:val="5E64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F6"/>
    <w:rsid w:val="000C09B1"/>
    <w:rsid w:val="000C15F6"/>
    <w:rsid w:val="002A0887"/>
    <w:rsid w:val="002A5B70"/>
    <w:rsid w:val="002D0772"/>
    <w:rsid w:val="00383927"/>
    <w:rsid w:val="00525A5B"/>
    <w:rsid w:val="00532A0C"/>
    <w:rsid w:val="0055723B"/>
    <w:rsid w:val="00723A6E"/>
    <w:rsid w:val="009D43F6"/>
    <w:rsid w:val="009E6B45"/>
    <w:rsid w:val="00AE3402"/>
    <w:rsid w:val="00B13BCA"/>
    <w:rsid w:val="00B303D8"/>
    <w:rsid w:val="00BB4339"/>
    <w:rsid w:val="00C85BD8"/>
    <w:rsid w:val="00E8129B"/>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F9C6"/>
  <w15:chartTrackingRefBased/>
  <w15:docId w15:val="{F941E95B-E8C4-4D3A-A4E1-2BABD52E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A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2A0C"/>
    <w:rPr>
      <w:i/>
      <w:iCs/>
    </w:rPr>
  </w:style>
  <w:style w:type="character" w:styleId="Hyperlink">
    <w:name w:val="Hyperlink"/>
    <w:basedOn w:val="DefaultParagraphFont"/>
    <w:uiPriority w:val="99"/>
    <w:unhideWhenUsed/>
    <w:rsid w:val="009E6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vestop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4</cp:revision>
  <dcterms:created xsi:type="dcterms:W3CDTF">2020-04-12T12:25:00Z</dcterms:created>
  <dcterms:modified xsi:type="dcterms:W3CDTF">2020-04-14T05:56:00Z</dcterms:modified>
</cp:coreProperties>
</file>