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4F2C1B" w:rsidRDefault="00F67E5A" w:rsidP="004F2C1B">
      <w:pPr>
        <w:ind w:left="30"/>
        <w:rPr>
          <w:rFonts w:ascii="Times New Roman" w:hAnsi="Times New Roman" w:cs="Times New Roman"/>
          <w:b/>
          <w:sz w:val="24"/>
          <w:szCs w:val="24"/>
        </w:rPr>
      </w:pPr>
      <w:r w:rsidRPr="004F2C1B">
        <w:rPr>
          <w:rFonts w:ascii="Times New Roman" w:hAnsi="Times New Roman" w:cs="Times New Roman"/>
          <w:b/>
          <w:sz w:val="24"/>
          <w:szCs w:val="24"/>
        </w:rPr>
        <w:t>NA</w:t>
      </w:r>
      <w:r w:rsidR="00FF02A7" w:rsidRPr="004F2C1B">
        <w:rPr>
          <w:rFonts w:ascii="Times New Roman" w:hAnsi="Times New Roman" w:cs="Times New Roman"/>
          <w:b/>
          <w:sz w:val="24"/>
          <w:szCs w:val="24"/>
        </w:rPr>
        <w:t>ME: ADAMU PRECIOUS NASIR</w:t>
      </w:r>
    </w:p>
    <w:p w:rsidR="00FF02A7" w:rsidRPr="004F2C1B" w:rsidRDefault="00FF02A7" w:rsidP="004F2C1B">
      <w:pPr>
        <w:ind w:left="30"/>
        <w:rPr>
          <w:rFonts w:ascii="Times New Roman" w:hAnsi="Times New Roman" w:cs="Times New Roman"/>
          <w:b/>
          <w:sz w:val="24"/>
          <w:szCs w:val="24"/>
        </w:rPr>
      </w:pPr>
      <w:r w:rsidRPr="004F2C1B">
        <w:rPr>
          <w:rFonts w:ascii="Times New Roman" w:hAnsi="Times New Roman" w:cs="Times New Roman"/>
          <w:b/>
          <w:sz w:val="24"/>
          <w:szCs w:val="24"/>
        </w:rPr>
        <w:t>MATRIC NUMBER: 16/SMS02/003</w:t>
      </w:r>
    </w:p>
    <w:p w:rsidR="00FF02A7" w:rsidRPr="004F2C1B" w:rsidRDefault="00F67E5A" w:rsidP="004F2C1B">
      <w:pPr>
        <w:ind w:left="30"/>
        <w:rPr>
          <w:rFonts w:ascii="Times New Roman" w:hAnsi="Times New Roman" w:cs="Times New Roman"/>
          <w:b/>
          <w:sz w:val="24"/>
          <w:szCs w:val="24"/>
        </w:rPr>
      </w:pPr>
      <w:r w:rsidRPr="004F2C1B">
        <w:rPr>
          <w:rFonts w:ascii="Times New Roman" w:hAnsi="Times New Roman" w:cs="Times New Roman"/>
          <w:b/>
          <w:sz w:val="24"/>
          <w:szCs w:val="24"/>
        </w:rPr>
        <w:t>COURSE CODE: ACC406</w:t>
      </w:r>
    </w:p>
    <w:p w:rsidR="00F67E5A" w:rsidRPr="004F2C1B" w:rsidRDefault="00F67E5A" w:rsidP="004F2C1B">
      <w:pPr>
        <w:ind w:left="30"/>
        <w:rPr>
          <w:rFonts w:ascii="Times New Roman" w:hAnsi="Times New Roman" w:cs="Times New Roman"/>
          <w:b/>
          <w:sz w:val="24"/>
          <w:szCs w:val="24"/>
        </w:rPr>
      </w:pPr>
      <w:r w:rsidRPr="004F2C1B">
        <w:rPr>
          <w:rFonts w:ascii="Times New Roman" w:hAnsi="Times New Roman" w:cs="Times New Roman"/>
          <w:b/>
          <w:sz w:val="24"/>
          <w:szCs w:val="24"/>
        </w:rPr>
        <w:t>COURSE TITLE: INTERNATIONAL ACCOUNTING</w:t>
      </w:r>
    </w:p>
    <w:p w:rsidR="00F67E5A" w:rsidRPr="004F2C1B" w:rsidRDefault="00F67E5A" w:rsidP="004F2C1B">
      <w:pPr>
        <w:ind w:left="30"/>
        <w:rPr>
          <w:rFonts w:ascii="Times New Roman" w:hAnsi="Times New Roman" w:cs="Times New Roman"/>
          <w:b/>
          <w:sz w:val="24"/>
          <w:szCs w:val="24"/>
        </w:rPr>
      </w:pPr>
    </w:p>
    <w:p w:rsidR="00F57288" w:rsidRPr="004F2C1B" w:rsidRDefault="00147B1D" w:rsidP="004F2C1B">
      <w:pPr>
        <w:ind w:left="30"/>
        <w:rPr>
          <w:rFonts w:ascii="Times New Roman" w:hAnsi="Times New Roman" w:cs="Times New Roman"/>
          <w:b/>
          <w:sz w:val="24"/>
          <w:szCs w:val="24"/>
        </w:rPr>
      </w:pPr>
      <w:r w:rsidRPr="004F2C1B">
        <w:rPr>
          <w:rFonts w:ascii="Times New Roman" w:hAnsi="Times New Roman" w:cs="Times New Roman"/>
          <w:b/>
          <w:sz w:val="24"/>
          <w:szCs w:val="24"/>
        </w:rPr>
        <w:t>ASSIGNMENT:</w:t>
      </w:r>
      <w:r w:rsidR="00F57288" w:rsidRPr="004F2C1B">
        <w:rPr>
          <w:rFonts w:ascii="Times New Roman" w:hAnsi="Times New Roman" w:cs="Times New Roman"/>
          <w:b/>
          <w:sz w:val="24"/>
          <w:szCs w:val="24"/>
        </w:rPr>
        <w:t xml:space="preserve"> SUMMARY OF</w:t>
      </w:r>
      <w:r w:rsidR="008E049E" w:rsidRPr="004F2C1B">
        <w:rPr>
          <w:rFonts w:ascii="Times New Roman" w:hAnsi="Times New Roman" w:cs="Times New Roman"/>
          <w:b/>
          <w:sz w:val="24"/>
          <w:szCs w:val="24"/>
        </w:rPr>
        <w:t xml:space="preserve"> </w:t>
      </w:r>
      <w:r w:rsidR="009A4157" w:rsidRPr="004F2C1B">
        <w:rPr>
          <w:rFonts w:ascii="Times New Roman" w:hAnsi="Times New Roman" w:cs="Times New Roman"/>
          <w:b/>
          <w:sz w:val="24"/>
          <w:szCs w:val="24"/>
        </w:rPr>
        <w:t>SEGMENT REPORTING</w:t>
      </w:r>
    </w:p>
    <w:p w:rsidR="008E049E" w:rsidRPr="004F2C1B" w:rsidRDefault="008E049E" w:rsidP="004F2C1B">
      <w:pPr>
        <w:ind w:left="30"/>
        <w:rPr>
          <w:rFonts w:ascii="Times New Roman" w:hAnsi="Times New Roman" w:cs="Times New Roman"/>
          <w:b/>
          <w:sz w:val="24"/>
          <w:szCs w:val="24"/>
        </w:rPr>
      </w:pPr>
    </w:p>
    <w:p w:rsidR="008E049E" w:rsidRPr="004F2C1B" w:rsidRDefault="008E049E"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p>
    <w:p w:rsidR="009A4157" w:rsidRPr="004F2C1B" w:rsidRDefault="009A4157" w:rsidP="004F2C1B">
      <w:pPr>
        <w:ind w:left="30"/>
        <w:rPr>
          <w:rFonts w:ascii="Times New Roman" w:hAnsi="Times New Roman" w:cs="Times New Roman"/>
          <w:sz w:val="24"/>
          <w:szCs w:val="24"/>
        </w:rPr>
      </w:pPr>
      <w:r w:rsidRPr="004F2C1B">
        <w:rPr>
          <w:rFonts w:ascii="Times New Roman" w:hAnsi="Times New Roman" w:cs="Times New Roman"/>
          <w:sz w:val="24"/>
          <w:szCs w:val="24"/>
        </w:rPr>
        <w:t xml:space="preserve">There are different risks and growth potential associated with different parts of the world, just as there are different risks and opportunities associated with different lines of business. </w:t>
      </w:r>
      <w:proofErr w:type="gramStart"/>
      <w:r w:rsidRPr="004F2C1B">
        <w:rPr>
          <w:rFonts w:ascii="Times New Roman" w:hAnsi="Times New Roman" w:cs="Times New Roman"/>
          <w:sz w:val="24"/>
          <w:szCs w:val="24"/>
        </w:rPr>
        <w:t>company’s</w:t>
      </w:r>
      <w:proofErr w:type="gramEnd"/>
      <w:r w:rsidRPr="004F2C1B">
        <w:rPr>
          <w:rFonts w:ascii="Times New Roman" w:hAnsi="Times New Roman" w:cs="Times New Roman"/>
          <w:sz w:val="24"/>
          <w:szCs w:val="24"/>
        </w:rPr>
        <w:t xml:space="preserve"> revenues, expenses, assets, and liabilities into consolidated totals masks these differences. To facilitate the analysis and evaluation of financial statements, in the 1960s several groups began to request that consolidated amounts be disaggregated and disclosed on a segment basis. </w:t>
      </w:r>
      <w:proofErr w:type="gramStart"/>
      <w:r w:rsidRPr="004F2C1B">
        <w:rPr>
          <w:rFonts w:ascii="Times New Roman" w:hAnsi="Times New Roman" w:cs="Times New Roman"/>
          <w:sz w:val="24"/>
          <w:szCs w:val="24"/>
        </w:rPr>
        <w:t xml:space="preserve">Segment Reporting, which was </w:t>
      </w:r>
      <w:r w:rsidR="00130734" w:rsidRPr="004F2C1B">
        <w:rPr>
          <w:rFonts w:ascii="Times New Roman" w:hAnsi="Times New Roman" w:cs="Times New Roman"/>
          <w:sz w:val="24"/>
          <w:szCs w:val="24"/>
        </w:rPr>
        <w:t>originally issued in 1981.</w:t>
      </w:r>
      <w:proofErr w:type="gramEnd"/>
      <w:r w:rsidRPr="004F2C1B">
        <w:rPr>
          <w:rFonts w:ascii="Times New Roman" w:hAnsi="Times New Roman" w:cs="Times New Roman"/>
          <w:sz w:val="24"/>
          <w:szCs w:val="24"/>
        </w:rPr>
        <w:t xml:space="preserve"> </w:t>
      </w:r>
      <w:r w:rsidR="00130734" w:rsidRPr="004F2C1B">
        <w:rPr>
          <w:rFonts w:ascii="Times New Roman" w:hAnsi="Times New Roman" w:cs="Times New Roman"/>
          <w:sz w:val="24"/>
          <w:szCs w:val="24"/>
        </w:rPr>
        <w:t>Segment</w:t>
      </w:r>
      <w:r w:rsidRPr="004F2C1B">
        <w:rPr>
          <w:rFonts w:ascii="Times New Roman" w:hAnsi="Times New Roman" w:cs="Times New Roman"/>
          <w:sz w:val="24"/>
          <w:szCs w:val="24"/>
        </w:rPr>
        <w:t xml:space="preserve"> reporting has been a part of the international accounting landscape for many years. In 2002, segment reporting was added to the agenda of the short-term convergence project of the IASB and the FASB. </w:t>
      </w:r>
      <w:proofErr w:type="gramStart"/>
      <w:r w:rsidR="00130734" w:rsidRPr="004F2C1B">
        <w:rPr>
          <w:rFonts w:ascii="Times New Roman" w:hAnsi="Times New Roman" w:cs="Times New Roman"/>
          <w:sz w:val="24"/>
          <w:szCs w:val="24"/>
        </w:rPr>
        <w:t>the</w:t>
      </w:r>
      <w:proofErr w:type="gramEnd"/>
      <w:r w:rsidR="00130734" w:rsidRPr="004F2C1B">
        <w:rPr>
          <w:rFonts w:ascii="Times New Roman" w:hAnsi="Times New Roman" w:cs="Times New Roman"/>
          <w:sz w:val="24"/>
          <w:szCs w:val="24"/>
        </w:rPr>
        <w:t xml:space="preserve"> IASB adopted the </w:t>
      </w:r>
      <w:r w:rsidRPr="004F2C1B">
        <w:rPr>
          <w:rFonts w:ascii="Times New Roman" w:hAnsi="Times New Roman" w:cs="Times New Roman"/>
          <w:sz w:val="24"/>
          <w:szCs w:val="24"/>
        </w:rPr>
        <w:t>management approach to segment reporting introduced by the FASB in 1996.</w:t>
      </w:r>
    </w:p>
    <w:p w:rsidR="00130734" w:rsidRPr="004F2C1B" w:rsidRDefault="00130734" w:rsidP="004F2C1B">
      <w:pPr>
        <w:ind w:left="30"/>
        <w:rPr>
          <w:rFonts w:ascii="Times New Roman" w:hAnsi="Times New Roman" w:cs="Times New Roman"/>
          <w:b/>
          <w:sz w:val="24"/>
          <w:szCs w:val="24"/>
        </w:rPr>
      </w:pPr>
      <w:r w:rsidRPr="004F2C1B">
        <w:rPr>
          <w:rFonts w:ascii="Times New Roman" w:hAnsi="Times New Roman" w:cs="Times New Roman"/>
          <w:b/>
          <w:sz w:val="24"/>
          <w:szCs w:val="24"/>
        </w:rPr>
        <w:t>Operating Segments—</w:t>
      </w:r>
      <w:proofErr w:type="gramStart"/>
      <w:r w:rsidRPr="004F2C1B">
        <w:rPr>
          <w:rFonts w:ascii="Times New Roman" w:hAnsi="Times New Roman" w:cs="Times New Roman"/>
          <w:b/>
          <w:sz w:val="24"/>
          <w:szCs w:val="24"/>
        </w:rPr>
        <w:t>The</w:t>
      </w:r>
      <w:proofErr w:type="gramEnd"/>
      <w:r w:rsidRPr="004F2C1B">
        <w:rPr>
          <w:rFonts w:ascii="Times New Roman" w:hAnsi="Times New Roman" w:cs="Times New Roman"/>
          <w:b/>
          <w:sz w:val="24"/>
          <w:szCs w:val="24"/>
        </w:rPr>
        <w:t xml:space="preserve"> Management Approach</w:t>
      </w:r>
    </w:p>
    <w:p w:rsidR="00130734" w:rsidRPr="004F2C1B" w:rsidRDefault="00130734" w:rsidP="004F2C1B">
      <w:pPr>
        <w:ind w:left="30"/>
        <w:rPr>
          <w:rFonts w:ascii="Times New Roman" w:hAnsi="Times New Roman" w:cs="Times New Roman"/>
          <w:sz w:val="24"/>
          <w:szCs w:val="24"/>
        </w:rPr>
      </w:pPr>
      <w:r w:rsidRPr="004F2C1B">
        <w:rPr>
          <w:rFonts w:ascii="Times New Roman" w:hAnsi="Times New Roman" w:cs="Times New Roman"/>
          <w:sz w:val="24"/>
          <w:szCs w:val="24"/>
        </w:rPr>
        <w:t xml:space="preserve">The management approach to determining segments is based on the way that management disaggregates the enterprise for making operating decisions. These disaggregated components are referred to as operating segments. </w:t>
      </w:r>
    </w:p>
    <w:p w:rsidR="00130734" w:rsidRPr="004F2C1B" w:rsidRDefault="00130734" w:rsidP="004F2C1B">
      <w:pPr>
        <w:ind w:left="30"/>
        <w:rPr>
          <w:rFonts w:ascii="Times New Roman" w:hAnsi="Times New Roman" w:cs="Times New Roman"/>
          <w:sz w:val="24"/>
          <w:szCs w:val="24"/>
        </w:rPr>
      </w:pPr>
      <w:r w:rsidRPr="004F2C1B">
        <w:rPr>
          <w:rFonts w:ascii="Times New Roman" w:hAnsi="Times New Roman" w:cs="Times New Roman"/>
          <w:sz w:val="24"/>
          <w:szCs w:val="24"/>
        </w:rPr>
        <w:t xml:space="preserve">An operating segment is a component of an enterprise if: </w:t>
      </w:r>
    </w:p>
    <w:p w:rsidR="00130734" w:rsidRPr="004F2C1B" w:rsidRDefault="00130734" w:rsidP="004F2C1B">
      <w:pPr>
        <w:ind w:left="30"/>
        <w:rPr>
          <w:rFonts w:ascii="Times New Roman" w:hAnsi="Times New Roman" w:cs="Times New Roman"/>
          <w:sz w:val="24"/>
          <w:szCs w:val="24"/>
        </w:rPr>
      </w:pPr>
      <w:r w:rsidRPr="004F2C1B">
        <w:rPr>
          <w:rFonts w:ascii="Times New Roman" w:hAnsi="Times New Roman" w:cs="Times New Roman"/>
          <w:sz w:val="24"/>
          <w:szCs w:val="24"/>
        </w:rPr>
        <w:t xml:space="preserve">• It engages in business activities from which it earns revenues and incurs expenses. </w:t>
      </w:r>
    </w:p>
    <w:p w:rsidR="00130734" w:rsidRPr="004F2C1B" w:rsidRDefault="00130734" w:rsidP="004F2C1B">
      <w:pPr>
        <w:ind w:left="30"/>
        <w:rPr>
          <w:rFonts w:ascii="Times New Roman" w:hAnsi="Times New Roman" w:cs="Times New Roman"/>
          <w:sz w:val="24"/>
          <w:szCs w:val="24"/>
        </w:rPr>
      </w:pPr>
      <w:r w:rsidRPr="004F2C1B">
        <w:rPr>
          <w:rFonts w:ascii="Times New Roman" w:hAnsi="Times New Roman" w:cs="Times New Roman"/>
          <w:sz w:val="24"/>
          <w:szCs w:val="24"/>
        </w:rPr>
        <w:lastRenderedPageBreak/>
        <w:t xml:space="preserve">• If </w:t>
      </w:r>
      <w:proofErr w:type="gramStart"/>
      <w:r w:rsidRPr="004F2C1B">
        <w:rPr>
          <w:rFonts w:ascii="Times New Roman" w:hAnsi="Times New Roman" w:cs="Times New Roman"/>
          <w:sz w:val="24"/>
          <w:szCs w:val="24"/>
        </w:rPr>
        <w:t>its</w:t>
      </w:r>
      <w:proofErr w:type="gramEnd"/>
      <w:r w:rsidRPr="004F2C1B">
        <w:rPr>
          <w:rFonts w:ascii="Times New Roman" w:hAnsi="Times New Roman" w:cs="Times New Roman"/>
          <w:sz w:val="24"/>
          <w:szCs w:val="24"/>
        </w:rPr>
        <w:t xml:space="preserve"> operating results are regularly reviewed by the chief operating decision maker to assess performance and make resource allocation decisions. </w:t>
      </w:r>
    </w:p>
    <w:p w:rsidR="00130734" w:rsidRPr="004F2C1B" w:rsidRDefault="00130734" w:rsidP="004F2C1B">
      <w:pPr>
        <w:ind w:left="30"/>
        <w:rPr>
          <w:rFonts w:ascii="Times New Roman" w:hAnsi="Times New Roman" w:cs="Times New Roman"/>
          <w:sz w:val="24"/>
          <w:szCs w:val="24"/>
        </w:rPr>
      </w:pPr>
      <w:r w:rsidRPr="004F2C1B">
        <w:rPr>
          <w:rFonts w:ascii="Times New Roman" w:hAnsi="Times New Roman" w:cs="Times New Roman"/>
          <w:sz w:val="24"/>
          <w:szCs w:val="24"/>
        </w:rPr>
        <w:t xml:space="preserve">An operating segment is considered significant if it meets any one of the following tests:     </w:t>
      </w:r>
    </w:p>
    <w:p w:rsidR="00130734" w:rsidRPr="004F2C1B" w:rsidRDefault="00130734" w:rsidP="004F2C1B">
      <w:pPr>
        <w:pStyle w:val="ListParagraph"/>
        <w:numPr>
          <w:ilvl w:val="0"/>
          <w:numId w:val="13"/>
        </w:numPr>
        <w:rPr>
          <w:rFonts w:ascii="Times New Roman" w:hAnsi="Times New Roman" w:cs="Times New Roman"/>
          <w:sz w:val="24"/>
          <w:szCs w:val="24"/>
        </w:rPr>
      </w:pPr>
      <w:r w:rsidRPr="004F2C1B">
        <w:rPr>
          <w:rFonts w:ascii="Times New Roman" w:hAnsi="Times New Roman" w:cs="Times New Roman"/>
          <w:sz w:val="24"/>
          <w:szCs w:val="24"/>
        </w:rPr>
        <w:t xml:space="preserve"> Revenue test: Segment revenues, both external and intersegment, are 10 per cent or more of the combined revenue, internal and external, of all reported operating segments. </w:t>
      </w:r>
    </w:p>
    <w:p w:rsidR="00130734" w:rsidRPr="004F2C1B" w:rsidRDefault="00130734" w:rsidP="004F2C1B">
      <w:pPr>
        <w:pStyle w:val="ListParagraph"/>
        <w:numPr>
          <w:ilvl w:val="0"/>
          <w:numId w:val="13"/>
        </w:numPr>
        <w:rPr>
          <w:rFonts w:ascii="Times New Roman" w:hAnsi="Times New Roman" w:cs="Times New Roman"/>
          <w:sz w:val="24"/>
          <w:szCs w:val="24"/>
        </w:rPr>
      </w:pPr>
      <w:r w:rsidRPr="004F2C1B">
        <w:rPr>
          <w:rFonts w:ascii="Times New Roman" w:hAnsi="Times New Roman" w:cs="Times New Roman"/>
          <w:sz w:val="24"/>
          <w:szCs w:val="24"/>
        </w:rPr>
        <w:t xml:space="preserve"> Profit or loss test: Segment profit or loss is 10 per cent or more of the higher (in absolute terms) of the combined reported profit of all profitable segments or the combined reported loss of all segments incurring a loss.</w:t>
      </w:r>
    </w:p>
    <w:p w:rsidR="008E049E" w:rsidRPr="004F2C1B" w:rsidRDefault="00130734" w:rsidP="004F2C1B">
      <w:pPr>
        <w:pStyle w:val="ListParagraph"/>
        <w:numPr>
          <w:ilvl w:val="0"/>
          <w:numId w:val="13"/>
        </w:numPr>
        <w:rPr>
          <w:rFonts w:ascii="Times New Roman" w:hAnsi="Times New Roman" w:cs="Times New Roman"/>
          <w:sz w:val="24"/>
          <w:szCs w:val="24"/>
        </w:rPr>
      </w:pPr>
      <w:r w:rsidRPr="004F2C1B">
        <w:rPr>
          <w:rFonts w:ascii="Times New Roman" w:hAnsi="Times New Roman" w:cs="Times New Roman"/>
          <w:sz w:val="24"/>
          <w:szCs w:val="24"/>
        </w:rPr>
        <w:t xml:space="preserve"> Asset test: Segment assets are 10 per cent or more of the combined assets of all operating segments. </w:t>
      </w:r>
    </w:p>
    <w:p w:rsidR="00130734" w:rsidRPr="004F2C1B" w:rsidRDefault="00130734" w:rsidP="004F2C1B">
      <w:pPr>
        <w:ind w:left="-330"/>
        <w:rPr>
          <w:rFonts w:ascii="Times New Roman" w:hAnsi="Times New Roman" w:cs="Times New Roman"/>
          <w:sz w:val="24"/>
          <w:szCs w:val="24"/>
        </w:rPr>
      </w:pPr>
      <w:r w:rsidRPr="004F2C1B">
        <w:rPr>
          <w:rFonts w:ascii="Times New Roman" w:hAnsi="Times New Roman" w:cs="Times New Roman"/>
          <w:sz w:val="24"/>
          <w:szCs w:val="24"/>
        </w:rPr>
        <w:t xml:space="preserve">The purpose of disclosing segmental information is to provide additional information to the users of the financial statements so that they will be able to evaluate the nature and financial effects of </w:t>
      </w:r>
      <w:r w:rsidR="004F2C1B">
        <w:rPr>
          <w:rFonts w:ascii="Times New Roman" w:hAnsi="Times New Roman" w:cs="Times New Roman"/>
          <w:sz w:val="24"/>
          <w:szCs w:val="24"/>
        </w:rPr>
        <w:t>an entity’s business activities.</w:t>
      </w:r>
    </w:p>
    <w:p w:rsidR="00130734" w:rsidRPr="004F2C1B" w:rsidRDefault="00130734" w:rsidP="004F2C1B">
      <w:pPr>
        <w:ind w:left="-330"/>
        <w:rPr>
          <w:rFonts w:ascii="Times New Roman" w:hAnsi="Times New Roman" w:cs="Times New Roman"/>
          <w:sz w:val="24"/>
          <w:szCs w:val="24"/>
        </w:rPr>
      </w:pPr>
      <w:r w:rsidRPr="004F2C1B">
        <w:rPr>
          <w:rFonts w:ascii="Times New Roman" w:hAnsi="Times New Roman" w:cs="Times New Roman"/>
          <w:sz w:val="24"/>
          <w:szCs w:val="24"/>
        </w:rPr>
        <w:t>A measure of profit or loss and total assets should be disclosed for each reportable segment. Segment liabilities are only required to be disclosed if this information is regularly provided for internal reporting purposes.</w:t>
      </w:r>
    </w:p>
    <w:p w:rsidR="008E049E" w:rsidRPr="004F2C1B" w:rsidRDefault="008E049E" w:rsidP="004F2C1B">
      <w:pPr>
        <w:ind w:left="30"/>
        <w:rPr>
          <w:rFonts w:ascii="Times New Roman" w:hAnsi="Times New Roman" w:cs="Times New Roman"/>
          <w:b/>
          <w:sz w:val="24"/>
          <w:szCs w:val="24"/>
        </w:rPr>
      </w:pPr>
    </w:p>
    <w:p w:rsidR="008E049E" w:rsidRPr="004F2C1B" w:rsidRDefault="008E049E" w:rsidP="004F2C1B">
      <w:pPr>
        <w:ind w:left="30"/>
        <w:rPr>
          <w:rFonts w:ascii="Times New Roman" w:hAnsi="Times New Roman" w:cs="Times New Roman"/>
          <w:b/>
          <w:sz w:val="24"/>
          <w:szCs w:val="24"/>
        </w:rPr>
      </w:pPr>
    </w:p>
    <w:p w:rsidR="008E049E" w:rsidRPr="004F2C1B" w:rsidRDefault="008E049E" w:rsidP="004F2C1B">
      <w:pPr>
        <w:ind w:left="30"/>
        <w:rPr>
          <w:rFonts w:ascii="Times New Roman" w:hAnsi="Times New Roman" w:cs="Times New Roman"/>
          <w:b/>
          <w:sz w:val="24"/>
          <w:szCs w:val="24"/>
        </w:rPr>
      </w:pPr>
    </w:p>
    <w:p w:rsidR="00F3440A" w:rsidRPr="004F2C1B" w:rsidRDefault="00F3440A" w:rsidP="004F2C1B">
      <w:pPr>
        <w:ind w:left="360"/>
        <w:rPr>
          <w:rFonts w:ascii="Times New Roman" w:hAnsi="Times New Roman" w:cs="Times New Roman"/>
          <w:sz w:val="24"/>
          <w:szCs w:val="24"/>
        </w:rPr>
      </w:pPr>
    </w:p>
    <w:sectPr w:rsidR="00F3440A" w:rsidRPr="004F2C1B"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1B5"/>
    <w:multiLevelType w:val="hybridMultilevel"/>
    <w:tmpl w:val="700A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35B946C1"/>
    <w:multiLevelType w:val="hybridMultilevel"/>
    <w:tmpl w:val="23C00026"/>
    <w:lvl w:ilvl="0" w:tplc="07AEEB5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7C7F6AFF"/>
    <w:multiLevelType w:val="hybridMultilevel"/>
    <w:tmpl w:val="A5C2A742"/>
    <w:lvl w:ilvl="0" w:tplc="92125C9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9"/>
  </w:num>
  <w:num w:numId="3">
    <w:abstractNumId w:val="3"/>
  </w:num>
  <w:num w:numId="4">
    <w:abstractNumId w:val="10"/>
  </w:num>
  <w:num w:numId="5">
    <w:abstractNumId w:val="7"/>
  </w:num>
  <w:num w:numId="6">
    <w:abstractNumId w:val="8"/>
  </w:num>
  <w:num w:numId="7">
    <w:abstractNumId w:val="11"/>
  </w:num>
  <w:num w:numId="8">
    <w:abstractNumId w:val="5"/>
  </w:num>
  <w:num w:numId="9">
    <w:abstractNumId w:val="1"/>
  </w:num>
  <w:num w:numId="10">
    <w:abstractNumId w:val="2"/>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235E"/>
    <w:rsid w:val="00130734"/>
    <w:rsid w:val="00145CCB"/>
    <w:rsid w:val="00147B1D"/>
    <w:rsid w:val="00311751"/>
    <w:rsid w:val="003A2B51"/>
    <w:rsid w:val="003E235E"/>
    <w:rsid w:val="004F2C1B"/>
    <w:rsid w:val="00743F62"/>
    <w:rsid w:val="008063C3"/>
    <w:rsid w:val="008E049E"/>
    <w:rsid w:val="00933919"/>
    <w:rsid w:val="009A4157"/>
    <w:rsid w:val="00AA0E72"/>
    <w:rsid w:val="00B72A40"/>
    <w:rsid w:val="00DA75B4"/>
    <w:rsid w:val="00F3440A"/>
    <w:rsid w:val="00F57288"/>
    <w:rsid w:val="00F67E5A"/>
    <w:rsid w:val="00FD6F90"/>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2020-04-14T08:31:00Z</dcterms:created>
  <dcterms:modified xsi:type="dcterms:W3CDTF">2020-04-14T08:31:00Z</dcterms:modified>
</cp:coreProperties>
</file>