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70" w:rsidRDefault="00D3793B" w:rsidP="00D3793B">
      <w:pPr>
        <w:pStyle w:val="ListParagraph"/>
        <w:numPr>
          <w:ilvl w:val="0"/>
          <w:numId w:val="1"/>
        </w:numPr>
      </w:pPr>
      <w:r w:rsidRPr="00D3793B">
        <w:t xml:space="preserve">The scale and severity of the COVID-19 pandemic clearly rises to the level of a public health threat that could justify restrictions on certain rights, such as those that result from the imposition of quarantine or isolation limiting freedom of movement. At the same time, careful attention to human rights such as non-discrimination and human rights principles such as transparency and respect for human dignity can foster an effective response amidst the turmoil and disruption that inevitably results in times of crisis and limit the harms that </w:t>
      </w:r>
    </w:p>
    <w:p w:rsidR="00D3793B" w:rsidRDefault="00D3793B" w:rsidP="00421570">
      <w:pPr>
        <w:pStyle w:val="ListParagraph"/>
      </w:pPr>
      <w:r w:rsidRPr="00D3793B">
        <w:t>can come from the imposition of overly broad measures that do not meet the above criteria.</w:t>
      </w:r>
      <w:r w:rsidR="00421570" w:rsidRPr="00421570">
        <w:t xml:space="preserve"> Immunity</w:t>
      </w:r>
      <w:r w:rsidR="0056246F">
        <w:t xml:space="preserve"> i</w:t>
      </w:r>
      <w:r w:rsidR="00421570" w:rsidRPr="00421570">
        <w:t>s</w:t>
      </w:r>
      <w:r w:rsidR="0056246F">
        <w:t xml:space="preserve"> </w:t>
      </w:r>
      <w:proofErr w:type="spellStart"/>
      <w:r w:rsidR="00421570" w:rsidRPr="00421570">
        <w:t>confered</w:t>
      </w:r>
      <w:proofErr w:type="spellEnd"/>
      <w:r w:rsidR="009E65AC">
        <w:t xml:space="preserve"> </w:t>
      </w:r>
      <w:r w:rsidR="00421570" w:rsidRPr="00421570">
        <w:t>on</w:t>
      </w:r>
      <w:r w:rsidR="009E65AC">
        <w:t xml:space="preserve"> </w:t>
      </w:r>
      <w:r w:rsidR="00421570" w:rsidRPr="00421570">
        <w:t>us</w:t>
      </w:r>
      <w:r w:rsidR="007F7E89">
        <w:t xml:space="preserve"> </w:t>
      </w:r>
      <w:r w:rsidR="00421570" w:rsidRPr="00421570">
        <w:t>by</w:t>
      </w:r>
      <w:r w:rsidR="009E65AC">
        <w:t xml:space="preserve"> </w:t>
      </w:r>
      <w:r w:rsidR="00421570" w:rsidRPr="00421570">
        <w:t>our</w:t>
      </w:r>
      <w:r w:rsidR="009E65AC">
        <w:t xml:space="preserve"> </w:t>
      </w:r>
      <w:r w:rsidR="00421570" w:rsidRPr="00421570">
        <w:t>blood</w:t>
      </w:r>
      <w:r w:rsidR="009E65AC">
        <w:t xml:space="preserve"> c</w:t>
      </w:r>
      <w:r w:rsidR="00421570" w:rsidRPr="00421570">
        <w:t>el</w:t>
      </w:r>
      <w:r w:rsidR="009E65AC">
        <w:t>l</w:t>
      </w:r>
      <w:r w:rsidR="00421570" w:rsidRPr="00421570">
        <w:t>s</w:t>
      </w:r>
      <w:r w:rsidR="009E65AC">
        <w:t xml:space="preserve"> t</w:t>
      </w:r>
      <w:r w:rsidR="00421570" w:rsidRPr="00421570">
        <w:t>hat</w:t>
      </w:r>
      <w:r w:rsidR="009E65AC">
        <w:t xml:space="preserve"> a</w:t>
      </w:r>
      <w:r w:rsidR="00421570" w:rsidRPr="00421570">
        <w:t>re</w:t>
      </w:r>
      <w:r w:rsidR="009E65AC">
        <w:t xml:space="preserve"> f</w:t>
      </w:r>
      <w:r w:rsidR="00421570" w:rsidRPr="00421570">
        <w:t>orm</w:t>
      </w:r>
      <w:r w:rsidR="00CE3CFB">
        <w:t>ed</w:t>
      </w:r>
      <w:r w:rsidR="009E65AC">
        <w:t xml:space="preserve"> </w:t>
      </w:r>
      <w:r w:rsidR="00421570" w:rsidRPr="00421570">
        <w:t>in</w:t>
      </w:r>
      <w:r w:rsidR="002E15DB">
        <w:t xml:space="preserve"> </w:t>
      </w:r>
      <w:r w:rsidR="00421570" w:rsidRPr="00421570">
        <w:t>our</w:t>
      </w:r>
      <w:r w:rsidR="002E15DB">
        <w:t xml:space="preserve"> b</w:t>
      </w:r>
      <w:r w:rsidR="00421570" w:rsidRPr="00421570">
        <w:t>one</w:t>
      </w:r>
      <w:r w:rsidR="002E15DB">
        <w:t xml:space="preserve"> </w:t>
      </w:r>
      <w:proofErr w:type="spellStart"/>
      <w:r w:rsidR="00421570" w:rsidRPr="00421570">
        <w:t>marows</w:t>
      </w:r>
      <w:proofErr w:type="spellEnd"/>
      <w:r w:rsidR="002E15DB">
        <w:t xml:space="preserve"> a</w:t>
      </w:r>
      <w:r w:rsidR="00421570" w:rsidRPr="00421570">
        <w:t>nd</w:t>
      </w:r>
      <w:r w:rsidR="002E15DB">
        <w:t xml:space="preserve"> </w:t>
      </w:r>
      <w:r w:rsidR="00421570" w:rsidRPr="00421570">
        <w:t>other</w:t>
      </w:r>
      <w:r w:rsidR="002E15DB">
        <w:t xml:space="preserve"> </w:t>
      </w:r>
      <w:r w:rsidR="00421570" w:rsidRPr="00421570">
        <w:t>locations</w:t>
      </w:r>
      <w:r w:rsidR="002E15DB">
        <w:t xml:space="preserve"> </w:t>
      </w:r>
      <w:r w:rsidR="00421570" w:rsidRPr="00421570">
        <w:t>,for</w:t>
      </w:r>
      <w:r w:rsidR="002E15DB">
        <w:t xml:space="preserve"> t</w:t>
      </w:r>
      <w:r w:rsidR="00421570" w:rsidRPr="00421570">
        <w:t>hese blood</w:t>
      </w:r>
      <w:r w:rsidR="00BF34A6">
        <w:t xml:space="preserve"> </w:t>
      </w:r>
      <w:r w:rsidR="00421570" w:rsidRPr="00421570">
        <w:t>cel</w:t>
      </w:r>
      <w:r w:rsidR="0062782E">
        <w:t>l</w:t>
      </w:r>
      <w:r w:rsidR="00421570" w:rsidRPr="00421570">
        <w:t>s</w:t>
      </w:r>
      <w:r w:rsidR="0062782E">
        <w:t xml:space="preserve"> </w:t>
      </w:r>
      <w:r w:rsidR="00421570" w:rsidRPr="00421570">
        <w:t>to</w:t>
      </w:r>
      <w:r w:rsidR="0062782E">
        <w:t xml:space="preserve"> </w:t>
      </w:r>
      <w:r w:rsidR="00421570" w:rsidRPr="00421570">
        <w:t>be</w:t>
      </w:r>
      <w:r w:rsidR="0062782E">
        <w:t xml:space="preserve"> </w:t>
      </w:r>
      <w:r w:rsidR="00421570" w:rsidRPr="00421570">
        <w:t>transported</w:t>
      </w:r>
      <w:r w:rsidR="0062782E">
        <w:t xml:space="preserve"> </w:t>
      </w:r>
      <w:r w:rsidR="00421570" w:rsidRPr="00421570">
        <w:t>throughout</w:t>
      </w:r>
      <w:r w:rsidR="0062782E">
        <w:t xml:space="preserve"> </w:t>
      </w:r>
      <w:r w:rsidR="00421570" w:rsidRPr="00421570">
        <w:t>our</w:t>
      </w:r>
      <w:r w:rsidR="0062782E">
        <w:t xml:space="preserve"> </w:t>
      </w:r>
      <w:r w:rsidR="00421570" w:rsidRPr="00421570">
        <w:t>body,</w:t>
      </w:r>
      <w:r w:rsidR="0062782E">
        <w:t xml:space="preserve"> </w:t>
      </w:r>
      <w:r w:rsidR="00421570" w:rsidRPr="00421570">
        <w:t>the</w:t>
      </w:r>
      <w:r w:rsidR="0062782E">
        <w:t xml:space="preserve"> </w:t>
      </w:r>
      <w:r w:rsidR="00421570" w:rsidRPr="00421570">
        <w:t>body</w:t>
      </w:r>
      <w:r w:rsidR="0062782E">
        <w:t xml:space="preserve"> </w:t>
      </w:r>
      <w:r w:rsidR="00421570" w:rsidRPr="00421570">
        <w:t>employs</w:t>
      </w:r>
      <w:r w:rsidR="00B31C7A">
        <w:t xml:space="preserve"> </w:t>
      </w:r>
      <w:r w:rsidR="00421570" w:rsidRPr="00421570">
        <w:t>its</w:t>
      </w:r>
      <w:r w:rsidR="00B31C7A">
        <w:t xml:space="preserve"> </w:t>
      </w:r>
      <w:r w:rsidR="00421570" w:rsidRPr="00421570">
        <w:t>extensive</w:t>
      </w:r>
      <w:r w:rsidR="00B31C7A">
        <w:t xml:space="preserve"> </w:t>
      </w:r>
      <w:r w:rsidR="00421570" w:rsidRPr="00421570">
        <w:t>vasculature</w:t>
      </w:r>
      <w:r w:rsidR="00B31C7A">
        <w:t xml:space="preserve"> i</w:t>
      </w:r>
      <w:r w:rsidR="00421570" w:rsidRPr="00421570">
        <w:t>.e</w:t>
      </w:r>
      <w:r w:rsidR="00B31C7A">
        <w:t xml:space="preserve"> </w:t>
      </w:r>
      <w:r w:rsidR="00421570" w:rsidRPr="00421570">
        <w:t>.network</w:t>
      </w:r>
      <w:r w:rsidR="00B31C7A">
        <w:t xml:space="preserve"> </w:t>
      </w:r>
      <w:r w:rsidR="00421570" w:rsidRPr="00421570">
        <w:t>of</w:t>
      </w:r>
      <w:r w:rsidR="00B31C7A">
        <w:t xml:space="preserve"> b</w:t>
      </w:r>
      <w:r w:rsidR="00421570" w:rsidRPr="00421570">
        <w:t>lood vessels</w:t>
      </w:r>
      <w:r w:rsidR="00B31C7A">
        <w:t xml:space="preserve"> </w:t>
      </w:r>
      <w:r w:rsidR="00421570" w:rsidRPr="00421570">
        <w:t>.</w:t>
      </w:r>
      <w:r w:rsidR="00B31C7A">
        <w:t xml:space="preserve"> </w:t>
      </w:r>
      <w:r w:rsidR="00421570" w:rsidRPr="00421570">
        <w:t>The</w:t>
      </w:r>
      <w:r w:rsidR="00B31C7A">
        <w:t xml:space="preserve"> </w:t>
      </w:r>
      <w:r w:rsidR="00421570" w:rsidRPr="00421570">
        <w:t>blood</w:t>
      </w:r>
      <w:r w:rsidR="00B31C7A">
        <w:t xml:space="preserve"> </w:t>
      </w:r>
      <w:r w:rsidR="00421570" w:rsidRPr="00421570">
        <w:t>vessels</w:t>
      </w:r>
      <w:r w:rsidR="00B31C7A">
        <w:t xml:space="preserve"> </w:t>
      </w:r>
      <w:r w:rsidR="00421570" w:rsidRPr="00421570">
        <w:t>transport</w:t>
      </w:r>
      <w:r w:rsidR="00B31C7A">
        <w:t xml:space="preserve"> </w:t>
      </w:r>
      <w:r w:rsidR="00421570" w:rsidRPr="00421570">
        <w:t>these</w:t>
      </w:r>
      <w:r w:rsidR="00B31C7A">
        <w:t xml:space="preserve"> </w:t>
      </w:r>
      <w:r w:rsidR="00421570" w:rsidRPr="00421570">
        <w:t>immunity</w:t>
      </w:r>
      <w:r w:rsidR="00B31C7A">
        <w:t xml:space="preserve"> </w:t>
      </w:r>
      <w:r w:rsidR="00421570" w:rsidRPr="00421570">
        <w:t>blood</w:t>
      </w:r>
      <w:r w:rsidR="00B31C7A">
        <w:t xml:space="preserve"> </w:t>
      </w:r>
      <w:r w:rsidR="00421570" w:rsidRPr="00421570">
        <w:t>ce</w:t>
      </w:r>
      <w:r w:rsidR="00B31C7A">
        <w:t>l</w:t>
      </w:r>
      <w:r w:rsidR="00421570" w:rsidRPr="00421570">
        <w:t>ls</w:t>
      </w:r>
      <w:r w:rsidR="00B31C7A">
        <w:t xml:space="preserve"> </w:t>
      </w:r>
      <w:r w:rsidR="00421570" w:rsidRPr="00421570">
        <w:t>througho</w:t>
      </w:r>
      <w:r w:rsidR="00B31C7A">
        <w:t xml:space="preserve">ut </w:t>
      </w:r>
      <w:r w:rsidR="00421570" w:rsidRPr="00421570">
        <w:t>the</w:t>
      </w:r>
      <w:r w:rsidR="00B31C7A">
        <w:t xml:space="preserve"> </w:t>
      </w:r>
      <w:r w:rsidR="00421570" w:rsidRPr="00421570">
        <w:t>body</w:t>
      </w:r>
      <w:r w:rsidR="00B31C7A">
        <w:t xml:space="preserve"> </w:t>
      </w:r>
      <w:r w:rsidR="00421570" w:rsidRPr="00421570">
        <w:t>for</w:t>
      </w:r>
      <w:r w:rsidR="00B31C7A">
        <w:t xml:space="preserve"> </w:t>
      </w:r>
      <w:r w:rsidR="00421570" w:rsidRPr="00421570">
        <w:t>them to</w:t>
      </w:r>
      <w:r w:rsidR="00B31C7A">
        <w:t xml:space="preserve"> </w:t>
      </w:r>
      <w:r w:rsidR="00421570" w:rsidRPr="00421570">
        <w:t>ca</w:t>
      </w:r>
      <w:r w:rsidR="009834FE">
        <w:t>r</w:t>
      </w:r>
      <w:r w:rsidR="00421570" w:rsidRPr="00421570">
        <w:t>ry</w:t>
      </w:r>
      <w:r w:rsidR="009834FE">
        <w:t xml:space="preserve"> </w:t>
      </w:r>
      <w:r w:rsidR="00421570" w:rsidRPr="00421570">
        <w:t>out</w:t>
      </w:r>
      <w:r w:rsidR="009834FE">
        <w:t xml:space="preserve"> </w:t>
      </w:r>
      <w:r w:rsidR="00421570" w:rsidRPr="00421570">
        <w:t>their</w:t>
      </w:r>
      <w:r w:rsidR="002B1D99">
        <w:t xml:space="preserve"> jobs.</w:t>
      </w:r>
    </w:p>
    <w:p w:rsidR="002B1D99" w:rsidRDefault="002B1D99" w:rsidP="00421570">
      <w:pPr>
        <w:pStyle w:val="ListParagraph"/>
      </w:pPr>
    </w:p>
    <w:p w:rsidR="00297E22" w:rsidRDefault="00297E22" w:rsidP="00BF5910">
      <w:pPr>
        <w:pStyle w:val="ListParagraph"/>
        <w:numPr>
          <w:ilvl w:val="0"/>
          <w:numId w:val="1"/>
        </w:numPr>
      </w:pPr>
      <w:r>
        <w:t xml:space="preserve">The adductor canal serves as a passageway for structures moving between the anterior thigh and posterior leg.It transmits the femoral artery, femoral vein (posterior to the artery), nerve to the </w:t>
      </w:r>
      <w:proofErr w:type="spellStart"/>
      <w:r>
        <w:t>vastus</w:t>
      </w:r>
      <w:proofErr w:type="spellEnd"/>
      <w:r>
        <w:t xml:space="preserve"> </w:t>
      </w:r>
      <w:proofErr w:type="spellStart"/>
      <w:r>
        <w:t>medialis</w:t>
      </w:r>
      <w:proofErr w:type="spellEnd"/>
      <w:r>
        <w:t xml:space="preserve"> and the saphenous nerve – the largest cutaneous branch of the femoral nerve.As the femoral artery and vein exit the canal, they are called the popliteal artery and vein respectively.</w:t>
      </w:r>
      <w:r w:rsidR="00BF5910" w:rsidRPr="00BF5910">
        <w:t xml:space="preserve"> </w:t>
      </w:r>
      <w:r w:rsidR="00BF5910">
        <w:t xml:space="preserve">The adductor canal (Hunter’s canal, </w:t>
      </w:r>
      <w:proofErr w:type="spellStart"/>
      <w:r w:rsidR="00BF5910">
        <w:t>subsartorial</w:t>
      </w:r>
      <w:proofErr w:type="spellEnd"/>
      <w:r w:rsidR="00BF5910">
        <w:t xml:space="preserve"> canal) is a narrow conical tunnel located in the thigh.It is approximately 15cm long, extending from the apex of the femoral triangle to the adductor hiatus of the adductor </w:t>
      </w:r>
      <w:proofErr w:type="spellStart"/>
      <w:r w:rsidR="00BF5910">
        <w:t>magnus</w:t>
      </w:r>
      <w:proofErr w:type="spellEnd"/>
      <w:r w:rsidR="00BF5910">
        <w:t>. The canal serves as a passageway from structures moving between the anterior thigh and posterior leg.In this article, we shall look at the anatomy of the adductor canal – its borders, contents and clinical relevance.</w:t>
      </w:r>
    </w:p>
    <w:p w:rsidR="007A766D" w:rsidRDefault="001439E8" w:rsidP="0023660D">
      <w:pPr>
        <w:pStyle w:val="ListParagraph"/>
        <w:numPr>
          <w:ilvl w:val="0"/>
          <w:numId w:val="1"/>
        </w:numPr>
      </w:pPr>
      <w:proofErr w:type="spellStart"/>
      <w:r>
        <w:t>Extraocular</w:t>
      </w:r>
      <w:proofErr w:type="spellEnd"/>
      <w:r>
        <w:t xml:space="preserve"> muscles has to do with the </w:t>
      </w:r>
      <w:r w:rsidR="00863099">
        <w:t>eyes</w:t>
      </w:r>
      <w:r w:rsidR="00D47D50">
        <w:t>.</w:t>
      </w:r>
      <w:r w:rsidR="00D47D50" w:rsidRPr="00D47D50">
        <w:t xml:space="preserve"> </w:t>
      </w:r>
      <w:r w:rsidR="00D47D50">
        <w:t xml:space="preserve">The </w:t>
      </w:r>
      <w:proofErr w:type="spellStart"/>
      <w:r w:rsidR="00D47D50">
        <w:t>extraocular</w:t>
      </w:r>
      <w:proofErr w:type="spellEnd"/>
      <w:r w:rsidR="00D47D50">
        <w:t xml:space="preserve"> muscles are located within the orbit, but are extrinsic and separate from the eyeball itself. They act to control the movements of the eyeball and the superior eyelid.There are seven </w:t>
      </w:r>
      <w:proofErr w:type="spellStart"/>
      <w:r w:rsidR="00D47D50">
        <w:t>extraocular</w:t>
      </w:r>
      <w:proofErr w:type="spellEnd"/>
      <w:r w:rsidR="00D47D50">
        <w:t xml:space="preserve"> muscles – the </w:t>
      </w:r>
      <w:proofErr w:type="spellStart"/>
      <w:r w:rsidR="00D47D50">
        <w:t>levator</w:t>
      </w:r>
      <w:proofErr w:type="spellEnd"/>
      <w:r w:rsidR="00D47D50">
        <w:t xml:space="preserve"> </w:t>
      </w:r>
      <w:proofErr w:type="spellStart"/>
      <w:r w:rsidR="00D47D50">
        <w:t>palpebrae</w:t>
      </w:r>
      <w:proofErr w:type="spellEnd"/>
      <w:r w:rsidR="00D47D50">
        <w:t xml:space="preserve"> </w:t>
      </w:r>
      <w:proofErr w:type="spellStart"/>
      <w:r w:rsidR="00D47D50">
        <w:t>superioris</w:t>
      </w:r>
      <w:proofErr w:type="spellEnd"/>
      <w:r w:rsidR="00D47D50">
        <w:t xml:space="preserve">, superior rectus, inferior rectus, medial rectus, lateral rectus, inferior oblique and superior oblique. </w:t>
      </w:r>
      <w:r w:rsidR="0023660D">
        <w:t xml:space="preserve">  </w:t>
      </w:r>
      <w:r w:rsidR="00D47D50">
        <w:t>Functionally, they can be divided into two groups:</w:t>
      </w:r>
    </w:p>
    <w:p w:rsidR="004448CF" w:rsidRDefault="007A766D" w:rsidP="0023660D">
      <w:pPr>
        <w:pStyle w:val="ListParagraph"/>
      </w:pPr>
      <w:r>
        <w:t xml:space="preserve">        </w:t>
      </w:r>
      <w:r w:rsidR="003C548D">
        <w:t>-</w:t>
      </w:r>
      <w:r>
        <w:t xml:space="preserve"> </w:t>
      </w:r>
      <w:r w:rsidR="00D47D50">
        <w:t xml:space="preserve">Responsible for eye movement – </w:t>
      </w:r>
      <w:proofErr w:type="spellStart"/>
      <w:r w:rsidR="00D47D50">
        <w:t>Recti</w:t>
      </w:r>
      <w:proofErr w:type="spellEnd"/>
      <w:r w:rsidR="00D47D50">
        <w:t xml:space="preserve"> and oblique muscles.</w:t>
      </w:r>
      <w:r w:rsidR="004448CF">
        <w:t xml:space="preserve"> </w:t>
      </w:r>
    </w:p>
    <w:p w:rsidR="002B1D99" w:rsidRDefault="004448CF" w:rsidP="002961A3">
      <w:pPr>
        <w:pStyle w:val="ListParagraph"/>
      </w:pPr>
      <w:r>
        <w:t xml:space="preserve">         </w:t>
      </w:r>
      <w:r w:rsidR="003C548D">
        <w:t>-</w:t>
      </w:r>
      <w:r w:rsidR="00D47D50">
        <w:t>Responsible for superior</w:t>
      </w:r>
      <w:r>
        <w:t xml:space="preserve"> </w:t>
      </w:r>
      <w:r w:rsidR="00D47D50">
        <w:t xml:space="preserve">eyelid movement – </w:t>
      </w:r>
      <w:proofErr w:type="spellStart"/>
      <w:r w:rsidR="00D47D50">
        <w:t>Levator</w:t>
      </w:r>
      <w:proofErr w:type="spellEnd"/>
      <w:r w:rsidR="00D47D50">
        <w:t xml:space="preserve"> </w:t>
      </w:r>
      <w:proofErr w:type="spellStart"/>
      <w:r w:rsidR="00D47D50">
        <w:t>palpebrae</w:t>
      </w:r>
      <w:proofErr w:type="spellEnd"/>
      <w:r w:rsidR="00D47D50">
        <w:t xml:space="preserve"> </w:t>
      </w:r>
      <w:proofErr w:type="spellStart"/>
      <w:r w:rsidR="00D47D50">
        <w:t>superioris</w:t>
      </w:r>
      <w:proofErr w:type="spellEnd"/>
      <w:r w:rsidR="00D47D50">
        <w:t>.</w:t>
      </w:r>
      <w:r w:rsidRPr="004448CF">
        <w:t xml:space="preserve"> </w:t>
      </w:r>
      <w:r>
        <w:t xml:space="preserve">                      </w:t>
      </w:r>
      <w:r w:rsidRPr="004448CF">
        <w:t xml:space="preserve">The </w:t>
      </w:r>
      <w:proofErr w:type="spellStart"/>
      <w:r w:rsidRPr="004448CF">
        <w:t>extraocular</w:t>
      </w:r>
      <w:proofErr w:type="spellEnd"/>
      <w:r w:rsidRPr="004448CF">
        <w:t xml:space="preserve"> muscles are innervated by three cranial nerves. ... Oculomotor nerve (CN III) - A lesion of the oculomotor nerve affects most of the </w:t>
      </w:r>
      <w:proofErr w:type="spellStart"/>
      <w:r w:rsidRPr="004448CF">
        <w:t>extraocular</w:t>
      </w:r>
      <w:proofErr w:type="spellEnd"/>
      <w:r w:rsidRPr="004448CF">
        <w:t xml:space="preserve"> muscles. The affected eye is displaced laterally by the lateral rectus and inferiorly by the superior oblique. The eye adopts a position known as 'down and </w:t>
      </w:r>
      <w:r w:rsidR="002961A3">
        <w:t>out</w:t>
      </w:r>
      <w:r w:rsidR="008F3125">
        <w:t>’.</w:t>
      </w:r>
    </w:p>
    <w:p w:rsidR="009A2152" w:rsidRDefault="009A2152" w:rsidP="002961A3">
      <w:pPr>
        <w:pStyle w:val="ListParagraph"/>
      </w:pPr>
      <w:bookmarkStart w:id="0" w:name="_GoBack"/>
      <w:bookmarkEnd w:id="0"/>
    </w:p>
    <w:sectPr w:rsidR="009A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DAC"/>
    <w:multiLevelType w:val="hybridMultilevel"/>
    <w:tmpl w:val="F98AEBE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3B"/>
    <w:rsid w:val="00082791"/>
    <w:rsid w:val="000A5FCE"/>
    <w:rsid w:val="001439E8"/>
    <w:rsid w:val="0023660D"/>
    <w:rsid w:val="002961A3"/>
    <w:rsid w:val="00297E22"/>
    <w:rsid w:val="002B1D99"/>
    <w:rsid w:val="002E15DB"/>
    <w:rsid w:val="003C548D"/>
    <w:rsid w:val="00421570"/>
    <w:rsid w:val="004448CF"/>
    <w:rsid w:val="0056246F"/>
    <w:rsid w:val="0062782E"/>
    <w:rsid w:val="007A766D"/>
    <w:rsid w:val="007F7824"/>
    <w:rsid w:val="007F7E89"/>
    <w:rsid w:val="00863099"/>
    <w:rsid w:val="008E4D6A"/>
    <w:rsid w:val="008F3125"/>
    <w:rsid w:val="009834FE"/>
    <w:rsid w:val="009A2152"/>
    <w:rsid w:val="009E65AC"/>
    <w:rsid w:val="00B31C7A"/>
    <w:rsid w:val="00B54074"/>
    <w:rsid w:val="00BF34A6"/>
    <w:rsid w:val="00BF5910"/>
    <w:rsid w:val="00CE3CFB"/>
    <w:rsid w:val="00D3793B"/>
    <w:rsid w:val="00D47D50"/>
    <w:rsid w:val="00DE05DB"/>
    <w:rsid w:val="00F257F6"/>
    <w:rsid w:val="00FC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27DB4"/>
  <w15:chartTrackingRefBased/>
  <w15:docId w15:val="{409F2F66-B786-3D4C-8640-3ACD80D1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3</cp:revision>
  <dcterms:created xsi:type="dcterms:W3CDTF">2020-04-14T08:47:00Z</dcterms:created>
  <dcterms:modified xsi:type="dcterms:W3CDTF">2020-04-14T08:48:00Z</dcterms:modified>
</cp:coreProperties>
</file>