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50" w:rsidRPr="00555850" w:rsidRDefault="00555850" w:rsidP="001E263B">
      <w:pPr>
        <w:spacing w:line="480" w:lineRule="auto"/>
        <w:jc w:val="center"/>
        <w:rPr>
          <w:rFonts w:ascii="New times roman" w:hAnsi="New times roman"/>
          <w:b/>
          <w:sz w:val="24"/>
          <w:szCs w:val="24"/>
        </w:rPr>
      </w:pPr>
      <w:r w:rsidRPr="00555850">
        <w:rPr>
          <w:rFonts w:ascii="New times roman" w:hAnsi="New times roman"/>
          <w:b/>
          <w:sz w:val="24"/>
          <w:szCs w:val="24"/>
        </w:rPr>
        <w:t>Segment Reporting</w:t>
      </w:r>
    </w:p>
    <w:p w:rsidR="00D73385" w:rsidRPr="00555850" w:rsidRDefault="00645457" w:rsidP="001E263B">
      <w:pPr>
        <w:spacing w:line="480" w:lineRule="auto"/>
        <w:jc w:val="center"/>
        <w:rPr>
          <w:rFonts w:ascii="New times roman" w:hAnsi="New times roman"/>
          <w:b/>
          <w:sz w:val="24"/>
          <w:szCs w:val="24"/>
        </w:rPr>
      </w:pPr>
      <w:r w:rsidRPr="00555850">
        <w:rPr>
          <w:rFonts w:ascii="New times roman" w:hAnsi="New times roman"/>
          <w:b/>
          <w:sz w:val="24"/>
          <w:szCs w:val="24"/>
        </w:rPr>
        <w:t>Nwaneke Nneka Juliet</w:t>
      </w:r>
    </w:p>
    <w:p w:rsidR="00645457" w:rsidRPr="00555850" w:rsidRDefault="00645457" w:rsidP="001E263B">
      <w:pPr>
        <w:spacing w:line="480" w:lineRule="auto"/>
        <w:jc w:val="center"/>
        <w:rPr>
          <w:rFonts w:ascii="New times roman" w:hAnsi="New times roman"/>
          <w:b/>
          <w:sz w:val="24"/>
          <w:szCs w:val="24"/>
        </w:rPr>
      </w:pPr>
      <w:r w:rsidRPr="00555850">
        <w:rPr>
          <w:rFonts w:ascii="New times roman" w:hAnsi="New times roman"/>
          <w:b/>
          <w:sz w:val="24"/>
          <w:szCs w:val="24"/>
        </w:rPr>
        <w:t>16/sms02/042</w:t>
      </w:r>
    </w:p>
    <w:p w:rsidR="00555850" w:rsidRPr="00555850" w:rsidRDefault="00645457" w:rsidP="001E263B">
      <w:pPr>
        <w:spacing w:line="480" w:lineRule="auto"/>
        <w:jc w:val="center"/>
        <w:rPr>
          <w:rFonts w:ascii="New times roman" w:hAnsi="New times roman"/>
          <w:b/>
          <w:sz w:val="24"/>
          <w:szCs w:val="24"/>
        </w:rPr>
      </w:pPr>
      <w:r w:rsidRPr="00555850">
        <w:rPr>
          <w:rFonts w:ascii="New times roman" w:hAnsi="New times roman"/>
          <w:b/>
          <w:sz w:val="24"/>
          <w:szCs w:val="24"/>
        </w:rPr>
        <w:t>International Accounting(ACC406)</w:t>
      </w:r>
    </w:p>
    <w:p w:rsidR="00555850" w:rsidRDefault="00555850" w:rsidP="00555850">
      <w:pPr>
        <w:spacing w:line="480" w:lineRule="auto"/>
        <w:rPr>
          <w:rFonts w:ascii="New times roman" w:hAnsi="New times roman"/>
          <w:sz w:val="24"/>
          <w:szCs w:val="24"/>
        </w:rPr>
      </w:pPr>
      <w:r>
        <w:rPr>
          <w:rFonts w:ascii="New times roman" w:hAnsi="New times roman"/>
          <w:sz w:val="24"/>
          <w:szCs w:val="24"/>
        </w:rPr>
        <w:br w:type="page"/>
      </w:r>
    </w:p>
    <w:p w:rsidR="00645457" w:rsidRDefault="00555850" w:rsidP="001E263B">
      <w:pPr>
        <w:spacing w:line="480" w:lineRule="auto"/>
        <w:jc w:val="both"/>
        <w:rPr>
          <w:rFonts w:ascii="New times roman" w:hAnsi="New times roman"/>
          <w:b/>
          <w:sz w:val="24"/>
          <w:szCs w:val="24"/>
        </w:rPr>
      </w:pPr>
      <w:r w:rsidRPr="00555850">
        <w:rPr>
          <w:rFonts w:ascii="New times roman" w:hAnsi="New times roman"/>
          <w:b/>
          <w:sz w:val="24"/>
          <w:szCs w:val="24"/>
        </w:rPr>
        <w:lastRenderedPageBreak/>
        <w:t>Summary of Segment Reporting</w:t>
      </w:r>
    </w:p>
    <w:p w:rsidR="00555850" w:rsidRDefault="00E538D3" w:rsidP="001E263B">
      <w:pPr>
        <w:spacing w:line="480" w:lineRule="auto"/>
        <w:jc w:val="both"/>
        <w:rPr>
          <w:rFonts w:ascii="New times roman" w:hAnsi="New times roman"/>
          <w:sz w:val="24"/>
          <w:szCs w:val="24"/>
        </w:rPr>
      </w:pPr>
      <w:r>
        <w:rPr>
          <w:rFonts w:ascii="New times roman" w:hAnsi="New times roman"/>
          <w:sz w:val="24"/>
          <w:szCs w:val="24"/>
        </w:rPr>
        <w:t xml:space="preserve">Segment reporting is the reporting of the operating segments of a company in the disclosures accompanying its financial statements. </w:t>
      </w:r>
      <w:r w:rsidR="00672FB4">
        <w:rPr>
          <w:rFonts w:ascii="New times roman" w:hAnsi="New times roman"/>
          <w:sz w:val="24"/>
          <w:szCs w:val="24"/>
        </w:rPr>
        <w:t xml:space="preserve"> IAS 14 segment reporting establishes principles for reporting financial information by line of business and by geographical area. </w:t>
      </w:r>
      <w:r>
        <w:rPr>
          <w:rFonts w:ascii="New times roman" w:hAnsi="New times roman"/>
          <w:sz w:val="24"/>
          <w:szCs w:val="24"/>
        </w:rPr>
        <w:t>It is required for publicly held entities, and is not required for privately held entities. Segment reporting was added to the agenda of the short-term convergence project of the IASB and the FASB in 2002. After several years of study, the IASB issued IFRS 8,</w:t>
      </w:r>
      <w:r w:rsidRPr="00E538D3">
        <w:rPr>
          <w:rFonts w:ascii="New times roman" w:hAnsi="New times roman"/>
          <w:sz w:val="24"/>
          <w:szCs w:val="24"/>
        </w:rPr>
        <w:t xml:space="preserve"> Operating</w:t>
      </w:r>
      <w:r w:rsidRPr="00E538D3">
        <w:rPr>
          <w:rFonts w:ascii="New times roman" w:hAnsi="New times roman"/>
          <w:sz w:val="24"/>
          <w:szCs w:val="24"/>
        </w:rPr>
        <w:t xml:space="preserve"> Segments, in November</w:t>
      </w:r>
      <w:r>
        <w:rPr>
          <w:rFonts w:ascii="New times roman" w:hAnsi="New times roman"/>
          <w:sz w:val="24"/>
          <w:szCs w:val="24"/>
        </w:rPr>
        <w:t xml:space="preserve"> 2006, which substantially converges IFRS with U.S. GAAP on the issue of segment reporting. </w:t>
      </w:r>
      <w:r w:rsidR="00CF145E">
        <w:rPr>
          <w:rFonts w:ascii="New times roman" w:hAnsi="New times roman"/>
          <w:sz w:val="24"/>
          <w:szCs w:val="24"/>
        </w:rPr>
        <w:t>Segment reporting is intended to give information to investors and creditors regarding the financial results and position of the most important operating units of a company.</w:t>
      </w:r>
      <w:r w:rsidR="005E12C2">
        <w:rPr>
          <w:rFonts w:ascii="New times roman" w:hAnsi="New times roman"/>
          <w:sz w:val="24"/>
          <w:szCs w:val="24"/>
        </w:rPr>
        <w:t xml:space="preserve"> The information that should be included in segment reporting are revenues, interest expense, depreciation and amortization, profit or loss etc. </w:t>
      </w:r>
    </w:p>
    <w:p w:rsidR="00672FB4" w:rsidRDefault="00672FB4" w:rsidP="001E263B">
      <w:pPr>
        <w:spacing w:line="480" w:lineRule="auto"/>
        <w:jc w:val="both"/>
        <w:rPr>
          <w:rFonts w:ascii="New times roman" w:hAnsi="New times roman"/>
          <w:sz w:val="24"/>
          <w:szCs w:val="24"/>
        </w:rPr>
      </w:pPr>
      <w:r>
        <w:rPr>
          <w:rFonts w:ascii="New times roman" w:hAnsi="New times roman"/>
          <w:sz w:val="24"/>
          <w:szCs w:val="24"/>
        </w:rPr>
        <w:t>Under GAAP an operating segment engages in business activities from which it may earn revenue and incur expenses</w:t>
      </w:r>
      <w:r w:rsidR="001A4400">
        <w:rPr>
          <w:rFonts w:ascii="New times roman" w:hAnsi="New times roman"/>
          <w:sz w:val="24"/>
          <w:szCs w:val="24"/>
        </w:rPr>
        <w:t>. In 1965, required line of business disclosures were introduced in the United Kingdom and in1969 it was introduced in the united states. IAS 14 was originally issued in August 1981 requires both line of business and the European Union’s Fourth Directive which was issued in 1978.</w:t>
      </w:r>
    </w:p>
    <w:p w:rsidR="001A4400" w:rsidRPr="001E263B" w:rsidRDefault="001A4400" w:rsidP="001E263B">
      <w:pPr>
        <w:spacing w:line="480" w:lineRule="auto"/>
        <w:jc w:val="both"/>
        <w:rPr>
          <w:rFonts w:ascii="New times roman" w:hAnsi="New times roman"/>
          <w:b/>
          <w:sz w:val="24"/>
          <w:szCs w:val="24"/>
        </w:rPr>
      </w:pPr>
      <w:r w:rsidRPr="001E263B">
        <w:rPr>
          <w:rFonts w:ascii="New times roman" w:hAnsi="New times roman"/>
          <w:b/>
          <w:sz w:val="24"/>
          <w:szCs w:val="24"/>
        </w:rPr>
        <w:t xml:space="preserve">Operating </w:t>
      </w:r>
      <w:r w:rsidR="001E263B" w:rsidRPr="001E263B">
        <w:rPr>
          <w:rFonts w:ascii="New times roman" w:hAnsi="New times roman"/>
          <w:b/>
          <w:sz w:val="24"/>
          <w:szCs w:val="24"/>
        </w:rPr>
        <w:t>segments- T</w:t>
      </w:r>
      <w:r w:rsidRPr="001E263B">
        <w:rPr>
          <w:rFonts w:ascii="New times roman" w:hAnsi="New times roman"/>
          <w:b/>
          <w:sz w:val="24"/>
          <w:szCs w:val="24"/>
        </w:rPr>
        <w:t>he management approach</w:t>
      </w:r>
    </w:p>
    <w:p w:rsidR="00A60C3B" w:rsidRPr="00A60C3B" w:rsidRDefault="00A60C3B" w:rsidP="001E263B">
      <w:pPr>
        <w:spacing w:line="480" w:lineRule="auto"/>
        <w:jc w:val="both"/>
        <w:rPr>
          <w:rFonts w:ascii="New times roman" w:hAnsi="New times roman"/>
          <w:sz w:val="24"/>
          <w:szCs w:val="24"/>
        </w:rPr>
      </w:pPr>
      <w:r>
        <w:rPr>
          <w:rFonts w:ascii="New times roman" w:hAnsi="New times roman"/>
          <w:sz w:val="24"/>
          <w:szCs w:val="24"/>
        </w:rPr>
        <w:t>The management approach means that the operating segments are identified on the basis of internal reports about components of the entity that are regularly reviewed by the chief operating decision maker in order to allocate resources to the segment and to assess its performance.</w:t>
      </w:r>
      <w:r w:rsidRPr="00A60C3B">
        <w:rPr>
          <w:rFonts w:ascii="New times roman" w:hAnsi="New times roman"/>
          <w:sz w:val="24"/>
          <w:szCs w:val="24"/>
        </w:rPr>
        <w:t xml:space="preserve"> An operating segment is </w:t>
      </w:r>
      <w:r>
        <w:rPr>
          <w:rFonts w:ascii="New times roman" w:hAnsi="New times roman"/>
          <w:sz w:val="24"/>
          <w:szCs w:val="24"/>
        </w:rPr>
        <w:t>a component of an enterprise:</w:t>
      </w:r>
      <w:r w:rsidRPr="00A60C3B">
        <w:rPr>
          <w:rFonts w:ascii="New times roman" w:hAnsi="New times roman"/>
          <w:sz w:val="24"/>
          <w:szCs w:val="24"/>
        </w:rPr>
        <w:t xml:space="preserve"> </w:t>
      </w:r>
    </w:p>
    <w:p w:rsidR="00A60C3B" w:rsidRPr="00A60C3B" w:rsidRDefault="00A60C3B" w:rsidP="001E263B">
      <w:pPr>
        <w:pStyle w:val="ListParagraph"/>
        <w:numPr>
          <w:ilvl w:val="0"/>
          <w:numId w:val="1"/>
        </w:numPr>
        <w:spacing w:line="480" w:lineRule="auto"/>
        <w:jc w:val="both"/>
        <w:rPr>
          <w:rFonts w:ascii="New times roman" w:hAnsi="New times roman"/>
          <w:sz w:val="24"/>
          <w:szCs w:val="24"/>
        </w:rPr>
      </w:pPr>
      <w:r w:rsidRPr="00A60C3B">
        <w:rPr>
          <w:rFonts w:ascii="New times roman" w:hAnsi="New times roman"/>
          <w:sz w:val="24"/>
          <w:szCs w:val="24"/>
        </w:rPr>
        <w:t xml:space="preserve">It engages in business activities from which it earns revenues and incurs expenses. </w:t>
      </w:r>
    </w:p>
    <w:p w:rsidR="00A60C3B" w:rsidRPr="00A60C3B" w:rsidRDefault="00A60C3B" w:rsidP="001E263B">
      <w:pPr>
        <w:pStyle w:val="ListParagraph"/>
        <w:numPr>
          <w:ilvl w:val="0"/>
          <w:numId w:val="1"/>
        </w:numPr>
        <w:spacing w:line="480" w:lineRule="auto"/>
        <w:jc w:val="both"/>
        <w:rPr>
          <w:rFonts w:ascii="New times roman" w:hAnsi="New times roman"/>
          <w:sz w:val="24"/>
          <w:szCs w:val="24"/>
        </w:rPr>
      </w:pPr>
      <w:r w:rsidRPr="00A60C3B">
        <w:rPr>
          <w:rFonts w:ascii="New times roman" w:hAnsi="New times roman"/>
          <w:sz w:val="24"/>
          <w:szCs w:val="24"/>
        </w:rPr>
        <w:lastRenderedPageBreak/>
        <w:t xml:space="preserve">If its </w:t>
      </w:r>
      <w:r>
        <w:rPr>
          <w:rFonts w:ascii="New times roman" w:hAnsi="New times roman"/>
          <w:sz w:val="24"/>
          <w:szCs w:val="24"/>
        </w:rPr>
        <w:t xml:space="preserve">operating results are regularly reviewed by the chief operating </w:t>
      </w:r>
      <w:r w:rsidRPr="00A60C3B">
        <w:rPr>
          <w:rFonts w:ascii="New times roman" w:hAnsi="New times roman"/>
          <w:sz w:val="24"/>
          <w:szCs w:val="24"/>
        </w:rPr>
        <w:t>decisio</w:t>
      </w:r>
      <w:r>
        <w:rPr>
          <w:rFonts w:ascii="New times roman" w:hAnsi="New times roman"/>
          <w:sz w:val="24"/>
          <w:szCs w:val="24"/>
        </w:rPr>
        <w:t>n maker</w:t>
      </w:r>
      <w:r w:rsidRPr="00A60C3B">
        <w:rPr>
          <w:rFonts w:ascii="New times roman" w:hAnsi="New times roman"/>
          <w:sz w:val="24"/>
          <w:szCs w:val="24"/>
        </w:rPr>
        <w:t xml:space="preserve"> </w:t>
      </w:r>
      <w:r w:rsidRPr="00A60C3B">
        <w:rPr>
          <w:rFonts w:ascii="New times roman" w:hAnsi="New times roman"/>
          <w:sz w:val="24"/>
          <w:szCs w:val="24"/>
        </w:rPr>
        <w:t>to assess</w:t>
      </w:r>
      <w:r w:rsidRPr="00A60C3B">
        <w:rPr>
          <w:rFonts w:ascii="New times roman" w:hAnsi="New times roman"/>
          <w:sz w:val="24"/>
          <w:szCs w:val="24"/>
        </w:rPr>
        <w:t xml:space="preserve"> performance and make resource allocation decisions. </w:t>
      </w:r>
    </w:p>
    <w:p w:rsidR="001A4400" w:rsidRDefault="00A60C3B" w:rsidP="001E263B">
      <w:pPr>
        <w:pStyle w:val="ListParagraph"/>
        <w:numPr>
          <w:ilvl w:val="0"/>
          <w:numId w:val="1"/>
        </w:numPr>
        <w:spacing w:line="480" w:lineRule="auto"/>
        <w:jc w:val="both"/>
        <w:rPr>
          <w:rFonts w:ascii="New times roman" w:hAnsi="New times roman"/>
          <w:sz w:val="24"/>
          <w:szCs w:val="24"/>
        </w:rPr>
      </w:pPr>
      <w:r w:rsidRPr="00A60C3B">
        <w:rPr>
          <w:rFonts w:ascii="New times roman" w:hAnsi="New times roman"/>
          <w:sz w:val="24"/>
          <w:szCs w:val="24"/>
        </w:rPr>
        <w:t>Discrete financial information is available for it.</w:t>
      </w:r>
    </w:p>
    <w:p w:rsidR="00A60C3B" w:rsidRDefault="00A60C3B" w:rsidP="001E263B">
      <w:pPr>
        <w:spacing w:line="480" w:lineRule="auto"/>
        <w:jc w:val="both"/>
        <w:rPr>
          <w:rFonts w:ascii="New times roman" w:hAnsi="New times roman"/>
          <w:sz w:val="24"/>
          <w:szCs w:val="24"/>
        </w:rPr>
      </w:pPr>
      <w:r>
        <w:rPr>
          <w:rFonts w:ascii="New times roman" w:hAnsi="New times roman"/>
          <w:sz w:val="24"/>
          <w:szCs w:val="24"/>
        </w:rPr>
        <w:t>An operating segment is considered significant if it meets any of the following test</w:t>
      </w:r>
      <w:r w:rsidR="001E263B">
        <w:rPr>
          <w:rFonts w:ascii="New times roman" w:hAnsi="New times roman"/>
          <w:sz w:val="24"/>
          <w:szCs w:val="24"/>
        </w:rPr>
        <w:t>:</w:t>
      </w:r>
    </w:p>
    <w:p w:rsidR="00A60C3B" w:rsidRDefault="00A60C3B" w:rsidP="001E263B">
      <w:pPr>
        <w:pStyle w:val="ListParagraph"/>
        <w:numPr>
          <w:ilvl w:val="0"/>
          <w:numId w:val="3"/>
        </w:numPr>
        <w:spacing w:line="480" w:lineRule="auto"/>
        <w:jc w:val="both"/>
        <w:rPr>
          <w:rFonts w:ascii="New times roman" w:hAnsi="New times roman"/>
          <w:sz w:val="24"/>
          <w:szCs w:val="24"/>
        </w:rPr>
      </w:pPr>
      <w:r>
        <w:rPr>
          <w:rFonts w:ascii="New times roman" w:hAnsi="New times roman"/>
          <w:sz w:val="24"/>
          <w:szCs w:val="24"/>
        </w:rPr>
        <w:t>Revenue test</w:t>
      </w:r>
    </w:p>
    <w:p w:rsidR="00A60C3B" w:rsidRDefault="00A60C3B" w:rsidP="001E263B">
      <w:pPr>
        <w:pStyle w:val="ListParagraph"/>
        <w:numPr>
          <w:ilvl w:val="0"/>
          <w:numId w:val="3"/>
        </w:numPr>
        <w:spacing w:line="480" w:lineRule="auto"/>
        <w:jc w:val="both"/>
        <w:rPr>
          <w:rFonts w:ascii="New times roman" w:hAnsi="New times roman"/>
          <w:sz w:val="24"/>
          <w:szCs w:val="24"/>
        </w:rPr>
      </w:pPr>
      <w:r>
        <w:rPr>
          <w:rFonts w:ascii="New times roman" w:hAnsi="New times roman"/>
          <w:sz w:val="24"/>
          <w:szCs w:val="24"/>
        </w:rPr>
        <w:t>Profit or loss test</w:t>
      </w:r>
    </w:p>
    <w:p w:rsidR="00A60C3B" w:rsidRDefault="00A60C3B" w:rsidP="001E263B">
      <w:pPr>
        <w:pStyle w:val="ListParagraph"/>
        <w:numPr>
          <w:ilvl w:val="0"/>
          <w:numId w:val="3"/>
        </w:numPr>
        <w:spacing w:line="480" w:lineRule="auto"/>
        <w:jc w:val="both"/>
        <w:rPr>
          <w:rFonts w:ascii="New times roman" w:hAnsi="New times roman"/>
          <w:sz w:val="24"/>
          <w:szCs w:val="24"/>
        </w:rPr>
      </w:pPr>
      <w:r>
        <w:rPr>
          <w:rFonts w:ascii="New times roman" w:hAnsi="New times roman"/>
          <w:sz w:val="24"/>
          <w:szCs w:val="24"/>
        </w:rPr>
        <w:t>Asset test</w:t>
      </w:r>
    </w:p>
    <w:p w:rsidR="00A60C3B" w:rsidRPr="00A60C3B" w:rsidRDefault="00A60C3B" w:rsidP="001E263B">
      <w:pPr>
        <w:pStyle w:val="ListParagraph"/>
        <w:numPr>
          <w:ilvl w:val="0"/>
          <w:numId w:val="3"/>
        </w:numPr>
        <w:spacing w:line="480" w:lineRule="auto"/>
        <w:jc w:val="both"/>
        <w:rPr>
          <w:rFonts w:ascii="New times roman" w:hAnsi="New times roman"/>
          <w:sz w:val="24"/>
          <w:szCs w:val="24"/>
        </w:rPr>
      </w:pPr>
      <w:r>
        <w:rPr>
          <w:rFonts w:ascii="New times roman" w:hAnsi="New times roman"/>
          <w:sz w:val="24"/>
          <w:szCs w:val="24"/>
        </w:rPr>
        <w:t>Overall size test</w:t>
      </w:r>
      <w:bookmarkStart w:id="0" w:name="_GoBack"/>
      <w:bookmarkEnd w:id="0"/>
    </w:p>
    <w:sectPr w:rsidR="00A60C3B" w:rsidRPr="00A60C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E10" w:rsidRDefault="00D66E10" w:rsidP="001E263B">
      <w:pPr>
        <w:spacing w:after="0" w:line="240" w:lineRule="auto"/>
      </w:pPr>
      <w:r>
        <w:separator/>
      </w:r>
    </w:p>
  </w:endnote>
  <w:endnote w:type="continuationSeparator" w:id="0">
    <w:p w:rsidR="00D66E10" w:rsidRDefault="00D66E10" w:rsidP="001E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81138"/>
      <w:docPartObj>
        <w:docPartGallery w:val="Page Numbers (Bottom of Page)"/>
        <w:docPartUnique/>
      </w:docPartObj>
    </w:sdtPr>
    <w:sdtEndPr>
      <w:rPr>
        <w:noProof/>
      </w:rPr>
    </w:sdtEndPr>
    <w:sdtContent>
      <w:p w:rsidR="001E263B" w:rsidRDefault="001E263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E263B" w:rsidRDefault="001E26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E10" w:rsidRDefault="00D66E10" w:rsidP="001E263B">
      <w:pPr>
        <w:spacing w:after="0" w:line="240" w:lineRule="auto"/>
      </w:pPr>
      <w:r>
        <w:separator/>
      </w:r>
    </w:p>
  </w:footnote>
  <w:footnote w:type="continuationSeparator" w:id="0">
    <w:p w:rsidR="00D66E10" w:rsidRDefault="00D66E10" w:rsidP="001E2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474B"/>
    <w:multiLevelType w:val="hybridMultilevel"/>
    <w:tmpl w:val="74929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47E80"/>
    <w:multiLevelType w:val="hybridMultilevel"/>
    <w:tmpl w:val="D45ED08E"/>
    <w:lvl w:ilvl="0" w:tplc="0809000B">
      <w:start w:val="1"/>
      <w:numFmt w:val="bullet"/>
      <w:lvlText w:val=""/>
      <w:lvlJc w:val="left"/>
      <w:pPr>
        <w:ind w:left="720" w:hanging="360"/>
      </w:pPr>
      <w:rPr>
        <w:rFonts w:ascii="Wingdings" w:hAnsi="Wingdings" w:hint="default"/>
      </w:rPr>
    </w:lvl>
    <w:lvl w:ilvl="1" w:tplc="30A45828">
      <w:numFmt w:val="bullet"/>
      <w:lvlText w:val="•"/>
      <w:lvlJc w:val="left"/>
      <w:pPr>
        <w:ind w:left="1440" w:hanging="360"/>
      </w:pPr>
      <w:rPr>
        <w:rFonts w:ascii="New times roman" w:eastAsiaTheme="minorHAnsi" w:hAnsi="New times roma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1581E"/>
    <w:multiLevelType w:val="hybridMultilevel"/>
    <w:tmpl w:val="1F20603C"/>
    <w:lvl w:ilvl="0" w:tplc="98465AF0">
      <w:numFmt w:val="bullet"/>
      <w:lvlText w:val="•"/>
      <w:lvlJc w:val="left"/>
      <w:pPr>
        <w:ind w:left="720" w:hanging="360"/>
      </w:pPr>
      <w:rPr>
        <w:rFonts w:ascii="New times roman" w:eastAsiaTheme="minorHAnsi" w:hAnsi="New times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57"/>
    <w:rsid w:val="001A4400"/>
    <w:rsid w:val="001E263B"/>
    <w:rsid w:val="00555850"/>
    <w:rsid w:val="005E12C2"/>
    <w:rsid w:val="00645457"/>
    <w:rsid w:val="00672FB4"/>
    <w:rsid w:val="00A60C3B"/>
    <w:rsid w:val="00CF145E"/>
    <w:rsid w:val="00D66E10"/>
    <w:rsid w:val="00D73385"/>
    <w:rsid w:val="00E5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C5CA"/>
  <w15:chartTrackingRefBased/>
  <w15:docId w15:val="{F549F3E9-ECCB-4C44-B8CB-FEB99C70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3B"/>
    <w:pPr>
      <w:ind w:left="720"/>
      <w:contextualSpacing/>
    </w:pPr>
  </w:style>
  <w:style w:type="paragraph" w:styleId="Header">
    <w:name w:val="header"/>
    <w:basedOn w:val="Normal"/>
    <w:link w:val="HeaderChar"/>
    <w:uiPriority w:val="99"/>
    <w:unhideWhenUsed/>
    <w:rsid w:val="001E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63B"/>
  </w:style>
  <w:style w:type="paragraph" w:styleId="Footer">
    <w:name w:val="footer"/>
    <w:basedOn w:val="Normal"/>
    <w:link w:val="FooterChar"/>
    <w:uiPriority w:val="99"/>
    <w:unhideWhenUsed/>
    <w:rsid w:val="001E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NNEKA NWANEKE</dc:creator>
  <cp:keywords/>
  <dc:description/>
  <cp:lastModifiedBy>NNEKA NWANEKE</cp:lastModifiedBy>
  <cp:revision>3</cp:revision>
  <dcterms:created xsi:type="dcterms:W3CDTF">2020-04-13T08:25:00Z</dcterms:created>
  <dcterms:modified xsi:type="dcterms:W3CDTF">2020-04-13T11:45:00Z</dcterms:modified>
</cp:coreProperties>
</file>